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27604" w14:textId="5A0DF4AF" w:rsidR="00C37EB3" w:rsidRPr="00C814E1" w:rsidRDefault="00CB2A26" w:rsidP="00C37EB3">
      <w:pPr>
        <w:jc w:val="center"/>
        <w:rPr>
          <w:rFonts w:ascii="Arial" w:eastAsiaTheme="minorHAnsi" w:hAnsi="Arial"/>
          <w:b/>
          <w:color w:val="000000" w:themeColor="text1"/>
        </w:rPr>
      </w:pPr>
      <w:bookmarkStart w:id="0" w:name="_Hlk140574564"/>
      <w:r w:rsidRPr="00C814E1">
        <w:rPr>
          <w:rFonts w:ascii="Arial" w:eastAsia="Arial" w:hAnsi="Arial"/>
          <w:b/>
          <w:color w:val="000000" w:themeColor="text1"/>
        </w:rPr>
        <w:t xml:space="preserve">UMOWA </w:t>
      </w:r>
      <w:r w:rsidR="00301855" w:rsidRPr="00C814E1">
        <w:rPr>
          <w:rFonts w:ascii="Arial" w:eastAsia="Arial" w:hAnsi="Arial"/>
          <w:b/>
          <w:color w:val="000000" w:themeColor="text1"/>
        </w:rPr>
        <w:t>NR CRU/DPR/ …../ 2025</w:t>
      </w:r>
    </w:p>
    <w:p w14:paraId="71122E41" w14:textId="77777777" w:rsidR="00CD5ABE" w:rsidRPr="00C814E1" w:rsidRDefault="00CD5ABE" w:rsidP="00F85E36">
      <w:pPr>
        <w:spacing w:after="80" w:line="276" w:lineRule="auto"/>
        <w:jc w:val="both"/>
        <w:rPr>
          <w:rFonts w:ascii="Arial" w:eastAsia="Arial" w:hAnsi="Arial"/>
        </w:rPr>
      </w:pPr>
    </w:p>
    <w:p w14:paraId="683C6940" w14:textId="7A538494" w:rsidR="00CB2A26" w:rsidRPr="00C814E1" w:rsidRDefault="00CB2A26" w:rsidP="00645227">
      <w:pPr>
        <w:spacing w:after="80" w:line="276" w:lineRule="auto"/>
        <w:jc w:val="both"/>
        <w:rPr>
          <w:rFonts w:ascii="Arial" w:eastAsia="Arial" w:hAnsi="Arial"/>
        </w:rPr>
      </w:pPr>
      <w:r w:rsidRPr="00C814E1">
        <w:rPr>
          <w:rFonts w:ascii="Arial" w:eastAsia="Arial" w:hAnsi="Arial"/>
        </w:rPr>
        <w:t>zawarta pomiędzy:</w:t>
      </w:r>
    </w:p>
    <w:p w14:paraId="709EB9E7" w14:textId="0359A323" w:rsidR="00CB2A26" w:rsidRPr="00C814E1" w:rsidRDefault="00CB2A26" w:rsidP="00645227">
      <w:pPr>
        <w:spacing w:after="80" w:line="276" w:lineRule="auto"/>
        <w:jc w:val="both"/>
        <w:rPr>
          <w:rFonts w:ascii="Arial" w:eastAsia="Arial" w:hAnsi="Arial"/>
        </w:rPr>
      </w:pPr>
      <w:r w:rsidRPr="00C814E1">
        <w:rPr>
          <w:rFonts w:ascii="Arial" w:eastAsia="Arial" w:hAnsi="Arial"/>
        </w:rPr>
        <w:t xml:space="preserve"> </w:t>
      </w:r>
      <w:r w:rsidRPr="00C814E1">
        <w:rPr>
          <w:rFonts w:ascii="Arial" w:eastAsia="Arial" w:hAnsi="Arial"/>
          <w:b/>
        </w:rPr>
        <w:t>„Koleje Małopolskie” Sp. z o.o.</w:t>
      </w:r>
      <w:r w:rsidRPr="00C814E1">
        <w:rPr>
          <w:rFonts w:ascii="Arial" w:eastAsia="Arial" w:hAnsi="Arial"/>
        </w:rPr>
        <w:t xml:space="preserve"> z siedzibą w Krakowie,  ul. Wodna 2, 30-556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wpłacony w wysokości: 6</w:t>
      </w:r>
      <w:r w:rsidR="00D96AAB" w:rsidRPr="00C814E1">
        <w:rPr>
          <w:rFonts w:ascii="Arial" w:eastAsia="Arial" w:hAnsi="Arial"/>
        </w:rPr>
        <w:t>9</w:t>
      </w:r>
      <w:r w:rsidRPr="00C814E1">
        <w:rPr>
          <w:rFonts w:ascii="Arial" w:eastAsia="Arial" w:hAnsi="Arial"/>
        </w:rPr>
        <w:t xml:space="preserve"> </w:t>
      </w:r>
      <w:r w:rsidR="00D96AAB" w:rsidRPr="00C814E1">
        <w:rPr>
          <w:rFonts w:ascii="Arial" w:eastAsia="Arial" w:hAnsi="Arial"/>
        </w:rPr>
        <w:t>140</w:t>
      </w:r>
      <w:r w:rsidRPr="00C814E1">
        <w:rPr>
          <w:rFonts w:ascii="Arial" w:eastAsia="Arial" w:hAnsi="Arial"/>
        </w:rPr>
        <w:t xml:space="preserve"> 000,00 zł; zwanym dalej </w:t>
      </w:r>
      <w:r w:rsidRPr="00C814E1">
        <w:rPr>
          <w:rFonts w:ascii="Arial" w:eastAsia="Arial" w:hAnsi="Arial"/>
          <w:b/>
        </w:rPr>
        <w:t>Zamawiającym</w:t>
      </w:r>
      <w:r w:rsidRPr="00C814E1">
        <w:rPr>
          <w:rFonts w:ascii="Arial" w:eastAsia="Arial" w:hAnsi="Arial"/>
        </w:rPr>
        <w:t xml:space="preserve">, reprezentowanym przez: </w:t>
      </w:r>
    </w:p>
    <w:p w14:paraId="144EC436" w14:textId="199157E0" w:rsidR="00CB2A26" w:rsidRPr="00C814E1" w:rsidRDefault="00301855" w:rsidP="00645227">
      <w:pPr>
        <w:spacing w:before="120" w:after="120" w:line="276" w:lineRule="auto"/>
        <w:jc w:val="both"/>
        <w:rPr>
          <w:rFonts w:ascii="Arial" w:eastAsia="Arial" w:hAnsi="Arial"/>
          <w:b/>
          <w:color w:val="000000" w:themeColor="text1"/>
        </w:rPr>
      </w:pPr>
      <w:r w:rsidRPr="00C814E1">
        <w:rPr>
          <w:rFonts w:ascii="Arial" w:eastAsia="Arial" w:hAnsi="Arial"/>
          <w:b/>
          <w:color w:val="000000" w:themeColor="text1"/>
        </w:rPr>
        <w:t xml:space="preserve">Radosław Włoszek </w:t>
      </w:r>
      <w:r w:rsidR="00CB2A26" w:rsidRPr="00C814E1">
        <w:rPr>
          <w:rFonts w:ascii="Arial" w:eastAsia="Arial" w:hAnsi="Arial"/>
          <w:b/>
          <w:color w:val="000000" w:themeColor="text1"/>
        </w:rPr>
        <w:t xml:space="preserve"> – Prezes Zarządu</w:t>
      </w:r>
    </w:p>
    <w:p w14:paraId="6946F36D" w14:textId="5CBAA470" w:rsidR="007A1350" w:rsidRPr="00C814E1" w:rsidRDefault="007A1350" w:rsidP="00645227">
      <w:pPr>
        <w:spacing w:before="120" w:after="120" w:line="276" w:lineRule="auto"/>
        <w:jc w:val="both"/>
        <w:rPr>
          <w:rFonts w:ascii="Arial" w:eastAsia="Arial" w:hAnsi="Arial"/>
          <w:b/>
          <w:color w:val="000000" w:themeColor="text1"/>
        </w:rPr>
      </w:pPr>
      <w:r w:rsidRPr="00C814E1">
        <w:rPr>
          <w:rFonts w:ascii="Arial" w:eastAsia="Arial" w:hAnsi="Arial"/>
          <w:b/>
          <w:color w:val="000000" w:themeColor="text1"/>
        </w:rPr>
        <w:t xml:space="preserve">Paweł Pachoł – Wiceprezes Zarządu </w:t>
      </w:r>
    </w:p>
    <w:p w14:paraId="2F24E3DF" w14:textId="006C672F" w:rsidR="008448E6" w:rsidRPr="00C814E1" w:rsidRDefault="00CB2A26" w:rsidP="008448E6">
      <w:pPr>
        <w:spacing w:before="120" w:after="120" w:line="276" w:lineRule="auto"/>
        <w:jc w:val="both"/>
        <w:rPr>
          <w:rFonts w:ascii="Arial" w:eastAsia="Arial" w:hAnsi="Arial"/>
        </w:rPr>
      </w:pPr>
      <w:r w:rsidRPr="00C814E1">
        <w:rPr>
          <w:rFonts w:ascii="Arial" w:eastAsia="Arial" w:hAnsi="Arial"/>
        </w:rPr>
        <w:t>a</w:t>
      </w:r>
    </w:p>
    <w:p w14:paraId="3546B389" w14:textId="77777777" w:rsidR="008448E6" w:rsidRPr="00C814E1" w:rsidRDefault="008448E6" w:rsidP="008448E6">
      <w:pPr>
        <w:spacing w:line="276" w:lineRule="auto"/>
        <w:ind w:left="1"/>
        <w:rPr>
          <w:rFonts w:ascii="Arial" w:hAnsi="Arial"/>
        </w:rPr>
      </w:pPr>
    </w:p>
    <w:p w14:paraId="74625A38" w14:textId="77777777" w:rsidR="008448E6" w:rsidRPr="00C814E1" w:rsidRDefault="008448E6" w:rsidP="008448E6">
      <w:pPr>
        <w:spacing w:after="120"/>
        <w:rPr>
          <w:rFonts w:ascii="Arial" w:hAnsi="Arial"/>
          <w:b/>
        </w:rPr>
      </w:pPr>
      <w:r w:rsidRPr="00C814E1">
        <w:rPr>
          <w:rFonts w:ascii="Arial" w:hAnsi="Arial"/>
          <w:b/>
        </w:rPr>
        <w:t xml:space="preserve">W PRZYPADKU SPÓŁKI PRAWA HANDLOWEGO </w:t>
      </w:r>
    </w:p>
    <w:p w14:paraId="7C2C132C" w14:textId="77777777" w:rsidR="008448E6" w:rsidRPr="00C814E1" w:rsidRDefault="008448E6" w:rsidP="008448E6">
      <w:pPr>
        <w:spacing w:after="120"/>
        <w:rPr>
          <w:rFonts w:ascii="Arial" w:hAnsi="Arial"/>
          <w:b/>
        </w:rPr>
      </w:pPr>
      <w:r w:rsidRPr="00C814E1">
        <w:rPr>
          <w:rFonts w:ascii="Arial" w:hAnsi="Arial"/>
        </w:rPr>
        <w:t xml:space="preserve">………………………………………… z siedzibą w ……………… ul. ……………, …-…… ………………, spółką wpisaną do rejestru przedsiębiorców - Krajowego Rejestru Sądowego prowadzonego przez Sąd Rejonowy dla ……… w ………, … Wydział Gospodarczy Krajowego Rejestru Sądowego, pod nr KRS: …………, NIP: …………, REGON: …………, kapitał zakładowy w wysokości ……… złotych, opłacony w całości/do kwoty ……… złotych, zwaną dalej: </w:t>
      </w:r>
      <w:r w:rsidRPr="00C814E1">
        <w:rPr>
          <w:rFonts w:ascii="Arial" w:hAnsi="Arial"/>
          <w:b/>
        </w:rPr>
        <w:t>Wykonawcą,</w:t>
      </w:r>
    </w:p>
    <w:p w14:paraId="41E87080" w14:textId="77777777" w:rsidR="008448E6" w:rsidRPr="00C814E1" w:rsidRDefault="008448E6" w:rsidP="008448E6">
      <w:pPr>
        <w:spacing w:after="120"/>
        <w:rPr>
          <w:rFonts w:ascii="Arial" w:hAnsi="Arial"/>
          <w:bCs/>
        </w:rPr>
      </w:pPr>
      <w:r w:rsidRPr="00C814E1">
        <w:rPr>
          <w:rFonts w:ascii="Arial" w:hAnsi="Arial"/>
          <w:b/>
        </w:rPr>
        <w:t xml:space="preserve"> </w:t>
      </w:r>
      <w:r w:rsidRPr="00C814E1">
        <w:rPr>
          <w:rFonts w:ascii="Arial" w:hAnsi="Arial"/>
        </w:rPr>
        <w:t xml:space="preserve">reprezentowaną przez: </w:t>
      </w:r>
    </w:p>
    <w:p w14:paraId="0D30BF89" w14:textId="77777777" w:rsidR="008448E6" w:rsidRPr="00C814E1" w:rsidRDefault="008448E6" w:rsidP="008448E6">
      <w:pPr>
        <w:spacing w:after="120"/>
        <w:rPr>
          <w:rFonts w:ascii="Arial" w:hAnsi="Arial"/>
        </w:rPr>
      </w:pPr>
      <w:r w:rsidRPr="00C814E1">
        <w:rPr>
          <w:rFonts w:ascii="Arial" w:hAnsi="Arial"/>
        </w:rPr>
        <w:t xml:space="preserve">……………………………………………………………………………………….., </w:t>
      </w:r>
      <w:r w:rsidRPr="00C814E1">
        <w:rPr>
          <w:rFonts w:ascii="Arial" w:hAnsi="Arial"/>
        </w:rPr>
        <w:br/>
      </w:r>
      <w:r w:rsidRPr="00C814E1">
        <w:rPr>
          <w:rFonts w:ascii="Arial" w:hAnsi="Arial"/>
        </w:rPr>
        <w:br/>
      </w:r>
    </w:p>
    <w:p w14:paraId="2230A6DD" w14:textId="77777777" w:rsidR="008448E6" w:rsidRPr="00C814E1" w:rsidRDefault="008448E6" w:rsidP="008448E6">
      <w:pPr>
        <w:spacing w:after="120"/>
        <w:rPr>
          <w:rFonts w:ascii="Arial" w:hAnsi="Arial"/>
          <w:b/>
        </w:rPr>
      </w:pPr>
      <w:r w:rsidRPr="00C814E1">
        <w:rPr>
          <w:rFonts w:ascii="Arial" w:hAnsi="Arial"/>
          <w:b/>
        </w:rPr>
        <w:t xml:space="preserve">W PRZYPADKU OSOBY FIZYCZNEJ PROWADZĄCEJ DZIAŁALNOŚĆ GOSPODARCZĄ </w:t>
      </w:r>
    </w:p>
    <w:p w14:paraId="3F7E39B0" w14:textId="77777777" w:rsidR="008448E6" w:rsidRPr="00C814E1" w:rsidRDefault="008448E6" w:rsidP="008448E6">
      <w:pPr>
        <w:spacing w:after="120"/>
        <w:rPr>
          <w:rFonts w:ascii="Arial" w:hAnsi="Arial"/>
        </w:rPr>
      </w:pPr>
      <w:r w:rsidRPr="00C814E1">
        <w:rPr>
          <w:rFonts w:ascii="Arial" w:hAnsi="Arial"/>
        </w:rPr>
        <w:t xml:space="preserve">………………………………………………… zamieszkałym/ą w …-…… ……………, ul. ……………, prowadzącym/ą działalność gospodarczą pod firmą: …………… wpisaną do Centralnej Ewidencji i Informacji o Działalności Gospodarczej, adres głównego miejsca wykonywania działalności …-…… ……………………………, ul. …………………………, NIP: …………, REGON: …………, PESEL: </w:t>
      </w:r>
    </w:p>
    <w:p w14:paraId="6877E0C3" w14:textId="77777777" w:rsidR="008448E6" w:rsidRPr="00C814E1" w:rsidRDefault="008448E6" w:rsidP="008448E6">
      <w:pPr>
        <w:spacing w:after="120"/>
        <w:rPr>
          <w:rFonts w:ascii="Arial" w:hAnsi="Arial"/>
        </w:rPr>
      </w:pPr>
      <w:r w:rsidRPr="00C814E1">
        <w:rPr>
          <w:rFonts w:ascii="Arial" w:hAnsi="Arial"/>
        </w:rPr>
        <w:t xml:space="preserve">zwanym dalej: </w:t>
      </w:r>
      <w:r w:rsidRPr="00C814E1">
        <w:rPr>
          <w:rFonts w:ascii="Arial" w:hAnsi="Arial"/>
          <w:b/>
        </w:rPr>
        <w:t>Wykonawcą</w:t>
      </w:r>
      <w:r w:rsidRPr="00C814E1">
        <w:rPr>
          <w:rFonts w:ascii="Arial" w:hAnsi="Arial"/>
        </w:rPr>
        <w:t xml:space="preserve">, którego reprezentuje/ą: </w:t>
      </w:r>
    </w:p>
    <w:p w14:paraId="59F69226" w14:textId="77777777" w:rsidR="008448E6" w:rsidRPr="00C814E1" w:rsidRDefault="008448E6" w:rsidP="008448E6">
      <w:pPr>
        <w:spacing w:line="276" w:lineRule="auto"/>
        <w:ind w:left="1" w:right="109"/>
        <w:rPr>
          <w:rFonts w:ascii="Arial" w:hAnsi="Arial"/>
        </w:rPr>
      </w:pPr>
      <w:r w:rsidRPr="00C814E1">
        <w:rPr>
          <w:rFonts w:ascii="Arial" w:hAnsi="Arial"/>
        </w:rPr>
        <w:t>…………………………………………………………………………………..…,</w:t>
      </w:r>
    </w:p>
    <w:p w14:paraId="63519890" w14:textId="77777777" w:rsidR="008448E6" w:rsidRPr="00C814E1" w:rsidRDefault="008448E6" w:rsidP="008448E6">
      <w:pPr>
        <w:spacing w:line="276" w:lineRule="auto"/>
        <w:ind w:right="109"/>
        <w:rPr>
          <w:rFonts w:ascii="Arial" w:hAnsi="Arial"/>
          <w:b/>
        </w:rPr>
      </w:pPr>
      <w:r w:rsidRPr="00C814E1">
        <w:rPr>
          <w:rFonts w:ascii="Arial" w:hAnsi="Arial"/>
          <w:b/>
        </w:rPr>
        <w:t xml:space="preserve"> </w:t>
      </w:r>
      <w:r w:rsidRPr="00C814E1">
        <w:rPr>
          <w:rFonts w:ascii="Arial" w:hAnsi="Arial"/>
          <w:bCs/>
        </w:rPr>
        <w:t xml:space="preserve">a </w:t>
      </w:r>
      <w:r w:rsidRPr="00C814E1">
        <w:rPr>
          <w:rFonts w:ascii="Arial" w:hAnsi="Arial"/>
        </w:rPr>
        <w:t xml:space="preserve"> w dalszej części zwanymi dalej łącznie lub osobno </w:t>
      </w:r>
      <w:r w:rsidRPr="00C814E1">
        <w:rPr>
          <w:rFonts w:ascii="Arial" w:hAnsi="Arial"/>
          <w:b/>
          <w:bCs/>
        </w:rPr>
        <w:t>Stronami</w:t>
      </w:r>
      <w:r w:rsidRPr="00C814E1">
        <w:rPr>
          <w:rFonts w:ascii="Arial" w:hAnsi="Arial"/>
        </w:rPr>
        <w:t xml:space="preserve"> lub </w:t>
      </w:r>
      <w:r w:rsidRPr="00C814E1">
        <w:rPr>
          <w:rFonts w:ascii="Arial" w:hAnsi="Arial"/>
          <w:b/>
          <w:bCs/>
        </w:rPr>
        <w:t>Stroną.</w:t>
      </w:r>
      <w:r w:rsidRPr="00C814E1">
        <w:rPr>
          <w:rFonts w:ascii="Arial" w:hAnsi="Arial"/>
        </w:rPr>
        <w:t xml:space="preserve"> </w:t>
      </w:r>
    </w:p>
    <w:p w14:paraId="23F43158" w14:textId="4C56C792" w:rsidR="00677086" w:rsidRPr="00C814E1" w:rsidRDefault="00677086" w:rsidP="008448E6">
      <w:pPr>
        <w:spacing w:line="276" w:lineRule="auto"/>
        <w:ind w:right="2"/>
        <w:jc w:val="both"/>
        <w:rPr>
          <w:rFonts w:ascii="Arial" w:eastAsia="Times New Roman" w:hAnsi="Arial"/>
        </w:rPr>
      </w:pPr>
    </w:p>
    <w:p w14:paraId="6C501126" w14:textId="77777777" w:rsidR="00CB2A26" w:rsidRPr="00C814E1" w:rsidRDefault="00CB2A26" w:rsidP="00F85E36">
      <w:pPr>
        <w:spacing w:line="276" w:lineRule="auto"/>
        <w:ind w:left="4"/>
        <w:rPr>
          <w:rFonts w:ascii="Arial" w:hAnsi="Arial"/>
          <w:b/>
        </w:rPr>
      </w:pPr>
      <w:r w:rsidRPr="00C814E1">
        <w:rPr>
          <w:rFonts w:ascii="Arial" w:hAnsi="Arial"/>
        </w:rPr>
        <w:t xml:space="preserve">zwanym dalej </w:t>
      </w:r>
      <w:r w:rsidRPr="00C814E1">
        <w:rPr>
          <w:rFonts w:ascii="Arial" w:hAnsi="Arial"/>
          <w:b/>
        </w:rPr>
        <w:t>Wykonawcą,</w:t>
      </w:r>
    </w:p>
    <w:p w14:paraId="56AEE034" w14:textId="77777777" w:rsidR="00CB2A26" w:rsidRPr="00C814E1" w:rsidRDefault="00CB2A26" w:rsidP="00F85E36">
      <w:pPr>
        <w:spacing w:line="276" w:lineRule="auto"/>
        <w:rPr>
          <w:rFonts w:ascii="Arial" w:eastAsia="Times New Roman" w:hAnsi="Arial"/>
        </w:rPr>
      </w:pPr>
    </w:p>
    <w:p w14:paraId="08513261" w14:textId="214962B4" w:rsidR="00396949" w:rsidRPr="00C814E1" w:rsidRDefault="00396949" w:rsidP="00396949">
      <w:pPr>
        <w:spacing w:line="276" w:lineRule="auto"/>
        <w:jc w:val="both"/>
        <w:rPr>
          <w:rFonts w:ascii="Arial" w:hAnsi="Arial"/>
          <w:color w:val="000000" w:themeColor="text1"/>
        </w:rPr>
      </w:pPr>
      <w:r w:rsidRPr="00C814E1">
        <w:rPr>
          <w:rFonts w:ascii="Arial" w:hAnsi="Arial"/>
        </w:rPr>
        <w:t>niniejsza Umowa, zwana dalej „</w:t>
      </w:r>
      <w:r w:rsidRPr="00C814E1">
        <w:rPr>
          <w:rFonts w:ascii="Arial" w:hAnsi="Arial"/>
          <w:b/>
        </w:rPr>
        <w:t>Umową</w:t>
      </w:r>
      <w:r w:rsidRPr="00C814E1">
        <w:rPr>
          <w:rFonts w:ascii="Arial" w:hAnsi="Arial"/>
        </w:rPr>
        <w:t xml:space="preserve">” zostaje zawarta po przeprowadzeniu postępowania o udzielenie zamówienia sektorowego w trybie przetargu nieograniczonego – pn. </w:t>
      </w:r>
      <w:r w:rsidRPr="00C814E1">
        <w:rPr>
          <w:rFonts w:ascii="Arial" w:eastAsia="Times New Roman" w:hAnsi="Arial"/>
          <w:b/>
          <w:color w:val="000000" w:themeColor="text1"/>
        </w:rPr>
        <w:t>„Sukcesywna dostawa oleju napędowego wraz z najmem 6 zbiorników, każdy o pojemności 5 m</w:t>
      </w:r>
      <w:r w:rsidRPr="00C814E1">
        <w:rPr>
          <w:rFonts w:ascii="Arial" w:eastAsia="Times New Roman" w:hAnsi="Arial"/>
          <w:b/>
          <w:color w:val="000000" w:themeColor="text1"/>
          <w:vertAlign w:val="superscript"/>
        </w:rPr>
        <w:t>3</w:t>
      </w:r>
      <w:r w:rsidRPr="00C814E1">
        <w:rPr>
          <w:rFonts w:ascii="Arial" w:hAnsi="Arial"/>
          <w:b/>
          <w:bCs/>
          <w:color w:val="000000" w:themeColor="text1"/>
        </w:rPr>
        <w:t xml:space="preserve"> oraz system do zarządzania gospodarką paliwową na potrzeby spółki „Koleje Małopolskie” sp. z o.o.”</w:t>
      </w:r>
      <w:r w:rsidRPr="00C814E1">
        <w:rPr>
          <w:rFonts w:ascii="Arial" w:hAnsi="Arial"/>
          <w:b/>
        </w:rPr>
        <w:t xml:space="preserve"> </w:t>
      </w:r>
      <w:r w:rsidRPr="00C814E1">
        <w:rPr>
          <w:rFonts w:ascii="Arial" w:hAnsi="Arial"/>
        </w:rPr>
        <w:t>na podstawie ustawy z dnia 11 września 2019 r. Prawo zamówień publicznych (</w:t>
      </w:r>
      <w:r w:rsidRPr="00C814E1">
        <w:rPr>
          <w:rFonts w:ascii="Arial" w:hAnsi="Arial"/>
          <w:color w:val="000000" w:themeColor="text1"/>
        </w:rPr>
        <w:t xml:space="preserve">tekst jednolity </w:t>
      </w:r>
      <w:r w:rsidRPr="00235C1C">
        <w:rPr>
          <w:rFonts w:ascii="Arial" w:eastAsia="Arial Unicode MS" w:hAnsi="Arial"/>
          <w:color w:val="000000"/>
          <w:lang w:bidi="pl-PL"/>
        </w:rPr>
        <w:t>Dz. U. 2024 poz.1320</w:t>
      </w:r>
      <w:r w:rsidRPr="00C814E1">
        <w:rPr>
          <w:rFonts w:ascii="Arial" w:hAnsi="Arial"/>
          <w:color w:val="000000" w:themeColor="text1"/>
        </w:rPr>
        <w:t xml:space="preserve">.) </w:t>
      </w:r>
    </w:p>
    <w:p w14:paraId="28F0468A" w14:textId="77777777" w:rsidR="00396949" w:rsidRPr="00C814E1" w:rsidRDefault="00396949" w:rsidP="00F85E36">
      <w:pPr>
        <w:spacing w:line="276" w:lineRule="auto"/>
        <w:rPr>
          <w:rFonts w:ascii="Arial" w:eastAsia="Times New Roman" w:hAnsi="Arial"/>
        </w:rPr>
      </w:pPr>
    </w:p>
    <w:p w14:paraId="0DDC1F68" w14:textId="45D9A80A" w:rsidR="00CB2A26" w:rsidRPr="00C814E1" w:rsidRDefault="00CB2A26" w:rsidP="00214C93">
      <w:pPr>
        <w:tabs>
          <w:tab w:val="left" w:pos="2114"/>
        </w:tabs>
        <w:spacing w:line="276" w:lineRule="auto"/>
        <w:jc w:val="both"/>
        <w:rPr>
          <w:rFonts w:ascii="Arial" w:eastAsia="Times New Roman" w:hAnsi="Arial"/>
        </w:rPr>
      </w:pPr>
      <w:r w:rsidRPr="00C814E1">
        <w:rPr>
          <w:rFonts w:ascii="Arial" w:eastAsia="Times New Roman" w:hAnsi="Arial"/>
        </w:rPr>
        <w:t>została zawarta Umowa zwana dalej: „</w:t>
      </w:r>
      <w:r w:rsidRPr="00C814E1">
        <w:rPr>
          <w:rFonts w:ascii="Arial" w:eastAsia="Times New Roman" w:hAnsi="Arial"/>
          <w:b/>
        </w:rPr>
        <w:t>Umową</w:t>
      </w:r>
      <w:r w:rsidRPr="00C814E1">
        <w:rPr>
          <w:rFonts w:ascii="Arial" w:eastAsia="Times New Roman" w:hAnsi="Arial"/>
        </w:rPr>
        <w:t xml:space="preserve">”, następującej treści: </w:t>
      </w:r>
    </w:p>
    <w:p w14:paraId="50AD9D91" w14:textId="77777777" w:rsidR="00CB2A26" w:rsidRPr="00C814E1" w:rsidRDefault="00CB2A26" w:rsidP="00F85E36">
      <w:pPr>
        <w:pStyle w:val="Teksttreci20"/>
        <w:shd w:val="clear" w:color="auto" w:fill="auto"/>
        <w:tabs>
          <w:tab w:val="left" w:pos="2114"/>
        </w:tabs>
        <w:spacing w:before="0" w:line="276" w:lineRule="auto"/>
        <w:ind w:firstLine="0"/>
        <w:rPr>
          <w:rFonts w:ascii="Arial" w:hAnsi="Arial" w:cs="Arial"/>
          <w:b/>
          <w:sz w:val="20"/>
          <w:szCs w:val="20"/>
        </w:rPr>
      </w:pPr>
    </w:p>
    <w:p w14:paraId="2F8293C7" w14:textId="77777777" w:rsidR="00CB2A26" w:rsidRPr="00C814E1" w:rsidRDefault="00CB2A26" w:rsidP="00BD7C08">
      <w:pPr>
        <w:pStyle w:val="Nagwek1"/>
      </w:pPr>
    </w:p>
    <w:p w14:paraId="3F6BF370" w14:textId="74EBFDA0" w:rsidR="00CB2A26" w:rsidRPr="00C814E1" w:rsidRDefault="00D13952" w:rsidP="00BD7C08">
      <w:pPr>
        <w:pStyle w:val="Nagwek1"/>
      </w:pPr>
      <w:r w:rsidRPr="00C814E1">
        <w:t xml:space="preserve">§ </w:t>
      </w:r>
      <w:r w:rsidR="00CB2A26" w:rsidRPr="00C814E1">
        <w:t>1</w:t>
      </w:r>
    </w:p>
    <w:p w14:paraId="2B66E7BB" w14:textId="77777777" w:rsidR="00CB2A26" w:rsidRPr="00C814E1" w:rsidRDefault="00CB2A26" w:rsidP="00BD7C08">
      <w:pPr>
        <w:pStyle w:val="Nagwek1"/>
      </w:pPr>
      <w:r w:rsidRPr="00C814E1">
        <w:t>PRZEDMIOT UMOWY</w:t>
      </w:r>
    </w:p>
    <w:p w14:paraId="25D4B4D2" w14:textId="77777777" w:rsidR="00CB2A26" w:rsidRPr="00C814E1" w:rsidRDefault="00CB2A26" w:rsidP="00F85E36">
      <w:pPr>
        <w:spacing w:line="276" w:lineRule="auto"/>
        <w:rPr>
          <w:rFonts w:ascii="Arial" w:eastAsia="Arial" w:hAnsi="Arial"/>
          <w:color w:val="00000A"/>
        </w:rPr>
      </w:pPr>
    </w:p>
    <w:p w14:paraId="3D948A9C" w14:textId="77777777" w:rsidR="00BD4A4C" w:rsidRPr="00C814E1" w:rsidRDefault="00CB2A26" w:rsidP="00A41BE4">
      <w:pPr>
        <w:numPr>
          <w:ilvl w:val="0"/>
          <w:numId w:val="1"/>
        </w:numPr>
        <w:tabs>
          <w:tab w:val="left" w:pos="284"/>
        </w:tabs>
        <w:spacing w:line="276" w:lineRule="auto"/>
        <w:ind w:left="284" w:right="20" w:hanging="284"/>
        <w:jc w:val="both"/>
        <w:rPr>
          <w:rFonts w:ascii="Arial" w:eastAsia="Arial" w:hAnsi="Arial"/>
        </w:rPr>
      </w:pPr>
      <w:r w:rsidRPr="00C814E1">
        <w:rPr>
          <w:rFonts w:ascii="Arial" w:eastAsia="Arial" w:hAnsi="Arial"/>
        </w:rPr>
        <w:t>Przedmiotem niniejszej umowy jest</w:t>
      </w:r>
      <w:r w:rsidR="00BD4A4C" w:rsidRPr="00C814E1">
        <w:rPr>
          <w:rFonts w:ascii="Arial" w:eastAsia="Arial" w:hAnsi="Arial"/>
        </w:rPr>
        <w:t>:</w:t>
      </w:r>
    </w:p>
    <w:p w14:paraId="3F982B31" w14:textId="50F42358" w:rsidR="00897C2E" w:rsidRPr="00C814E1" w:rsidRDefault="008201BA" w:rsidP="00F7621F">
      <w:pPr>
        <w:pStyle w:val="Akapitzlist"/>
        <w:numPr>
          <w:ilvl w:val="0"/>
          <w:numId w:val="25"/>
        </w:numPr>
        <w:tabs>
          <w:tab w:val="left" w:pos="567"/>
        </w:tabs>
        <w:spacing w:line="276" w:lineRule="auto"/>
        <w:ind w:left="426" w:right="20" w:hanging="284"/>
        <w:jc w:val="both"/>
        <w:rPr>
          <w:rFonts w:ascii="Arial" w:eastAsia="Arial" w:hAnsi="Arial"/>
          <w:color w:val="000000" w:themeColor="text1"/>
        </w:rPr>
      </w:pPr>
      <w:r w:rsidRPr="00C814E1">
        <w:rPr>
          <w:rFonts w:ascii="Arial" w:eastAsia="Arial" w:hAnsi="Arial"/>
          <w:color w:val="000000" w:themeColor="text1"/>
        </w:rPr>
        <w:t>sukcesywna dostawa oleju napędowego na potrzeby własne Zamawiającego, w ilości nie większej niż 1</w:t>
      </w:r>
      <w:r w:rsidR="00433C63" w:rsidRPr="00C814E1">
        <w:rPr>
          <w:rFonts w:ascii="Arial" w:eastAsia="Arial" w:hAnsi="Arial"/>
          <w:color w:val="000000" w:themeColor="text1"/>
        </w:rPr>
        <w:t>000</w:t>
      </w:r>
      <w:r w:rsidR="00E71A1D" w:rsidRPr="00C814E1">
        <w:rPr>
          <w:rFonts w:ascii="Arial" w:eastAsia="Arial" w:hAnsi="Arial"/>
          <w:color w:val="000000" w:themeColor="text1"/>
        </w:rPr>
        <w:t xml:space="preserve"> m</w:t>
      </w:r>
      <w:r w:rsidR="00E71A1D" w:rsidRPr="00C814E1">
        <w:rPr>
          <w:rFonts w:ascii="Arial" w:eastAsia="Arial" w:hAnsi="Arial"/>
          <w:color w:val="000000" w:themeColor="text1"/>
          <w:vertAlign w:val="superscript"/>
        </w:rPr>
        <w:t>3</w:t>
      </w:r>
      <w:r w:rsidRPr="00C814E1">
        <w:rPr>
          <w:rFonts w:ascii="Arial" w:eastAsia="Arial" w:hAnsi="Arial"/>
          <w:color w:val="000000" w:themeColor="text1"/>
        </w:rPr>
        <w:t xml:space="preserve"> (słownie: </w:t>
      </w:r>
      <w:r w:rsidR="00433C63" w:rsidRPr="00C814E1">
        <w:rPr>
          <w:rFonts w:ascii="Arial" w:eastAsia="Arial" w:hAnsi="Arial"/>
          <w:color w:val="000000" w:themeColor="text1"/>
        </w:rPr>
        <w:t>tysiąc</w:t>
      </w:r>
      <w:r w:rsidRPr="00C814E1">
        <w:rPr>
          <w:rFonts w:ascii="Arial" w:eastAsia="Arial" w:hAnsi="Arial"/>
          <w:color w:val="000000" w:themeColor="text1"/>
        </w:rPr>
        <w:t xml:space="preserve"> </w:t>
      </w:r>
      <w:r w:rsidR="00E71A1D" w:rsidRPr="00C814E1">
        <w:rPr>
          <w:rFonts w:ascii="Arial" w:eastAsia="Arial" w:hAnsi="Arial"/>
          <w:color w:val="000000" w:themeColor="text1"/>
        </w:rPr>
        <w:t>metr</w:t>
      </w:r>
      <w:r w:rsidR="00433C63" w:rsidRPr="00C814E1">
        <w:rPr>
          <w:rFonts w:ascii="Arial" w:eastAsia="Arial" w:hAnsi="Arial"/>
          <w:color w:val="000000" w:themeColor="text1"/>
        </w:rPr>
        <w:t>ów</w:t>
      </w:r>
      <w:r w:rsidR="00E71A1D" w:rsidRPr="00C814E1">
        <w:rPr>
          <w:rFonts w:ascii="Arial" w:eastAsia="Arial" w:hAnsi="Arial"/>
          <w:color w:val="000000" w:themeColor="text1"/>
        </w:rPr>
        <w:t xml:space="preserve"> sześcienn</w:t>
      </w:r>
      <w:r w:rsidR="00433C63" w:rsidRPr="00C814E1">
        <w:rPr>
          <w:rFonts w:ascii="Arial" w:eastAsia="Arial" w:hAnsi="Arial"/>
          <w:color w:val="000000" w:themeColor="text1"/>
        </w:rPr>
        <w:t>ych</w:t>
      </w:r>
      <w:r w:rsidRPr="00C814E1">
        <w:rPr>
          <w:rFonts w:ascii="Arial" w:eastAsia="Arial" w:hAnsi="Arial"/>
          <w:color w:val="000000" w:themeColor="text1"/>
        </w:rPr>
        <w:t>)</w:t>
      </w:r>
      <w:r w:rsidR="00631B1F" w:rsidRPr="00C814E1">
        <w:rPr>
          <w:rFonts w:ascii="Arial" w:eastAsia="Arial" w:hAnsi="Arial"/>
          <w:color w:val="000000" w:themeColor="text1"/>
        </w:rPr>
        <w:t>,</w:t>
      </w:r>
      <w:r w:rsidRPr="00C814E1">
        <w:rPr>
          <w:rFonts w:ascii="Arial" w:eastAsia="Arial" w:hAnsi="Arial"/>
          <w:color w:val="000000" w:themeColor="text1"/>
        </w:rPr>
        <w:t xml:space="preserve"> w okresie 12 miesięcy, w ramach systemu </w:t>
      </w:r>
      <w:r w:rsidRPr="00C814E1">
        <w:rPr>
          <w:rFonts w:ascii="Arial" w:eastAsia="Arial" w:hAnsi="Arial"/>
          <w:color w:val="000000" w:themeColor="text1"/>
        </w:rPr>
        <w:lastRenderedPageBreak/>
        <w:t>bezobsługowego poboru oleju napędowego z możliwością zarządzania dostawami i tankowaniami oraz analityką wykorzystania (system</w:t>
      </w:r>
      <w:r w:rsidR="00631B1F" w:rsidRPr="00C814E1">
        <w:rPr>
          <w:rFonts w:ascii="Arial" w:eastAsia="Arial" w:hAnsi="Arial"/>
          <w:color w:val="000000" w:themeColor="text1"/>
        </w:rPr>
        <w:t>em</w:t>
      </w:r>
      <w:r w:rsidRPr="00C814E1">
        <w:rPr>
          <w:rFonts w:ascii="Arial" w:eastAsia="Arial" w:hAnsi="Arial"/>
          <w:color w:val="000000" w:themeColor="text1"/>
        </w:rPr>
        <w:t xml:space="preserve"> zarządzania gospodarką paliwową – zwanego dalej także „</w:t>
      </w:r>
      <w:r w:rsidRPr="00C814E1">
        <w:rPr>
          <w:rFonts w:ascii="Arial" w:eastAsia="Arial" w:hAnsi="Arial"/>
          <w:b/>
          <w:color w:val="000000" w:themeColor="text1"/>
        </w:rPr>
        <w:t>SZGP</w:t>
      </w:r>
      <w:r w:rsidRPr="00C814E1">
        <w:rPr>
          <w:rFonts w:ascii="Arial" w:eastAsia="Arial" w:hAnsi="Arial"/>
          <w:color w:val="000000" w:themeColor="text1"/>
        </w:rPr>
        <w:t>” lub "</w:t>
      </w:r>
      <w:r w:rsidRPr="00C814E1">
        <w:rPr>
          <w:rFonts w:ascii="Arial" w:eastAsia="Arial" w:hAnsi="Arial"/>
          <w:b/>
          <w:color w:val="000000" w:themeColor="text1"/>
        </w:rPr>
        <w:t>Systemem</w:t>
      </w:r>
      <w:r w:rsidRPr="00C814E1">
        <w:rPr>
          <w:rFonts w:ascii="Arial" w:eastAsia="Arial" w:hAnsi="Arial"/>
          <w:color w:val="000000" w:themeColor="text1"/>
        </w:rPr>
        <w:t>"),</w:t>
      </w:r>
    </w:p>
    <w:p w14:paraId="2F1AE367" w14:textId="638F2AB5" w:rsidR="00AE5DB9" w:rsidRPr="00C814E1" w:rsidRDefault="00897C2E" w:rsidP="00F7621F">
      <w:pPr>
        <w:pStyle w:val="Akapitzlist"/>
        <w:numPr>
          <w:ilvl w:val="0"/>
          <w:numId w:val="25"/>
        </w:numPr>
        <w:tabs>
          <w:tab w:val="left" w:pos="567"/>
        </w:tabs>
        <w:spacing w:line="276" w:lineRule="auto"/>
        <w:ind w:left="426" w:right="20" w:hanging="284"/>
        <w:jc w:val="both"/>
        <w:rPr>
          <w:rFonts w:ascii="Arial" w:eastAsia="Arial" w:hAnsi="Arial"/>
          <w:color w:val="000000" w:themeColor="text1"/>
        </w:rPr>
      </w:pPr>
      <w:r w:rsidRPr="00C814E1">
        <w:rPr>
          <w:rFonts w:ascii="Arial" w:eastAsia="Arial" w:hAnsi="Arial"/>
          <w:color w:val="000000" w:themeColor="text1"/>
        </w:rPr>
        <w:t xml:space="preserve">udostępnienie w formie najmu na okres trwania umowy </w:t>
      </w:r>
      <w:r w:rsidR="00321378" w:rsidRPr="00C814E1">
        <w:rPr>
          <w:rFonts w:ascii="Arial" w:eastAsia="Arial" w:hAnsi="Arial"/>
          <w:b/>
          <w:bCs/>
          <w:color w:val="000000" w:themeColor="text1"/>
        </w:rPr>
        <w:t>sześciu</w:t>
      </w:r>
      <w:r w:rsidRPr="00C814E1">
        <w:rPr>
          <w:rFonts w:ascii="Arial" w:eastAsia="Arial" w:hAnsi="Arial"/>
          <w:color w:val="000000" w:themeColor="text1"/>
        </w:rPr>
        <w:t xml:space="preserve"> </w:t>
      </w:r>
      <w:bookmarkStart w:id="1" w:name="_Hlk136521301"/>
      <w:r w:rsidRPr="00C814E1">
        <w:rPr>
          <w:rFonts w:ascii="Arial" w:eastAsia="Arial" w:hAnsi="Arial"/>
          <w:color w:val="000000" w:themeColor="text1"/>
        </w:rPr>
        <w:t>naziemnych dwupłaszczowych zbiorników na olej napędowy</w:t>
      </w:r>
      <w:r w:rsidR="00A54039" w:rsidRPr="00C814E1">
        <w:rPr>
          <w:rFonts w:ascii="Arial" w:eastAsia="Arial" w:hAnsi="Arial"/>
          <w:color w:val="000000" w:themeColor="text1"/>
        </w:rPr>
        <w:t>,</w:t>
      </w:r>
      <w:r w:rsidRPr="00C814E1">
        <w:rPr>
          <w:rFonts w:ascii="Arial" w:eastAsia="Arial" w:hAnsi="Arial"/>
          <w:color w:val="000000" w:themeColor="text1"/>
        </w:rPr>
        <w:t xml:space="preserve"> </w:t>
      </w:r>
      <w:bookmarkStart w:id="2" w:name="_Hlk136505261"/>
      <w:r w:rsidR="00A54039" w:rsidRPr="00C814E1">
        <w:rPr>
          <w:rFonts w:ascii="Arial" w:eastAsia="Arial" w:hAnsi="Arial"/>
          <w:color w:val="000000" w:themeColor="text1"/>
        </w:rPr>
        <w:t xml:space="preserve">każdy </w:t>
      </w:r>
      <w:r w:rsidRPr="00C814E1">
        <w:rPr>
          <w:rFonts w:ascii="Arial" w:eastAsia="Arial" w:hAnsi="Arial"/>
          <w:color w:val="000000" w:themeColor="text1"/>
        </w:rPr>
        <w:t>o pojemności 5 m</w:t>
      </w:r>
      <w:r w:rsidR="006F3C72" w:rsidRPr="00C814E1">
        <w:rPr>
          <w:rFonts w:ascii="Arial" w:eastAsia="Arial" w:hAnsi="Arial"/>
          <w:color w:val="000000" w:themeColor="text1"/>
          <w:vertAlign w:val="superscript"/>
        </w:rPr>
        <w:t>3</w:t>
      </w:r>
      <w:bookmarkEnd w:id="1"/>
      <w:bookmarkEnd w:id="2"/>
      <w:r w:rsidRPr="00C814E1">
        <w:rPr>
          <w:rFonts w:ascii="Arial" w:eastAsia="Arial" w:hAnsi="Arial"/>
          <w:color w:val="000000" w:themeColor="text1"/>
        </w:rPr>
        <w:t xml:space="preserve">, </w:t>
      </w:r>
      <w:r w:rsidRPr="00C814E1">
        <w:rPr>
          <w:rFonts w:ascii="Arial" w:hAnsi="Arial"/>
          <w:color w:val="000000" w:themeColor="text1"/>
        </w:rPr>
        <w:t xml:space="preserve"> </w:t>
      </w:r>
      <w:r w:rsidRPr="00C814E1">
        <w:rPr>
          <w:rFonts w:ascii="Arial" w:eastAsia="Arial" w:hAnsi="Arial"/>
          <w:color w:val="000000" w:themeColor="text1"/>
        </w:rPr>
        <w:t>spełniających warunki określone</w:t>
      </w:r>
      <w:r w:rsidRPr="00235C1C">
        <w:rPr>
          <w:rFonts w:ascii="Arial" w:hAnsi="Arial"/>
        </w:rPr>
        <w:br/>
      </w:r>
      <w:r w:rsidR="006F3C72" w:rsidRPr="00C814E1">
        <w:rPr>
          <w:rFonts w:ascii="Arial" w:eastAsia="Arial" w:hAnsi="Arial"/>
          <w:color w:val="000000" w:themeColor="text1"/>
        </w:rPr>
        <w:t xml:space="preserve">w obowiązujących przepisach w szczególności </w:t>
      </w:r>
      <w:r w:rsidRPr="00C814E1">
        <w:rPr>
          <w:rFonts w:ascii="Arial" w:eastAsia="Arial" w:hAnsi="Arial"/>
          <w:color w:val="000000" w:themeColor="text1"/>
        </w:rPr>
        <w:t>w rozporządzeniu Ministra Gospodarki z dnia 18.09.2001 r . (Dz.U. Nr 113, poz. 1211 z późn. zm.) w sprawie warunków technicznych dozoru technicznego, jakim powinny odpowiadać zbiorniki bezciśnieniowe</w:t>
      </w:r>
      <w:r w:rsidR="00CA3FF8" w:rsidRPr="00C814E1">
        <w:rPr>
          <w:rFonts w:ascii="Arial" w:eastAsia="Arial" w:hAnsi="Arial"/>
          <w:color w:val="000000" w:themeColor="text1"/>
        </w:rPr>
        <w:t xml:space="preserve"> </w:t>
      </w:r>
      <w:r w:rsidRPr="00C814E1">
        <w:rPr>
          <w:rFonts w:ascii="Arial" w:eastAsia="Arial" w:hAnsi="Arial"/>
          <w:color w:val="000000" w:themeColor="text1"/>
        </w:rPr>
        <w:t xml:space="preserve">i niskociśnieniowe przeznaczone do magazynowania materiałów ciekłych zapalnych, </w:t>
      </w:r>
      <w:r w:rsidR="007B70E7" w:rsidRPr="00C814E1">
        <w:rPr>
          <w:rFonts w:ascii="Arial" w:eastAsia="Arial" w:hAnsi="Arial"/>
          <w:color w:val="000000" w:themeColor="text1"/>
        </w:rPr>
        <w:t xml:space="preserve">połączonych baterią </w:t>
      </w:r>
      <w:r w:rsidRPr="00C814E1">
        <w:rPr>
          <w:rFonts w:ascii="Arial" w:eastAsia="Arial" w:hAnsi="Arial"/>
          <w:color w:val="000000" w:themeColor="text1"/>
        </w:rPr>
        <w:t xml:space="preserve">z układem dystrybucyjnym do samoobsługowego poboru oleju napędowego identyfikującego niezależnie pojazdy samochodowe, oraz kierowców, przeznaczone na potrzeby własne Zmawiającego - do samoobsługowego tankowania pojazdów </w:t>
      </w:r>
      <w:r w:rsidR="00A47DD7" w:rsidRPr="00C814E1">
        <w:rPr>
          <w:rFonts w:ascii="Arial" w:eastAsia="Arial" w:hAnsi="Arial"/>
          <w:color w:val="000000" w:themeColor="text1"/>
        </w:rPr>
        <w:t xml:space="preserve">oraz maszyn </w:t>
      </w:r>
      <w:r w:rsidR="004D4D1E" w:rsidRPr="00C814E1">
        <w:rPr>
          <w:rFonts w:ascii="Arial" w:eastAsia="Arial" w:hAnsi="Arial"/>
          <w:color w:val="000000" w:themeColor="text1"/>
        </w:rPr>
        <w:t xml:space="preserve">i urządzeń </w:t>
      </w:r>
      <w:r w:rsidRPr="00C814E1">
        <w:rPr>
          <w:rFonts w:ascii="Arial" w:eastAsia="Arial" w:hAnsi="Arial"/>
          <w:color w:val="000000" w:themeColor="text1"/>
        </w:rPr>
        <w:t>Zamawiającego olejem napędowym przez upoważnionych przedstawicieli Zamawiającego,</w:t>
      </w:r>
    </w:p>
    <w:p w14:paraId="481D9DD4" w14:textId="77B8F10A" w:rsidR="00D2778E" w:rsidRPr="00C814E1" w:rsidRDefault="00FF05FD" w:rsidP="00F7621F">
      <w:pPr>
        <w:pStyle w:val="Akapitzlist"/>
        <w:numPr>
          <w:ilvl w:val="0"/>
          <w:numId w:val="25"/>
        </w:numPr>
        <w:tabs>
          <w:tab w:val="left" w:pos="567"/>
        </w:tabs>
        <w:spacing w:line="276" w:lineRule="auto"/>
        <w:ind w:left="426" w:right="20" w:hanging="284"/>
        <w:jc w:val="both"/>
        <w:rPr>
          <w:rFonts w:ascii="Arial" w:eastAsia="Arial" w:hAnsi="Arial"/>
          <w:color w:val="000000" w:themeColor="text1"/>
        </w:rPr>
      </w:pPr>
      <w:r w:rsidRPr="00C814E1">
        <w:rPr>
          <w:rFonts w:ascii="Arial" w:eastAsia="Arial" w:hAnsi="Arial"/>
          <w:color w:val="000000" w:themeColor="text1"/>
        </w:rPr>
        <w:t xml:space="preserve">przygotowanie (dostosowanie) </w:t>
      </w:r>
      <w:r w:rsidR="00B202D7" w:rsidRPr="00C814E1">
        <w:rPr>
          <w:rFonts w:ascii="Arial" w:eastAsia="Arial" w:hAnsi="Arial"/>
          <w:color w:val="000000" w:themeColor="text1"/>
        </w:rPr>
        <w:t xml:space="preserve">i wdrożenie u Zamawiającego </w:t>
      </w:r>
      <w:r w:rsidRPr="00C814E1">
        <w:rPr>
          <w:rFonts w:ascii="Arial" w:eastAsia="Arial" w:hAnsi="Arial"/>
          <w:color w:val="000000" w:themeColor="text1"/>
        </w:rPr>
        <w:t>kompleksowego systemu do zarządz</w:t>
      </w:r>
      <w:r w:rsidR="00CA3FF8" w:rsidRPr="00C814E1">
        <w:rPr>
          <w:rFonts w:ascii="Arial" w:eastAsia="Arial" w:hAnsi="Arial"/>
          <w:color w:val="000000" w:themeColor="text1"/>
        </w:rPr>
        <w:t>a</w:t>
      </w:r>
      <w:r w:rsidRPr="00C814E1">
        <w:rPr>
          <w:rFonts w:ascii="Arial" w:eastAsia="Arial" w:hAnsi="Arial"/>
          <w:color w:val="000000" w:themeColor="text1"/>
        </w:rPr>
        <w:t xml:space="preserve">nia gospodarką paliwową w oparciu o </w:t>
      </w:r>
      <w:r w:rsidR="00B202D7" w:rsidRPr="00C814E1">
        <w:rPr>
          <w:rFonts w:ascii="Arial" w:eastAsia="Arial" w:hAnsi="Arial"/>
          <w:color w:val="000000" w:themeColor="text1"/>
        </w:rPr>
        <w:t>najmowaną</w:t>
      </w:r>
      <w:r w:rsidRPr="00C814E1">
        <w:rPr>
          <w:rFonts w:ascii="Arial" w:eastAsia="Arial" w:hAnsi="Arial"/>
          <w:color w:val="000000" w:themeColor="text1"/>
        </w:rPr>
        <w:t xml:space="preserve"> przez Zamawiającego infrastrukturę, tj. </w:t>
      </w:r>
      <w:r w:rsidR="00B202D7" w:rsidRPr="00C814E1">
        <w:rPr>
          <w:rFonts w:ascii="Arial" w:eastAsia="Arial" w:hAnsi="Arial"/>
          <w:color w:val="000000" w:themeColor="text1"/>
        </w:rPr>
        <w:t xml:space="preserve">zbiorniki na olej napędowy wraz z </w:t>
      </w:r>
      <w:r w:rsidRPr="00C814E1">
        <w:rPr>
          <w:rFonts w:ascii="Arial" w:eastAsia="Arial" w:hAnsi="Arial"/>
          <w:color w:val="000000" w:themeColor="text1"/>
        </w:rPr>
        <w:t>dystrybutor</w:t>
      </w:r>
      <w:r w:rsidR="00B202D7" w:rsidRPr="00C814E1">
        <w:rPr>
          <w:rFonts w:ascii="Arial" w:eastAsia="Arial" w:hAnsi="Arial"/>
          <w:color w:val="000000" w:themeColor="text1"/>
        </w:rPr>
        <w:t>ami</w:t>
      </w:r>
      <w:r w:rsidRPr="00C814E1">
        <w:rPr>
          <w:rFonts w:ascii="Arial" w:eastAsia="Arial" w:hAnsi="Arial"/>
          <w:color w:val="000000" w:themeColor="text1"/>
        </w:rPr>
        <w:t xml:space="preserve"> do bezobsługowego poboru oleju napędowego;</w:t>
      </w:r>
    </w:p>
    <w:p w14:paraId="2A261A84" w14:textId="2CD101FE" w:rsidR="000174CE" w:rsidRPr="00C814E1" w:rsidRDefault="00AE5DB9" w:rsidP="00F7621F">
      <w:pPr>
        <w:pStyle w:val="Akapitzlist"/>
        <w:numPr>
          <w:ilvl w:val="0"/>
          <w:numId w:val="25"/>
        </w:numPr>
        <w:tabs>
          <w:tab w:val="left" w:pos="567"/>
        </w:tabs>
        <w:spacing w:line="276" w:lineRule="auto"/>
        <w:ind w:left="426" w:right="20" w:hanging="284"/>
        <w:jc w:val="both"/>
        <w:rPr>
          <w:rFonts w:ascii="Arial" w:eastAsia="Arial" w:hAnsi="Arial"/>
          <w:color w:val="000000" w:themeColor="text1"/>
        </w:rPr>
      </w:pPr>
      <w:r w:rsidRPr="00C814E1">
        <w:rPr>
          <w:rFonts w:ascii="Arial" w:eastAsia="Arial" w:hAnsi="Arial"/>
          <w:color w:val="000000" w:themeColor="text1"/>
        </w:rPr>
        <w:t xml:space="preserve">bieżące serwisowanie ww. zbiorników na olej napędowy z układem dystrybucyjnym i osprzętem (w tym analityka stanu magazynowego paliwa) oraz </w:t>
      </w:r>
      <w:r w:rsidR="00235205" w:rsidRPr="00C814E1">
        <w:rPr>
          <w:rFonts w:ascii="Arial" w:eastAsia="Arial" w:hAnsi="Arial"/>
          <w:color w:val="000000" w:themeColor="text1"/>
        </w:rPr>
        <w:t>Systemu</w:t>
      </w:r>
      <w:r w:rsidRPr="00C814E1">
        <w:rPr>
          <w:rFonts w:ascii="Arial" w:eastAsia="Arial" w:hAnsi="Arial"/>
          <w:color w:val="000000" w:themeColor="text1"/>
        </w:rPr>
        <w:t xml:space="preserve"> w celu zapewnienia </w:t>
      </w:r>
      <w:r w:rsidR="00235205" w:rsidRPr="00C814E1">
        <w:rPr>
          <w:rFonts w:ascii="Arial" w:eastAsia="Arial" w:hAnsi="Arial"/>
          <w:color w:val="000000" w:themeColor="text1"/>
        </w:rPr>
        <w:t xml:space="preserve">Zamawiającemu </w:t>
      </w:r>
      <w:r w:rsidRPr="00C814E1">
        <w:rPr>
          <w:rFonts w:ascii="Arial" w:eastAsia="Arial" w:hAnsi="Arial"/>
          <w:color w:val="000000" w:themeColor="text1"/>
        </w:rPr>
        <w:t>ciągłości poboru paliwa.</w:t>
      </w:r>
    </w:p>
    <w:p w14:paraId="65C72834" w14:textId="0D040B0A" w:rsidR="000D660E" w:rsidRPr="00C814E1" w:rsidRDefault="00481BA6" w:rsidP="000D660E">
      <w:pPr>
        <w:numPr>
          <w:ilvl w:val="0"/>
          <w:numId w:val="1"/>
        </w:numPr>
        <w:tabs>
          <w:tab w:val="left" w:pos="284"/>
        </w:tabs>
        <w:spacing w:line="276" w:lineRule="auto"/>
        <w:ind w:left="284" w:right="20" w:hanging="284"/>
        <w:jc w:val="both"/>
        <w:rPr>
          <w:rFonts w:ascii="Arial" w:eastAsia="Arial" w:hAnsi="Arial"/>
        </w:rPr>
      </w:pPr>
      <w:r w:rsidRPr="00C814E1">
        <w:rPr>
          <w:rFonts w:ascii="Arial" w:eastAsia="Arial" w:hAnsi="Arial"/>
        </w:rPr>
        <w:t>Szczegółowy zakres przedmiotowy Umowy określają dalsze postanowienia, Opis Przedmiotu Zamówienia (dalej zwany także „</w:t>
      </w:r>
      <w:r w:rsidRPr="00C814E1">
        <w:rPr>
          <w:rFonts w:ascii="Arial" w:eastAsia="Arial" w:hAnsi="Arial"/>
          <w:b/>
        </w:rPr>
        <w:t>OPZ</w:t>
      </w:r>
      <w:r w:rsidRPr="00C814E1">
        <w:rPr>
          <w:rFonts w:ascii="Arial" w:eastAsia="Arial" w:hAnsi="Arial"/>
        </w:rPr>
        <w:t xml:space="preserve">”) – stanowiący </w:t>
      </w:r>
      <w:r w:rsidRPr="00C814E1">
        <w:rPr>
          <w:rFonts w:ascii="Arial" w:eastAsia="Arial" w:hAnsi="Arial"/>
          <w:b/>
          <w:bCs/>
        </w:rPr>
        <w:t>załącznik nr 1</w:t>
      </w:r>
      <w:r w:rsidRPr="00C814E1">
        <w:rPr>
          <w:rFonts w:ascii="Arial" w:eastAsia="Arial" w:hAnsi="Arial"/>
        </w:rPr>
        <w:t xml:space="preserve"> do Umowy oraz Oferta Wykonawcy (dalej zwana także „</w:t>
      </w:r>
      <w:r w:rsidRPr="00C814E1">
        <w:rPr>
          <w:rFonts w:ascii="Arial" w:eastAsia="Arial" w:hAnsi="Arial"/>
          <w:b/>
        </w:rPr>
        <w:t>OW</w:t>
      </w:r>
      <w:r w:rsidRPr="00C814E1">
        <w:rPr>
          <w:rFonts w:ascii="Arial" w:eastAsia="Arial" w:hAnsi="Arial"/>
        </w:rPr>
        <w:t xml:space="preserve">” – stanowiąca </w:t>
      </w:r>
      <w:r w:rsidRPr="00C814E1">
        <w:rPr>
          <w:rFonts w:ascii="Arial" w:eastAsia="Arial" w:hAnsi="Arial"/>
          <w:b/>
          <w:bCs/>
        </w:rPr>
        <w:t>załącznik nr 2</w:t>
      </w:r>
      <w:r w:rsidRPr="00C814E1">
        <w:rPr>
          <w:rFonts w:ascii="Arial" w:eastAsia="Arial" w:hAnsi="Arial"/>
        </w:rPr>
        <w:t xml:space="preserve"> do Umowy.</w:t>
      </w:r>
      <w:r w:rsidR="00CA3FF8" w:rsidRPr="00C814E1">
        <w:rPr>
          <w:rFonts w:ascii="Arial" w:eastAsia="Arial" w:hAnsi="Arial"/>
        </w:rPr>
        <w:t>)</w:t>
      </w:r>
    </w:p>
    <w:p w14:paraId="5A36A65D" w14:textId="77777777" w:rsidR="000D660E" w:rsidRPr="00C814E1" w:rsidRDefault="000D660E" w:rsidP="000D660E">
      <w:pPr>
        <w:numPr>
          <w:ilvl w:val="0"/>
          <w:numId w:val="1"/>
        </w:numPr>
        <w:tabs>
          <w:tab w:val="left" w:pos="284"/>
        </w:tabs>
        <w:spacing w:line="276" w:lineRule="auto"/>
        <w:ind w:left="284" w:right="20" w:hanging="284"/>
        <w:jc w:val="both"/>
        <w:rPr>
          <w:rFonts w:ascii="Arial" w:eastAsia="Arial" w:hAnsi="Arial"/>
        </w:rPr>
      </w:pPr>
      <w:r w:rsidRPr="00C814E1">
        <w:rPr>
          <w:rFonts w:ascii="Arial" w:eastAsia="Arial" w:hAnsi="Arial"/>
        </w:rPr>
        <w:t xml:space="preserve">Wykonawca oświadcza, że posiada niezbędne uprawnienia, zezwolenia (w szczególności koncesję na obrót paliwami ciekłymi), niezbędne doświadczenie oraz zdolności techniczne, umożliwiające należyte wykonanie Umowy. Wykonawca zobowiązany jest niezwłocznie poinformować Zamawiającego o zaistnieniu okoliczności mogących skutkować utratą posiadanych uprawnień, zezwoleń niezbędnych do wykonywania Umowy, względnie o wszczęciu jakiegokolwiek postępowania mogącego zakończyć się utratą takich uprawnień, zezwoleń. </w:t>
      </w:r>
    </w:p>
    <w:p w14:paraId="75141886" w14:textId="67F2120C" w:rsidR="000D660E" w:rsidRPr="00C814E1" w:rsidRDefault="000D660E">
      <w:pPr>
        <w:numPr>
          <w:ilvl w:val="0"/>
          <w:numId w:val="1"/>
        </w:numPr>
        <w:tabs>
          <w:tab w:val="left" w:pos="284"/>
        </w:tabs>
        <w:spacing w:line="276" w:lineRule="auto"/>
        <w:ind w:left="284" w:right="20" w:hanging="284"/>
        <w:jc w:val="both"/>
        <w:rPr>
          <w:rFonts w:ascii="Arial" w:eastAsia="Arial" w:hAnsi="Arial"/>
        </w:rPr>
      </w:pPr>
      <w:r w:rsidRPr="00C814E1">
        <w:rPr>
          <w:rFonts w:ascii="Arial" w:eastAsia="Arial" w:hAnsi="Arial"/>
        </w:rPr>
        <w:t>Wykonawca zobowiązuje się wykonywać Umowę z najwyższą zawodową starannością, zgodnie</w:t>
      </w:r>
      <w:r w:rsidR="00C30FE9" w:rsidRPr="00C814E1">
        <w:rPr>
          <w:rFonts w:ascii="Arial" w:eastAsia="Arial" w:hAnsi="Arial"/>
        </w:rPr>
        <w:br/>
      </w:r>
      <w:r w:rsidRPr="00C814E1">
        <w:rPr>
          <w:rFonts w:ascii="Arial" w:eastAsia="Arial" w:hAnsi="Arial"/>
        </w:rPr>
        <w:t>z wymaganiami wynikającymi z OPZ, OW, Umowy oraz obowiązujących przepisów prawa.</w:t>
      </w:r>
    </w:p>
    <w:p w14:paraId="62C7A060" w14:textId="5C0248D2" w:rsidR="006F3FAF" w:rsidRDefault="006F3FAF">
      <w:pPr>
        <w:numPr>
          <w:ilvl w:val="0"/>
          <w:numId w:val="1"/>
        </w:numPr>
        <w:tabs>
          <w:tab w:val="left" w:pos="284"/>
        </w:tabs>
        <w:spacing w:line="276" w:lineRule="auto"/>
        <w:ind w:left="284" w:right="20" w:hanging="284"/>
        <w:jc w:val="both"/>
        <w:rPr>
          <w:rFonts w:ascii="Arial" w:eastAsia="Arial" w:hAnsi="Arial"/>
        </w:rPr>
      </w:pPr>
      <w:r w:rsidRPr="00C814E1">
        <w:rPr>
          <w:rFonts w:ascii="Arial" w:eastAsia="Arial" w:hAnsi="Arial"/>
        </w:rPr>
        <w:t xml:space="preserve">Przy realizacji Umowy Wykonawca zobowiązuje się do stosowania postanowień Instrukcji bezpieczeństwa i higieny pracy dla firm zewnętrznych wykonujących prace na terenie zarządzanym przez Spółkę „Koleje Małopolskie” sp. z o.o. stanowiącej </w:t>
      </w:r>
      <w:r w:rsidRPr="00C814E1">
        <w:rPr>
          <w:rFonts w:ascii="Arial" w:eastAsia="Arial" w:hAnsi="Arial"/>
          <w:b/>
        </w:rPr>
        <w:t>Załącznik nr 11</w:t>
      </w:r>
      <w:r w:rsidRPr="00C814E1">
        <w:rPr>
          <w:rFonts w:ascii="Arial" w:eastAsia="Arial" w:hAnsi="Arial"/>
        </w:rPr>
        <w:t xml:space="preserve"> do Umowy</w:t>
      </w:r>
      <w:r w:rsidR="00BA0856">
        <w:rPr>
          <w:rFonts w:ascii="Arial" w:eastAsia="Arial" w:hAnsi="Arial"/>
        </w:rPr>
        <w:t>.</w:t>
      </w:r>
    </w:p>
    <w:p w14:paraId="5EB08C8F" w14:textId="746180FE" w:rsidR="00BA0856" w:rsidRPr="00C814E1" w:rsidRDefault="001309F2">
      <w:pPr>
        <w:numPr>
          <w:ilvl w:val="0"/>
          <w:numId w:val="1"/>
        </w:numPr>
        <w:tabs>
          <w:tab w:val="left" w:pos="284"/>
        </w:tabs>
        <w:spacing w:line="276" w:lineRule="auto"/>
        <w:ind w:left="284" w:right="20" w:hanging="284"/>
        <w:jc w:val="both"/>
        <w:rPr>
          <w:rFonts w:ascii="Arial" w:eastAsia="Arial" w:hAnsi="Arial"/>
        </w:rPr>
      </w:pPr>
      <w:r>
        <w:rPr>
          <w:rFonts w:ascii="Arial" w:eastAsia="Arial" w:hAnsi="Arial"/>
        </w:rPr>
        <w:t>O</w:t>
      </w:r>
      <w:r w:rsidR="0017277D" w:rsidRPr="0017277D">
        <w:rPr>
          <w:rFonts w:ascii="Arial" w:eastAsia="Arial" w:hAnsi="Arial"/>
        </w:rPr>
        <w:t>lej napędowy „standardowy”</w:t>
      </w:r>
      <w:r w:rsidR="0017277D">
        <w:rPr>
          <w:rFonts w:ascii="Arial" w:eastAsia="Arial" w:hAnsi="Arial"/>
        </w:rPr>
        <w:t xml:space="preserve"> oraz </w:t>
      </w:r>
      <w:r w:rsidR="001C66DD">
        <w:rPr>
          <w:rFonts w:ascii="Arial" w:eastAsia="Arial" w:hAnsi="Arial"/>
        </w:rPr>
        <w:t>o</w:t>
      </w:r>
      <w:r w:rsidR="0017277D" w:rsidRPr="0017277D">
        <w:rPr>
          <w:rFonts w:ascii="Arial" w:eastAsia="Arial" w:hAnsi="Arial"/>
        </w:rPr>
        <w:t>lej napędowy „o polepszonych właściwościach niskotemperaturowych”</w:t>
      </w:r>
      <w:r w:rsidR="0017277D">
        <w:rPr>
          <w:rFonts w:ascii="Arial" w:eastAsia="Arial" w:hAnsi="Arial"/>
        </w:rPr>
        <w:t xml:space="preserve"> </w:t>
      </w:r>
      <w:r w:rsidR="001C66DD">
        <w:rPr>
          <w:rFonts w:ascii="Arial" w:eastAsia="Arial" w:hAnsi="Arial"/>
        </w:rPr>
        <w:t xml:space="preserve">należy </w:t>
      </w:r>
      <w:r w:rsidR="00E5704D">
        <w:rPr>
          <w:rFonts w:ascii="Arial" w:eastAsia="Arial" w:hAnsi="Arial"/>
        </w:rPr>
        <w:t>definiować na potrzeby Umowy</w:t>
      </w:r>
      <w:r w:rsidR="001C66DD">
        <w:rPr>
          <w:rFonts w:ascii="Arial" w:eastAsia="Arial" w:hAnsi="Arial"/>
        </w:rPr>
        <w:t xml:space="preserve"> zgodnie przepisami </w:t>
      </w:r>
      <w:r w:rsidR="001C66DD" w:rsidRPr="001C66DD">
        <w:rPr>
          <w:rFonts w:ascii="Arial" w:eastAsia="Arial" w:hAnsi="Arial"/>
          <w:bCs/>
          <w:lang w:val="sk-SK"/>
        </w:rPr>
        <w:t>Rozporządzeni</w:t>
      </w:r>
      <w:r w:rsidR="001C66DD">
        <w:rPr>
          <w:rFonts w:ascii="Arial" w:eastAsia="Arial" w:hAnsi="Arial"/>
          <w:bCs/>
          <w:lang w:val="sk-SK"/>
        </w:rPr>
        <w:t>a</w:t>
      </w:r>
      <w:r w:rsidR="001C66DD" w:rsidRPr="001C66DD">
        <w:rPr>
          <w:rFonts w:ascii="Arial" w:eastAsia="Arial" w:hAnsi="Arial"/>
          <w:bCs/>
          <w:lang w:val="sk-SK"/>
        </w:rPr>
        <w:t xml:space="preserve"> Ministra Klimatu i Środowiska w sprawie wymagań jakościowych dla paliw ciekłych z dnia 26 czerwca 2024 r. (Dz.U. z 2024 r. poz. 1018, z późn. zm.)</w:t>
      </w:r>
      <w:r w:rsidR="006A54D8">
        <w:rPr>
          <w:rFonts w:ascii="Arial" w:eastAsia="Arial" w:hAnsi="Arial"/>
        </w:rPr>
        <w:t>.</w:t>
      </w:r>
    </w:p>
    <w:p w14:paraId="63CE82DF" w14:textId="3E227375" w:rsidR="00CB2A26" w:rsidRPr="00C814E1" w:rsidRDefault="006F3FAF" w:rsidP="00CA3FF8">
      <w:pPr>
        <w:rPr>
          <w:rFonts w:ascii="Arial" w:hAnsi="Arial"/>
        </w:rPr>
      </w:pPr>
      <w:r w:rsidRPr="00C814E1">
        <w:rPr>
          <w:rFonts w:ascii="Arial" w:eastAsia="Arial" w:hAnsi="Arial"/>
        </w:rPr>
        <w:t>.</w:t>
      </w:r>
    </w:p>
    <w:p w14:paraId="619BF8DB" w14:textId="77777777" w:rsidR="00297ED0" w:rsidRPr="00C814E1" w:rsidRDefault="00297ED0" w:rsidP="00BD7C08">
      <w:pPr>
        <w:pStyle w:val="Akapitzlist"/>
        <w:rPr>
          <w:rFonts w:ascii="Arial" w:eastAsia="Arial" w:hAnsi="Arial"/>
        </w:rPr>
      </w:pPr>
    </w:p>
    <w:p w14:paraId="7888470D" w14:textId="14354B85" w:rsidR="00CB2A26" w:rsidRPr="00C814E1" w:rsidRDefault="007D6C01" w:rsidP="00BD7C08">
      <w:pPr>
        <w:pStyle w:val="Nagwek1"/>
      </w:pPr>
      <w:r w:rsidRPr="00C814E1">
        <w:t>§ 2</w:t>
      </w:r>
    </w:p>
    <w:p w14:paraId="5B9EF732" w14:textId="7C7E16BF" w:rsidR="00760B0E" w:rsidRPr="00C814E1" w:rsidRDefault="00760B0E" w:rsidP="00BD7C08">
      <w:pPr>
        <w:pStyle w:val="Nagwek1"/>
      </w:pPr>
      <w:r w:rsidRPr="00C814E1">
        <w:rPr>
          <w:lang w:val="de-DE"/>
        </w:rPr>
        <w:t>TERMIN REALIZACJI UMOWY</w:t>
      </w:r>
    </w:p>
    <w:p w14:paraId="690C4CEA" w14:textId="77777777" w:rsidR="007D6C01" w:rsidRPr="00C814E1" w:rsidRDefault="007D6C01" w:rsidP="00BD7C08">
      <w:pPr>
        <w:spacing w:line="276" w:lineRule="auto"/>
        <w:jc w:val="both"/>
        <w:rPr>
          <w:rFonts w:ascii="Arial" w:eastAsia="Times New Roman" w:hAnsi="Arial"/>
        </w:rPr>
      </w:pPr>
    </w:p>
    <w:p w14:paraId="30D35F4B" w14:textId="77777777" w:rsidR="005D1BF6" w:rsidRPr="00C814E1" w:rsidRDefault="005D1BF6" w:rsidP="005D1BF6">
      <w:pPr>
        <w:pStyle w:val="Akapitzlist"/>
        <w:numPr>
          <w:ilvl w:val="0"/>
          <w:numId w:val="83"/>
        </w:numPr>
        <w:spacing w:line="276" w:lineRule="auto"/>
        <w:jc w:val="both"/>
        <w:rPr>
          <w:rFonts w:ascii="Arial" w:eastAsia="Times New Roman" w:hAnsi="Arial"/>
          <w:bCs/>
        </w:rPr>
      </w:pPr>
      <w:r w:rsidRPr="00C814E1">
        <w:rPr>
          <w:rFonts w:ascii="Arial" w:eastAsia="Times New Roman" w:hAnsi="Arial"/>
          <w:bCs/>
        </w:rPr>
        <w:t>Umowa zostaje zawarta z dniem podpisania i wygasa po upływie 12 miesięcy od</w:t>
      </w:r>
      <w:r w:rsidRPr="00C814E1">
        <w:rPr>
          <w:rFonts w:ascii="Arial" w:eastAsia="Times New Roman" w:hAnsi="Arial"/>
          <w:bCs/>
          <w:lang w:val="sk-SK"/>
        </w:rPr>
        <w:t xml:space="preserve"> dnia uruchomienia samoobsługowego systemu zarządzania gospodarką paliwową (uruchomienie systemu wymaga potwierdzenia w protokole odbioru wg. </w:t>
      </w:r>
      <w:r w:rsidRPr="00C814E1">
        <w:rPr>
          <w:rFonts w:ascii="Arial" w:eastAsia="Times New Roman" w:hAnsi="Arial"/>
          <w:b/>
          <w:lang w:val="sk-SK"/>
        </w:rPr>
        <w:t>załącznika nr 9</w:t>
      </w:r>
      <w:r w:rsidRPr="00C814E1">
        <w:rPr>
          <w:rFonts w:ascii="Arial" w:eastAsia="Times New Roman" w:hAnsi="Arial"/>
          <w:bCs/>
          <w:lang w:val="sk-SK"/>
        </w:rPr>
        <w:t xml:space="preserve"> Umowy)  lub w dniu w którym zostanie zrealizowana dostawa maksymalnej ilości oleju napędowego tj. </w:t>
      </w:r>
      <w:r w:rsidRPr="00C814E1">
        <w:rPr>
          <w:rFonts w:ascii="Arial" w:eastAsia="Times New Roman" w:hAnsi="Arial"/>
          <w:b/>
          <w:color w:val="000000" w:themeColor="text1"/>
          <w:lang w:val="sk-SK"/>
        </w:rPr>
        <w:t>850 m</w:t>
      </w:r>
      <w:r w:rsidRPr="00C814E1">
        <w:rPr>
          <w:rFonts w:ascii="Arial" w:eastAsia="Times New Roman" w:hAnsi="Arial"/>
          <w:b/>
          <w:color w:val="000000" w:themeColor="text1"/>
          <w:vertAlign w:val="superscript"/>
          <w:lang w:val="sk-SK"/>
        </w:rPr>
        <w:t>3</w:t>
      </w:r>
      <w:r w:rsidRPr="00C814E1">
        <w:rPr>
          <w:rFonts w:ascii="Arial" w:eastAsia="Times New Roman" w:hAnsi="Arial"/>
          <w:bCs/>
          <w:lang w:val="sk-SK"/>
        </w:rPr>
        <w:t>, (w zależności które zdarzenie nastąpi wcześniej) w tym:</w:t>
      </w:r>
    </w:p>
    <w:p w14:paraId="37FB8674" w14:textId="77777777" w:rsidR="005D1BF6" w:rsidRPr="00C814E1" w:rsidRDefault="005D1BF6" w:rsidP="005D1BF6">
      <w:pPr>
        <w:pStyle w:val="Akapitzlist"/>
        <w:numPr>
          <w:ilvl w:val="1"/>
          <w:numId w:val="92"/>
        </w:numPr>
        <w:spacing w:after="120" w:line="276" w:lineRule="auto"/>
        <w:ind w:left="1134" w:hanging="567"/>
        <w:jc w:val="both"/>
        <w:rPr>
          <w:rFonts w:ascii="Arial" w:hAnsi="Arial"/>
        </w:rPr>
      </w:pPr>
      <w:r w:rsidRPr="00C814E1">
        <w:rPr>
          <w:rFonts w:ascii="Arial" w:hAnsi="Arial"/>
        </w:rPr>
        <w:t xml:space="preserve"> „standardowego” </w:t>
      </w:r>
      <w:r w:rsidRPr="00C814E1">
        <w:rPr>
          <w:rFonts w:ascii="Arial" w:hAnsi="Arial"/>
          <w:b/>
        </w:rPr>
        <w:t>775</w:t>
      </w:r>
      <w:r w:rsidRPr="00C814E1">
        <w:rPr>
          <w:rFonts w:ascii="Arial" w:hAnsi="Arial"/>
          <w:b/>
          <w:bCs/>
        </w:rPr>
        <w:t xml:space="preserve"> m</w:t>
      </w:r>
      <w:r w:rsidRPr="00C814E1">
        <w:rPr>
          <w:rFonts w:ascii="Arial" w:hAnsi="Arial"/>
          <w:b/>
          <w:bCs/>
          <w:vertAlign w:val="superscript"/>
        </w:rPr>
        <w:t>3</w:t>
      </w:r>
      <w:r w:rsidRPr="00C814E1">
        <w:rPr>
          <w:rFonts w:ascii="Arial" w:hAnsi="Arial"/>
        </w:rPr>
        <w:t xml:space="preserve"> (siedemset siedemdziesiąt pięć metrów sześciennych) będzie zamawiana w ciągu minimum 11 miesięcy obowiązywania umowy dla zamówienia podstawowego. </w:t>
      </w:r>
    </w:p>
    <w:p w14:paraId="4761F18C" w14:textId="77777777" w:rsidR="005D1BF6" w:rsidRPr="00C814E1" w:rsidRDefault="005D1BF6" w:rsidP="005D1BF6">
      <w:pPr>
        <w:pStyle w:val="Akapitzlist"/>
        <w:numPr>
          <w:ilvl w:val="1"/>
          <w:numId w:val="92"/>
        </w:numPr>
        <w:spacing w:after="120" w:line="276" w:lineRule="auto"/>
        <w:ind w:left="1134" w:hanging="567"/>
        <w:jc w:val="both"/>
        <w:rPr>
          <w:rFonts w:ascii="Arial" w:hAnsi="Arial"/>
        </w:rPr>
      </w:pPr>
      <w:r w:rsidRPr="00C814E1">
        <w:rPr>
          <w:rFonts w:ascii="Arial" w:hAnsi="Arial"/>
        </w:rPr>
        <w:t xml:space="preserve">„o polepszonych właściwościach niskotemperaturowych” </w:t>
      </w:r>
      <w:r w:rsidRPr="00C814E1">
        <w:rPr>
          <w:rFonts w:ascii="Arial" w:hAnsi="Arial"/>
          <w:b/>
        </w:rPr>
        <w:t>75</w:t>
      </w:r>
      <w:r w:rsidRPr="00C814E1">
        <w:rPr>
          <w:rFonts w:ascii="Arial" w:hAnsi="Arial"/>
          <w:b/>
          <w:bCs/>
        </w:rPr>
        <w:t xml:space="preserve"> m</w:t>
      </w:r>
      <w:r w:rsidRPr="00C814E1">
        <w:rPr>
          <w:rFonts w:ascii="Arial" w:hAnsi="Arial"/>
          <w:b/>
          <w:bCs/>
          <w:vertAlign w:val="superscript"/>
        </w:rPr>
        <w:t>3</w:t>
      </w:r>
      <w:r w:rsidRPr="00C814E1">
        <w:rPr>
          <w:rFonts w:ascii="Arial" w:hAnsi="Arial"/>
        </w:rPr>
        <w:t xml:space="preserve"> (siedemdziesiąt pięć metrów sześciennych). Dostawy w okresie od 1 grudnia do 28 lutego mogą dotyczyć </w:t>
      </w:r>
      <w:r w:rsidRPr="00C814E1">
        <w:rPr>
          <w:rFonts w:ascii="Arial" w:hAnsi="Arial"/>
        </w:rPr>
        <w:lastRenderedPageBreak/>
        <w:t>zamiennie zarówno oleju napędowego „o polepszonych właściwościach niskotemperaturowych” lub oleju napędowego „standardowego”, w zależności od decyzji Zamawiającego.</w:t>
      </w:r>
    </w:p>
    <w:p w14:paraId="4A00EBAC" w14:textId="77777777" w:rsidR="00D65675" w:rsidRPr="00235C1C" w:rsidRDefault="005D1BF6" w:rsidP="00D65675">
      <w:pPr>
        <w:pStyle w:val="Akapitzlist"/>
        <w:numPr>
          <w:ilvl w:val="1"/>
          <w:numId w:val="92"/>
        </w:numPr>
        <w:spacing w:after="120" w:line="276" w:lineRule="auto"/>
        <w:ind w:left="1134" w:hanging="425"/>
        <w:jc w:val="both"/>
        <w:rPr>
          <w:rFonts w:ascii="Arial" w:hAnsi="Arial"/>
        </w:rPr>
      </w:pPr>
      <w:r w:rsidRPr="00C814E1">
        <w:rPr>
          <w:rFonts w:ascii="Arial" w:hAnsi="Arial"/>
          <w:spacing w:val="-6"/>
          <w:lang w:val="x-none"/>
        </w:rPr>
        <w:t xml:space="preserve">Zamawiający w ramach maksymalnej </w:t>
      </w:r>
      <w:r w:rsidRPr="00C814E1">
        <w:rPr>
          <w:rFonts w:ascii="Arial" w:hAnsi="Arial"/>
          <w:spacing w:val="-6"/>
        </w:rPr>
        <w:t xml:space="preserve">ilości przedmiotu </w:t>
      </w:r>
      <w:r w:rsidRPr="00C814E1">
        <w:rPr>
          <w:rFonts w:ascii="Arial" w:hAnsi="Arial"/>
          <w:spacing w:val="-6"/>
          <w:lang w:val="x-none"/>
        </w:rPr>
        <w:t xml:space="preserve">zamówienia zastrzega sobie możliwość zmiany ilości poszczególnych </w:t>
      </w:r>
      <w:r w:rsidRPr="00C814E1">
        <w:rPr>
          <w:rFonts w:ascii="Arial" w:hAnsi="Arial"/>
          <w:spacing w:val="-6"/>
        </w:rPr>
        <w:t xml:space="preserve">rodzajów oleju napędowego </w:t>
      </w:r>
      <w:r w:rsidRPr="00C814E1">
        <w:rPr>
          <w:rFonts w:ascii="Arial" w:hAnsi="Arial"/>
          <w:spacing w:val="-6"/>
          <w:lang w:val="x-none"/>
        </w:rPr>
        <w:t>w zależności od aktualnych potrzeb</w:t>
      </w:r>
      <w:r w:rsidRPr="00C814E1">
        <w:rPr>
          <w:rFonts w:ascii="Arial" w:hAnsi="Arial"/>
          <w:spacing w:val="-6"/>
        </w:rPr>
        <w:t>, nie więcej jednak niż do wyczerpania maksymalnej wartości umowy.</w:t>
      </w:r>
    </w:p>
    <w:p w14:paraId="268058E8" w14:textId="260A1227" w:rsidR="005D1BF6" w:rsidRPr="004578E0" w:rsidRDefault="006418A2" w:rsidP="004578E0">
      <w:pPr>
        <w:pStyle w:val="Akapitzlist"/>
        <w:numPr>
          <w:ilvl w:val="1"/>
          <w:numId w:val="92"/>
        </w:numPr>
        <w:spacing w:after="120" w:line="276" w:lineRule="auto"/>
        <w:ind w:left="1134" w:hanging="425"/>
        <w:jc w:val="both"/>
        <w:rPr>
          <w:rFonts w:ascii="Arial" w:eastAsia="Times New Roman" w:hAnsi="Arial"/>
          <w:bCs/>
        </w:rPr>
      </w:pPr>
      <w:r w:rsidRPr="00235C1C">
        <w:rPr>
          <w:rFonts w:ascii="Arial" w:hAnsi="Arial"/>
          <w:spacing w:val="-6"/>
          <w:lang w:val="x-none"/>
        </w:rPr>
        <w:t xml:space="preserve">Minimalna ilość zamawianego oleju napędowego w całym okresie obowiązywania Umowy wyniesie łącznie </w:t>
      </w:r>
      <w:r w:rsidR="00D65675" w:rsidRPr="00235C1C">
        <w:rPr>
          <w:rFonts w:ascii="Arial" w:hAnsi="Arial"/>
          <w:spacing w:val="-6"/>
          <w:lang w:val="x-none"/>
        </w:rPr>
        <w:t>680</w:t>
      </w:r>
      <w:r w:rsidRPr="00235C1C">
        <w:rPr>
          <w:rFonts w:ascii="Arial" w:hAnsi="Arial"/>
          <w:spacing w:val="-6"/>
          <w:lang w:val="x-none"/>
        </w:rPr>
        <w:t xml:space="preserve"> m3 (słownie: </w:t>
      </w:r>
      <w:r w:rsidR="00D65675" w:rsidRPr="00235C1C">
        <w:rPr>
          <w:rFonts w:ascii="Arial" w:hAnsi="Arial"/>
          <w:spacing w:val="-6"/>
          <w:lang w:val="x-none"/>
        </w:rPr>
        <w:t>sześćset osiemdziesiąt metrów sześciennych</w:t>
      </w:r>
      <w:r w:rsidRPr="00235C1C">
        <w:rPr>
          <w:rFonts w:ascii="Arial" w:hAnsi="Arial"/>
          <w:spacing w:val="-6"/>
          <w:lang w:val="x-none"/>
        </w:rPr>
        <w:t>).</w:t>
      </w:r>
    </w:p>
    <w:p w14:paraId="24DF89FC" w14:textId="7F46EBB7" w:rsidR="005D1BF6" w:rsidRPr="00C814E1" w:rsidRDefault="009326E6" w:rsidP="00132D3E">
      <w:pPr>
        <w:pStyle w:val="Akapitzlist"/>
        <w:numPr>
          <w:ilvl w:val="0"/>
          <w:numId w:val="83"/>
        </w:numPr>
        <w:spacing w:line="276" w:lineRule="auto"/>
        <w:jc w:val="both"/>
        <w:rPr>
          <w:rFonts w:ascii="Arial" w:eastAsia="Times New Roman" w:hAnsi="Arial"/>
          <w:bCs/>
        </w:rPr>
      </w:pPr>
      <w:r>
        <w:rPr>
          <w:rFonts w:ascii="Arial" w:hAnsi="Arial"/>
          <w:bCs/>
        </w:rPr>
        <w:t xml:space="preserve">Zamawiającemu przysługuje prawo opcji polegające na przedłużeniu okresu obowiązywania </w:t>
      </w:r>
      <w:r w:rsidR="00BC0EBC">
        <w:rPr>
          <w:rFonts w:ascii="Arial" w:hAnsi="Arial"/>
          <w:bCs/>
        </w:rPr>
        <w:t>świadczenia usług i sukcesywnych dostaw objętych Umową</w:t>
      </w:r>
      <w:r w:rsidR="005D1BF6" w:rsidRPr="00C814E1">
        <w:rPr>
          <w:rFonts w:ascii="Arial" w:hAnsi="Arial"/>
          <w:bCs/>
        </w:rPr>
        <w:t xml:space="preserve">, </w:t>
      </w:r>
      <w:r w:rsidR="005D1BF6" w:rsidRPr="00C814E1">
        <w:rPr>
          <w:rFonts w:ascii="Arial" w:hAnsi="Arial"/>
          <w:b/>
        </w:rPr>
        <w:t>jednak nie dłużej niż o 3 miesiące</w:t>
      </w:r>
      <w:r w:rsidR="00BC0EBC">
        <w:rPr>
          <w:rFonts w:ascii="Arial" w:hAnsi="Arial"/>
          <w:b/>
        </w:rPr>
        <w:t xml:space="preserve">, z uwzględnieniem poniższych postanowień: </w:t>
      </w:r>
      <w:r w:rsidR="005D1BF6" w:rsidRPr="00C814E1">
        <w:rPr>
          <w:rFonts w:ascii="Arial" w:hAnsi="Arial"/>
          <w:bCs/>
        </w:rPr>
        <w:t>.</w:t>
      </w:r>
    </w:p>
    <w:p w14:paraId="599FCD6B" w14:textId="5ECDBC19" w:rsidR="005C5742" w:rsidRPr="00235C1C" w:rsidRDefault="005D1BF6" w:rsidP="006E7724">
      <w:pPr>
        <w:pStyle w:val="Akapitzlist"/>
        <w:numPr>
          <w:ilvl w:val="1"/>
          <w:numId w:val="93"/>
        </w:numPr>
        <w:spacing w:line="276" w:lineRule="auto"/>
        <w:jc w:val="both"/>
        <w:rPr>
          <w:rFonts w:ascii="Arial" w:eastAsia="Times New Roman" w:hAnsi="Arial"/>
          <w:bCs/>
        </w:rPr>
      </w:pPr>
      <w:r w:rsidRPr="00C814E1">
        <w:rPr>
          <w:rFonts w:ascii="Arial" w:hAnsi="Arial"/>
        </w:rPr>
        <w:t xml:space="preserve">Ilość faktycznie zamówionego oleju napędowego w ramach </w:t>
      </w:r>
      <w:r w:rsidR="00BC0EBC">
        <w:rPr>
          <w:rFonts w:ascii="Arial" w:hAnsi="Arial"/>
        </w:rPr>
        <w:t>p</w:t>
      </w:r>
      <w:r w:rsidR="0083463D">
        <w:rPr>
          <w:rFonts w:ascii="Arial" w:hAnsi="Arial"/>
        </w:rPr>
        <w:t xml:space="preserve">rawa </w:t>
      </w:r>
      <w:r w:rsidR="00BC0EBC">
        <w:rPr>
          <w:rFonts w:ascii="Arial" w:hAnsi="Arial"/>
        </w:rPr>
        <w:t>o</w:t>
      </w:r>
      <w:r w:rsidR="009326E6">
        <w:rPr>
          <w:rFonts w:ascii="Arial" w:hAnsi="Arial"/>
        </w:rPr>
        <w:t>pcji</w:t>
      </w:r>
      <w:r w:rsidRPr="00C814E1">
        <w:rPr>
          <w:rFonts w:ascii="Arial" w:hAnsi="Arial"/>
        </w:rPr>
        <w:t xml:space="preserve"> będzie uzależniona od potrzeb Zamawiającego i stanu realizacji umowy (dostępnych środków), przy czym przewiduje się w ramach opcji sukcesywne dostawy oleju napędowego „standardowego”</w:t>
      </w:r>
      <w:r w:rsidR="007E7BC7">
        <w:rPr>
          <w:rFonts w:ascii="Arial" w:hAnsi="Arial"/>
        </w:rPr>
        <w:t>,</w:t>
      </w:r>
      <w:r w:rsidRPr="00C814E1">
        <w:rPr>
          <w:rFonts w:ascii="Arial" w:hAnsi="Arial"/>
        </w:rPr>
        <w:t xml:space="preserve"> w ilości nie więcej niż 150</w:t>
      </w:r>
      <w:r w:rsidRPr="00C814E1">
        <w:rPr>
          <w:rFonts w:ascii="Arial" w:hAnsi="Arial"/>
          <w:bCs/>
        </w:rPr>
        <w:t xml:space="preserve"> m</w:t>
      </w:r>
      <w:r w:rsidRPr="00C814E1">
        <w:rPr>
          <w:rFonts w:ascii="Arial" w:hAnsi="Arial"/>
          <w:bCs/>
          <w:vertAlign w:val="superscript"/>
        </w:rPr>
        <w:t>3</w:t>
      </w:r>
      <w:r w:rsidRPr="00C814E1">
        <w:rPr>
          <w:rFonts w:ascii="Arial" w:hAnsi="Arial"/>
        </w:rPr>
        <w:t xml:space="preserve"> (sto pięćdziesiąt metrów sześciennych)</w:t>
      </w:r>
      <w:r w:rsidR="005C5742">
        <w:rPr>
          <w:rFonts w:ascii="Arial" w:hAnsi="Arial"/>
        </w:rPr>
        <w:t>;</w:t>
      </w:r>
      <w:r w:rsidR="005E009A">
        <w:rPr>
          <w:rFonts w:ascii="Arial" w:hAnsi="Arial"/>
        </w:rPr>
        <w:t xml:space="preserve"> </w:t>
      </w:r>
      <w:r w:rsidR="007E7BC7">
        <w:rPr>
          <w:rFonts w:ascii="Arial" w:hAnsi="Arial"/>
        </w:rPr>
        <w:t>Zamawiający</w:t>
      </w:r>
      <w:r w:rsidR="005E009A" w:rsidRPr="005E009A">
        <w:rPr>
          <w:rFonts w:ascii="Arial" w:hAnsi="Arial"/>
        </w:rPr>
        <w:t xml:space="preserve"> może skorzystać z prawa opcji wielokrotnie, do wyczerpania maksymaln</w:t>
      </w:r>
      <w:r w:rsidR="005E009A">
        <w:rPr>
          <w:rFonts w:ascii="Arial" w:hAnsi="Arial"/>
        </w:rPr>
        <w:t xml:space="preserve">ej </w:t>
      </w:r>
      <w:r w:rsidR="005E009A" w:rsidRPr="005E009A">
        <w:rPr>
          <w:rFonts w:ascii="Arial" w:hAnsi="Arial"/>
        </w:rPr>
        <w:t>ilości</w:t>
      </w:r>
      <w:r w:rsidR="007E7BC7">
        <w:rPr>
          <w:rFonts w:ascii="Arial" w:hAnsi="Arial"/>
        </w:rPr>
        <w:t xml:space="preserve"> </w:t>
      </w:r>
      <w:r w:rsidR="007F28DC">
        <w:rPr>
          <w:rFonts w:ascii="Arial" w:hAnsi="Arial"/>
        </w:rPr>
        <w:t>w ramach prawa opcji</w:t>
      </w:r>
      <w:r w:rsidR="005E009A" w:rsidRPr="005E009A">
        <w:rPr>
          <w:rFonts w:ascii="Arial" w:hAnsi="Arial"/>
        </w:rPr>
        <w:t>,</w:t>
      </w:r>
    </w:p>
    <w:p w14:paraId="4E2E097E" w14:textId="135E49A8" w:rsidR="009F7C56" w:rsidRPr="00235C1C" w:rsidRDefault="009F7C56">
      <w:pPr>
        <w:pStyle w:val="Akapitzlist"/>
        <w:numPr>
          <w:ilvl w:val="1"/>
          <w:numId w:val="93"/>
        </w:numPr>
        <w:spacing w:line="276" w:lineRule="auto"/>
        <w:jc w:val="both"/>
        <w:rPr>
          <w:rFonts w:ascii="Arial" w:eastAsia="Times New Roman" w:hAnsi="Arial"/>
          <w:bCs/>
        </w:rPr>
      </w:pPr>
      <w:r w:rsidRPr="009F7C56">
        <w:rPr>
          <w:rFonts w:ascii="Arial" w:eastAsia="Times New Roman" w:hAnsi="Arial"/>
          <w:bCs/>
        </w:rPr>
        <w:t>Zamawiający zastrzega sobie możliwość pełnego albo wyłącznie częściowego wykorzystania prawa opcji, co każdorazowo zostanie sprecyzowane w oświadczeniu o udzieleniu zamówienia składanym w ramach prawa opcji</w:t>
      </w:r>
      <w:r w:rsidR="00AD4E99">
        <w:rPr>
          <w:rFonts w:ascii="Arial" w:eastAsia="Times New Roman" w:hAnsi="Arial"/>
          <w:bCs/>
        </w:rPr>
        <w:t>;</w:t>
      </w:r>
    </w:p>
    <w:p w14:paraId="5863B3CD" w14:textId="7E2782E3" w:rsidR="007E7ACC" w:rsidRPr="007E7ACC" w:rsidRDefault="007E7ACC">
      <w:pPr>
        <w:pStyle w:val="Akapitzlist"/>
        <w:numPr>
          <w:ilvl w:val="1"/>
          <w:numId w:val="93"/>
        </w:numPr>
        <w:spacing w:line="276" w:lineRule="auto"/>
        <w:jc w:val="both"/>
        <w:rPr>
          <w:rFonts w:ascii="Arial" w:hAnsi="Arial"/>
        </w:rPr>
      </w:pPr>
      <w:r w:rsidRPr="007E7ACC">
        <w:rPr>
          <w:rFonts w:ascii="Arial" w:hAnsi="Arial"/>
        </w:rPr>
        <w:t>Wykonawca nie może odmówić wykonania Umowy w zakresie objętym opcją, o ile tylko Zamawiający złoży oświadczenie (pisemne albo w postaci elektronicznej – opatrzonej kwalifikowanym podpisem elektronicznym, pod rygorem nieważności) o skorzystaniu z niej, każdorazowo na co najmniej 1 miesiąc przed upływem terminu obowiązywania Umowy, z określeniem zakresu (okresu przedłużonego świadczenia) realizacji zamówienia udzielanego w ramach prawa opcji</w:t>
      </w:r>
      <w:r w:rsidR="00AD4E99">
        <w:rPr>
          <w:rFonts w:ascii="Arial" w:hAnsi="Arial"/>
        </w:rPr>
        <w:t>;</w:t>
      </w:r>
    </w:p>
    <w:p w14:paraId="2EBD49E3" w14:textId="3A48230D" w:rsidR="005D1BF6" w:rsidRDefault="00AD4E99">
      <w:pPr>
        <w:pStyle w:val="Akapitzlist"/>
        <w:numPr>
          <w:ilvl w:val="1"/>
          <w:numId w:val="93"/>
        </w:numPr>
        <w:spacing w:line="276" w:lineRule="auto"/>
        <w:jc w:val="both"/>
        <w:rPr>
          <w:rFonts w:ascii="Arial" w:eastAsia="Times New Roman" w:hAnsi="Arial"/>
          <w:bCs/>
        </w:rPr>
      </w:pPr>
      <w:r w:rsidRPr="00AD4E99">
        <w:rPr>
          <w:rFonts w:ascii="Arial" w:eastAsia="Times New Roman" w:hAnsi="Arial"/>
          <w:bCs/>
        </w:rPr>
        <w:t>W przypadku nieskorzystania przez Zamawiającego z przysługującego mu prawa opcji albo skorzystania z prawa opcji w niepełnym zakresie, niewykorzystującym pełnego zakresu prawa opcji, Wykonawcy nie przysługują żadne roszczenia z tytułu nieskorzystania przez Zamawiającego z przysługującego mu prawa opcji albo skorzystania z prawa opcji w niepełnym zakresie</w:t>
      </w:r>
      <w:r>
        <w:rPr>
          <w:rFonts w:ascii="Arial" w:eastAsia="Times New Roman" w:hAnsi="Arial"/>
          <w:bCs/>
        </w:rPr>
        <w:t>;</w:t>
      </w:r>
    </w:p>
    <w:p w14:paraId="026488A6" w14:textId="52DE8748" w:rsidR="00FD7146" w:rsidRPr="00FD7146" w:rsidRDefault="00FD7146" w:rsidP="00235C1C">
      <w:pPr>
        <w:pStyle w:val="Akapitzlist"/>
        <w:numPr>
          <w:ilvl w:val="1"/>
          <w:numId w:val="93"/>
        </w:numPr>
        <w:spacing w:line="276" w:lineRule="auto"/>
        <w:jc w:val="both"/>
        <w:rPr>
          <w:rFonts w:ascii="Arial" w:eastAsia="Times New Roman" w:hAnsi="Arial"/>
          <w:bCs/>
        </w:rPr>
      </w:pPr>
      <w:r w:rsidRPr="00FD7146">
        <w:rPr>
          <w:rFonts w:ascii="Arial" w:eastAsia="Times New Roman" w:hAnsi="Arial"/>
          <w:bCs/>
        </w:rPr>
        <w:t>Wykonawca oświadcza, że zgadza się na przewidziane niniejszą Umową prawo opcji i nie przysługuje mu żadne roszczenie z tytułu niezłożenia przez Zamawiającego zamówienia objętego prawem opcji lub złożenie zamówienia w ramach prawa opcji w zakresie mniejszym, aniżeli objęty prawem opcji okres maksymalny.</w:t>
      </w:r>
    </w:p>
    <w:p w14:paraId="6F739C4F" w14:textId="41514985" w:rsidR="007B725B" w:rsidRPr="00C814E1" w:rsidRDefault="00FD7146" w:rsidP="004578E0">
      <w:pPr>
        <w:pStyle w:val="Akapitzlist"/>
        <w:numPr>
          <w:ilvl w:val="1"/>
          <w:numId w:val="93"/>
        </w:numPr>
        <w:spacing w:line="276" w:lineRule="auto"/>
        <w:jc w:val="both"/>
      </w:pPr>
      <w:r w:rsidRPr="00FD7146">
        <w:rPr>
          <w:rFonts w:ascii="Arial" w:eastAsia="Times New Roman" w:hAnsi="Arial"/>
          <w:bCs/>
        </w:rPr>
        <w:t>W przypadku niewykorzystania przez Zamawiającego wartości Umowy Wykonawcy nie przysługują żadne roszczenia.</w:t>
      </w:r>
    </w:p>
    <w:p w14:paraId="32AC89C4" w14:textId="63F28FC4" w:rsidR="00A829FB" w:rsidRPr="00237415" w:rsidRDefault="00A829FB" w:rsidP="00235C1C">
      <w:pPr>
        <w:pStyle w:val="Akapitzlist"/>
        <w:numPr>
          <w:ilvl w:val="0"/>
          <w:numId w:val="83"/>
        </w:numPr>
        <w:spacing w:line="276" w:lineRule="auto"/>
        <w:jc w:val="both"/>
        <w:rPr>
          <w:rFonts w:ascii="Arial" w:eastAsia="Times New Roman" w:hAnsi="Arial"/>
          <w:bCs/>
        </w:rPr>
      </w:pPr>
      <w:r w:rsidRPr="00235C1C">
        <w:rPr>
          <w:rFonts w:ascii="Arial" w:eastAsia="Times New Roman" w:hAnsi="Arial"/>
          <w:bCs/>
        </w:rPr>
        <w:t xml:space="preserve">Rozpoczęcie realizacji dostaw </w:t>
      </w:r>
      <w:r w:rsidR="00132D3E">
        <w:rPr>
          <w:rFonts w:ascii="Arial" w:eastAsia="Times New Roman" w:hAnsi="Arial"/>
          <w:bCs/>
        </w:rPr>
        <w:t xml:space="preserve">oleju napędowego </w:t>
      </w:r>
      <w:r w:rsidRPr="00235C1C">
        <w:rPr>
          <w:rFonts w:ascii="Arial" w:eastAsia="Times New Roman" w:hAnsi="Arial"/>
          <w:bCs/>
        </w:rPr>
        <w:t xml:space="preserve">w ramach zamówienia podstawowego </w:t>
      </w:r>
      <w:r w:rsidR="00366072">
        <w:rPr>
          <w:rFonts w:ascii="Arial" w:eastAsia="Times New Roman" w:hAnsi="Arial"/>
          <w:bCs/>
        </w:rPr>
        <w:t xml:space="preserve">nastąpi </w:t>
      </w:r>
      <w:r w:rsidRPr="00235C1C">
        <w:rPr>
          <w:rFonts w:ascii="Arial" w:eastAsia="Times New Roman" w:hAnsi="Arial"/>
          <w:bCs/>
        </w:rPr>
        <w:t xml:space="preserve"> </w:t>
      </w:r>
      <w:r w:rsidR="00B8538D">
        <w:rPr>
          <w:rFonts w:ascii="Arial" w:eastAsia="Times New Roman" w:hAnsi="Arial"/>
          <w:bCs/>
        </w:rPr>
        <w:t xml:space="preserve">nie wcześniej niż </w:t>
      </w:r>
      <w:r w:rsidRPr="00235C1C">
        <w:rPr>
          <w:rFonts w:ascii="Arial" w:eastAsia="Times New Roman" w:hAnsi="Arial"/>
          <w:bCs/>
        </w:rPr>
        <w:t xml:space="preserve">od dnia 01.05.2025 r. </w:t>
      </w:r>
      <w:r w:rsidR="00366072">
        <w:rPr>
          <w:rFonts w:ascii="Arial" w:eastAsia="Times New Roman" w:hAnsi="Arial"/>
          <w:bCs/>
        </w:rPr>
        <w:t xml:space="preserve">Zamawiający uprawniony jest do </w:t>
      </w:r>
      <w:r w:rsidR="00014823">
        <w:rPr>
          <w:rFonts w:ascii="Arial" w:eastAsia="Times New Roman" w:hAnsi="Arial"/>
          <w:bCs/>
        </w:rPr>
        <w:t xml:space="preserve">zmiany tego terminu, przy czym w każdym przypadku </w:t>
      </w:r>
      <w:r w:rsidRPr="00235C1C">
        <w:rPr>
          <w:rFonts w:ascii="Arial" w:eastAsia="Times New Roman" w:hAnsi="Arial"/>
          <w:bCs/>
        </w:rPr>
        <w:t>Zamawiający powiadomi Wykonawcę z co najmniej 3 dniowym wyprzedzeniem</w:t>
      </w:r>
      <w:r w:rsidR="00237415">
        <w:rPr>
          <w:rFonts w:ascii="Arial" w:eastAsia="Times New Roman" w:hAnsi="Arial"/>
          <w:bCs/>
        </w:rPr>
        <w:t xml:space="preserve"> o terminie rozpoczęcia dostaw oleju napędowego</w:t>
      </w:r>
      <w:r w:rsidRPr="00235C1C">
        <w:rPr>
          <w:rFonts w:ascii="Arial" w:eastAsia="Times New Roman" w:hAnsi="Arial"/>
          <w:bCs/>
        </w:rPr>
        <w:t xml:space="preserve">.  </w:t>
      </w:r>
    </w:p>
    <w:p w14:paraId="719FB95F" w14:textId="77777777" w:rsidR="00A829FB" w:rsidRPr="00C814E1" w:rsidRDefault="00A829FB" w:rsidP="007B725B">
      <w:pPr>
        <w:pStyle w:val="Akapitzlist"/>
        <w:spacing w:line="276" w:lineRule="auto"/>
        <w:ind w:left="360"/>
        <w:jc w:val="both"/>
        <w:rPr>
          <w:rFonts w:ascii="Arial" w:eastAsia="Times New Roman" w:hAnsi="Arial"/>
          <w:bCs/>
        </w:rPr>
      </w:pPr>
    </w:p>
    <w:p w14:paraId="76039D05" w14:textId="7517739A" w:rsidR="00126575" w:rsidRPr="00C814E1" w:rsidRDefault="00126575" w:rsidP="00BD7C08">
      <w:pPr>
        <w:pStyle w:val="Nagwek1"/>
        <w:rPr>
          <w:b w:val="0"/>
        </w:rPr>
      </w:pPr>
      <w:r w:rsidRPr="00C814E1">
        <w:t>§ 3</w:t>
      </w:r>
    </w:p>
    <w:p w14:paraId="1FBACB1E" w14:textId="1141A894" w:rsidR="00770417" w:rsidRPr="00C814E1" w:rsidRDefault="00770417" w:rsidP="00BD7C08">
      <w:pPr>
        <w:pStyle w:val="Nagwek1"/>
        <w:rPr>
          <w:b w:val="0"/>
        </w:rPr>
      </w:pPr>
      <w:r w:rsidRPr="00C814E1">
        <w:t>NAJEM</w:t>
      </w:r>
    </w:p>
    <w:p w14:paraId="4F93DA44" w14:textId="295807F1" w:rsidR="000E0DFA" w:rsidRPr="00C814E1" w:rsidRDefault="000E0DFA" w:rsidP="00F7621F">
      <w:pPr>
        <w:numPr>
          <w:ilvl w:val="0"/>
          <w:numId w:val="26"/>
        </w:numPr>
        <w:tabs>
          <w:tab w:val="clear" w:pos="0"/>
          <w:tab w:val="num" w:pos="-360"/>
          <w:tab w:val="left" w:pos="284"/>
        </w:tabs>
        <w:spacing w:line="276" w:lineRule="auto"/>
        <w:ind w:left="284" w:right="20" w:hanging="284"/>
        <w:jc w:val="both"/>
        <w:rPr>
          <w:rFonts w:ascii="Arial" w:eastAsia="Arial" w:hAnsi="Arial"/>
        </w:rPr>
      </w:pPr>
      <w:r w:rsidRPr="00C814E1">
        <w:rPr>
          <w:rFonts w:ascii="Arial" w:eastAsia="Arial" w:hAnsi="Arial"/>
        </w:rPr>
        <w:t xml:space="preserve">Wykonawca wynajmuje Zamawiającemu na okres trwania umowy, </w:t>
      </w:r>
      <w:r w:rsidR="006443AE" w:rsidRPr="00C814E1">
        <w:rPr>
          <w:rFonts w:ascii="Arial" w:eastAsia="Arial" w:hAnsi="Arial"/>
          <w:b/>
          <w:bCs/>
          <w:color w:val="000000" w:themeColor="text1"/>
        </w:rPr>
        <w:t>sześć</w:t>
      </w:r>
      <w:r w:rsidRPr="00C814E1">
        <w:rPr>
          <w:rFonts w:ascii="Arial" w:eastAsia="Arial" w:hAnsi="Arial"/>
        </w:rPr>
        <w:t xml:space="preserve"> naziemn</w:t>
      </w:r>
      <w:r w:rsidR="006443AE" w:rsidRPr="00C814E1">
        <w:rPr>
          <w:rFonts w:ascii="Arial" w:eastAsia="Arial" w:hAnsi="Arial"/>
        </w:rPr>
        <w:t>ych</w:t>
      </w:r>
      <w:r w:rsidRPr="00C814E1">
        <w:rPr>
          <w:rFonts w:ascii="Arial" w:eastAsia="Arial" w:hAnsi="Arial"/>
        </w:rPr>
        <w:t xml:space="preserve"> </w:t>
      </w:r>
      <w:r w:rsidR="00165470" w:rsidRPr="00C814E1">
        <w:rPr>
          <w:rFonts w:ascii="Arial" w:eastAsia="Arial" w:hAnsi="Arial"/>
        </w:rPr>
        <w:t>dwupłaszczow</w:t>
      </w:r>
      <w:r w:rsidR="006443AE" w:rsidRPr="00C814E1">
        <w:rPr>
          <w:rFonts w:ascii="Arial" w:eastAsia="Arial" w:hAnsi="Arial"/>
        </w:rPr>
        <w:t>ych</w:t>
      </w:r>
      <w:r w:rsidR="00165470" w:rsidRPr="00C814E1">
        <w:rPr>
          <w:rFonts w:ascii="Arial" w:eastAsia="Arial" w:hAnsi="Arial"/>
        </w:rPr>
        <w:t xml:space="preserve"> </w:t>
      </w:r>
      <w:r w:rsidRPr="00C814E1">
        <w:rPr>
          <w:rFonts w:ascii="Arial" w:eastAsia="Arial" w:hAnsi="Arial"/>
        </w:rPr>
        <w:t>zbiornik</w:t>
      </w:r>
      <w:r w:rsidR="006443AE" w:rsidRPr="00C814E1">
        <w:rPr>
          <w:rFonts w:ascii="Arial" w:eastAsia="Arial" w:hAnsi="Arial"/>
        </w:rPr>
        <w:t>ów</w:t>
      </w:r>
      <w:r w:rsidRPr="00C814E1">
        <w:rPr>
          <w:rFonts w:ascii="Arial" w:eastAsia="Arial" w:hAnsi="Arial"/>
        </w:rPr>
        <w:t xml:space="preserve"> na olej napędowy o pojemności 5 m</w:t>
      </w:r>
      <w:r w:rsidRPr="00C814E1">
        <w:rPr>
          <w:rFonts w:ascii="Arial" w:eastAsia="Arial" w:hAnsi="Arial"/>
          <w:vertAlign w:val="superscript"/>
        </w:rPr>
        <w:t>3</w:t>
      </w:r>
      <w:r w:rsidRPr="00C814E1">
        <w:rPr>
          <w:rFonts w:ascii="Arial" w:eastAsia="Arial" w:hAnsi="Arial"/>
        </w:rPr>
        <w:t xml:space="preserve"> (pięciu metrów sześciennych) każdy, połączonych baterią z układem dystrybucyjnym do samoobsługowego poboru oleju napędowego identyfikującego niezależnie pojazdy samochodowe, maszyny i urządzenia oraz kierowców, przeznaczone na potrzeby własne Zmawiającego - do samoobsługowego tankowania pojazdów Zamawiającego olejem napędowym przez upoważnionych przedstawicieli Zamawiającego.  </w:t>
      </w:r>
    </w:p>
    <w:p w14:paraId="76293293" w14:textId="77777777" w:rsidR="000E0DFA" w:rsidRPr="00C814E1" w:rsidRDefault="000E0DFA" w:rsidP="00F7621F">
      <w:pPr>
        <w:numPr>
          <w:ilvl w:val="0"/>
          <w:numId w:val="26"/>
        </w:numPr>
        <w:tabs>
          <w:tab w:val="clear" w:pos="0"/>
          <w:tab w:val="num" w:pos="-360"/>
          <w:tab w:val="left" w:pos="284"/>
        </w:tabs>
        <w:spacing w:line="276" w:lineRule="auto"/>
        <w:ind w:left="284" w:right="20" w:hanging="284"/>
        <w:jc w:val="both"/>
        <w:rPr>
          <w:rFonts w:ascii="Arial" w:eastAsia="Arial" w:hAnsi="Arial"/>
        </w:rPr>
      </w:pPr>
      <w:r w:rsidRPr="00C814E1">
        <w:rPr>
          <w:rFonts w:ascii="Arial" w:eastAsia="Arial" w:hAnsi="Arial"/>
        </w:rPr>
        <w:t>Zbiorniki na olej napędowy muszą:</w:t>
      </w:r>
    </w:p>
    <w:p w14:paraId="2586235F" w14:textId="77777777" w:rsidR="000E0DFA" w:rsidRPr="00C814E1" w:rsidRDefault="000E0DFA" w:rsidP="00F7621F">
      <w:pPr>
        <w:pStyle w:val="Akapitzlist"/>
        <w:numPr>
          <w:ilvl w:val="0"/>
          <w:numId w:val="28"/>
        </w:numPr>
        <w:tabs>
          <w:tab w:val="left" w:pos="284"/>
        </w:tabs>
        <w:spacing w:line="276" w:lineRule="auto"/>
        <w:ind w:right="20"/>
        <w:jc w:val="both"/>
        <w:rPr>
          <w:rFonts w:ascii="Arial" w:eastAsia="Arial" w:hAnsi="Arial"/>
        </w:rPr>
      </w:pPr>
      <w:r w:rsidRPr="00C814E1">
        <w:rPr>
          <w:rFonts w:ascii="Arial" w:eastAsia="Arial" w:hAnsi="Arial"/>
        </w:rPr>
        <w:t xml:space="preserve">spełniać wymagania określone w OPZ i </w:t>
      </w:r>
      <w:r w:rsidRPr="00235C1C">
        <w:rPr>
          <w:rFonts w:ascii="Arial" w:eastAsia="Arial" w:hAnsi="Arial"/>
        </w:rPr>
        <w:t>OW,</w:t>
      </w:r>
    </w:p>
    <w:p w14:paraId="2607B1A1" w14:textId="77777777" w:rsidR="000E0DFA" w:rsidRPr="00C814E1" w:rsidRDefault="000E0DFA" w:rsidP="00F7621F">
      <w:pPr>
        <w:pStyle w:val="Akapitzlist"/>
        <w:numPr>
          <w:ilvl w:val="0"/>
          <w:numId w:val="28"/>
        </w:numPr>
        <w:tabs>
          <w:tab w:val="left" w:pos="284"/>
        </w:tabs>
        <w:spacing w:line="276" w:lineRule="auto"/>
        <w:ind w:right="20"/>
        <w:jc w:val="both"/>
        <w:rPr>
          <w:rFonts w:ascii="Arial" w:eastAsia="Arial" w:hAnsi="Arial"/>
        </w:rPr>
      </w:pPr>
      <w:r w:rsidRPr="00C814E1">
        <w:rPr>
          <w:rFonts w:ascii="Arial" w:eastAsia="Arial" w:hAnsi="Arial"/>
        </w:rPr>
        <w:lastRenderedPageBreak/>
        <w:t>spełniać warunki, wymagania wynikające z rozporządzeniu Ministra Gospodarki z dnia 18.09.2001 r . (</w:t>
      </w:r>
      <w:r w:rsidRPr="00C814E1">
        <w:rPr>
          <w:rFonts w:ascii="Arial" w:eastAsia="Arial" w:hAnsi="Arial"/>
          <w:bCs/>
        </w:rPr>
        <w:t>Dz.U. Nr 113, poz. 1211 z późn. zm.</w:t>
      </w:r>
      <w:r w:rsidRPr="00C814E1">
        <w:rPr>
          <w:rFonts w:ascii="Arial" w:eastAsia="Arial" w:hAnsi="Arial"/>
        </w:rPr>
        <w:t xml:space="preserve">) </w:t>
      </w:r>
      <w:r w:rsidRPr="00C814E1">
        <w:rPr>
          <w:rFonts w:ascii="Arial" w:eastAsia="Arial" w:hAnsi="Arial"/>
          <w:bCs/>
        </w:rPr>
        <w:t>w sprawie warunków technicznych dozoru technicznego, jakim powinny odpowiadać zbiorniki bezciśnieniowe i niskociśnieniowe przeznaczone do magazynowania materiałów ciekłych zapalnych i innych przepisach prawa</w:t>
      </w:r>
      <w:r w:rsidRPr="00C814E1">
        <w:rPr>
          <w:rFonts w:ascii="Arial" w:eastAsia="Arial" w:hAnsi="Arial"/>
        </w:rPr>
        <w:t xml:space="preserve">, </w:t>
      </w:r>
    </w:p>
    <w:p w14:paraId="10363739" w14:textId="2206334A" w:rsidR="000E0DFA" w:rsidRPr="00C814E1" w:rsidRDefault="000E0DFA" w:rsidP="00F7621F">
      <w:pPr>
        <w:pStyle w:val="Akapitzlist"/>
        <w:numPr>
          <w:ilvl w:val="0"/>
          <w:numId w:val="28"/>
        </w:numPr>
        <w:tabs>
          <w:tab w:val="left" w:pos="284"/>
        </w:tabs>
        <w:spacing w:line="276" w:lineRule="auto"/>
        <w:ind w:right="20"/>
        <w:jc w:val="both"/>
        <w:rPr>
          <w:rFonts w:ascii="Arial" w:eastAsia="Arial" w:hAnsi="Arial"/>
        </w:rPr>
      </w:pPr>
      <w:r w:rsidRPr="00C814E1">
        <w:rPr>
          <w:rFonts w:ascii="Arial" w:eastAsia="Arial" w:hAnsi="Arial"/>
        </w:rPr>
        <w:t xml:space="preserve">posiadać ważne dopuszczenie biegłego z zakresu pożarnictwa oraz wymagane dokumenty dozoru technicznego dopuszczające zbiorniki do eksploatacji (m.in. poświadczenie o przeprowadzonym badaniu próby ciśnieniowej – nr UDT), opinię z zakresu ochrony środowiska, jak również spełniać </w:t>
      </w:r>
      <w:r w:rsidR="006F5EAE" w:rsidRPr="00C814E1">
        <w:rPr>
          <w:rFonts w:ascii="Arial" w:eastAsia="Arial" w:hAnsi="Arial"/>
        </w:rPr>
        <w:t xml:space="preserve">wszelkie </w:t>
      </w:r>
      <w:r w:rsidRPr="00C814E1">
        <w:rPr>
          <w:rFonts w:ascii="Arial" w:eastAsia="Arial" w:hAnsi="Arial"/>
        </w:rPr>
        <w:t xml:space="preserve">inne wymagania (np.: SANEPID-u, PIP, BHP), </w:t>
      </w:r>
    </w:p>
    <w:p w14:paraId="0AF12EFF" w14:textId="77777777" w:rsidR="000E0DFA" w:rsidRPr="00C814E1" w:rsidRDefault="000E0DFA" w:rsidP="00F7621F">
      <w:pPr>
        <w:pStyle w:val="Akapitzlist"/>
        <w:numPr>
          <w:ilvl w:val="0"/>
          <w:numId w:val="28"/>
        </w:numPr>
        <w:tabs>
          <w:tab w:val="left" w:pos="284"/>
        </w:tabs>
        <w:spacing w:line="276" w:lineRule="auto"/>
        <w:ind w:right="20"/>
        <w:jc w:val="both"/>
        <w:rPr>
          <w:rFonts w:ascii="Arial" w:eastAsia="Arial" w:hAnsi="Arial"/>
        </w:rPr>
      </w:pPr>
      <w:r w:rsidRPr="00C814E1">
        <w:rPr>
          <w:rFonts w:ascii="Arial" w:eastAsia="Arial" w:hAnsi="Arial"/>
        </w:rPr>
        <w:t>być wykonane z wysokiej jakości surowców odpornych na działanie ekstremalnych warunków atmosferycznych i promieniowania UV oraz gwarantować maksymalne zabezpieczenie przed wyciekami, które mogłyby spowodować szkody dla środowiska naturalnego,</w:t>
      </w:r>
    </w:p>
    <w:p w14:paraId="61A4A355" w14:textId="77777777" w:rsidR="000E0DFA" w:rsidRPr="00C814E1" w:rsidRDefault="000E0DFA" w:rsidP="00F7621F">
      <w:pPr>
        <w:pStyle w:val="Akapitzlist"/>
        <w:numPr>
          <w:ilvl w:val="0"/>
          <w:numId w:val="28"/>
        </w:numPr>
        <w:tabs>
          <w:tab w:val="left" w:pos="284"/>
        </w:tabs>
        <w:spacing w:line="276" w:lineRule="auto"/>
        <w:ind w:right="20"/>
        <w:jc w:val="both"/>
        <w:rPr>
          <w:rFonts w:ascii="Arial" w:eastAsia="Arial" w:hAnsi="Arial"/>
        </w:rPr>
      </w:pPr>
      <w:r w:rsidRPr="00C814E1">
        <w:rPr>
          <w:rFonts w:ascii="Arial" w:eastAsia="Arial" w:hAnsi="Arial"/>
        </w:rPr>
        <w:t>zostać wyposażone w pompę i układ dystrybucyjny, które winny być umieszczone w zamykanej obudowie chroniącej przed dostępem przez osoby nieupoważnione,</w:t>
      </w:r>
    </w:p>
    <w:p w14:paraId="041AE4A6" w14:textId="16E75C9B" w:rsidR="000E0DFA" w:rsidRPr="00C814E1" w:rsidRDefault="003717D5" w:rsidP="00F7621F">
      <w:pPr>
        <w:pStyle w:val="Akapitzlist"/>
        <w:numPr>
          <w:ilvl w:val="0"/>
          <w:numId w:val="28"/>
        </w:numPr>
        <w:tabs>
          <w:tab w:val="left" w:pos="284"/>
        </w:tabs>
        <w:spacing w:line="276" w:lineRule="auto"/>
        <w:ind w:right="20"/>
        <w:jc w:val="both"/>
        <w:rPr>
          <w:rFonts w:ascii="Arial" w:eastAsia="Arial" w:hAnsi="Arial"/>
        </w:rPr>
      </w:pPr>
      <w:r w:rsidRPr="00C814E1">
        <w:rPr>
          <w:rFonts w:ascii="Arial" w:eastAsia="Arial" w:hAnsi="Arial"/>
        </w:rPr>
        <w:t>b</w:t>
      </w:r>
      <w:r w:rsidR="000E0DFA" w:rsidRPr="00C814E1">
        <w:rPr>
          <w:rFonts w:ascii="Arial" w:eastAsia="Arial" w:hAnsi="Arial"/>
        </w:rPr>
        <w:t>yć wyposażone w układ dystrybucyjny zapewniający samoobsługowy pobór paliwa przez osoby upoważnione przez Zamawiającego poprzez przydzielenie kierowcom (operatorom) kart logujących lub równoważnych.</w:t>
      </w:r>
    </w:p>
    <w:p w14:paraId="16C275F2" w14:textId="734AB9BC" w:rsidR="000E0DFA" w:rsidRPr="00C814E1" w:rsidRDefault="000E0DFA" w:rsidP="00F7621F">
      <w:pPr>
        <w:numPr>
          <w:ilvl w:val="0"/>
          <w:numId w:val="26"/>
        </w:numPr>
        <w:tabs>
          <w:tab w:val="clear" w:pos="0"/>
          <w:tab w:val="num" w:pos="-360"/>
          <w:tab w:val="left" w:pos="284"/>
        </w:tabs>
        <w:spacing w:line="276" w:lineRule="auto"/>
        <w:ind w:left="284" w:right="20" w:hanging="284"/>
        <w:jc w:val="both"/>
        <w:rPr>
          <w:rFonts w:ascii="Arial" w:eastAsia="Arial" w:hAnsi="Arial"/>
        </w:rPr>
      </w:pPr>
      <w:r w:rsidRPr="00C814E1">
        <w:rPr>
          <w:rFonts w:ascii="Arial" w:eastAsia="Arial" w:hAnsi="Arial"/>
        </w:rPr>
        <w:t xml:space="preserve">Do obowiązków Wykonawcy w ramach </w:t>
      </w:r>
      <w:r w:rsidR="003717D5" w:rsidRPr="00C814E1">
        <w:rPr>
          <w:rFonts w:ascii="Arial" w:eastAsia="Arial" w:hAnsi="Arial"/>
        </w:rPr>
        <w:t>wynajmowania</w:t>
      </w:r>
      <w:r w:rsidRPr="00C814E1">
        <w:rPr>
          <w:rFonts w:ascii="Arial" w:eastAsia="Arial" w:hAnsi="Arial"/>
        </w:rPr>
        <w:t xml:space="preserve"> zbiorników</w:t>
      </w:r>
      <w:r w:rsidR="003F4CB8" w:rsidRPr="003F4CB8">
        <w:rPr>
          <w:rFonts w:ascii="Arial" w:hAnsi="Arial"/>
          <w:color w:val="000000"/>
          <w:lang w:val="sk-SK"/>
        </w:rPr>
        <w:t xml:space="preserve"> </w:t>
      </w:r>
      <w:r w:rsidR="003F4CB8" w:rsidRPr="003F4CB8">
        <w:rPr>
          <w:rFonts w:ascii="Arial" w:eastAsia="Arial" w:hAnsi="Arial"/>
          <w:lang w:val="sk-SK"/>
        </w:rPr>
        <w:t>i otrzymywanego z tego tytułu wynagrodzenia</w:t>
      </w:r>
      <w:r w:rsidRPr="00C814E1">
        <w:rPr>
          <w:rFonts w:ascii="Arial" w:eastAsia="Arial" w:hAnsi="Arial"/>
        </w:rPr>
        <w:t xml:space="preserve"> należy m.in.:</w:t>
      </w:r>
    </w:p>
    <w:p w14:paraId="3D337CE3" w14:textId="5C2EBA2B" w:rsidR="000E0DFA" w:rsidRPr="00C814E1" w:rsidRDefault="003717D5" w:rsidP="00F7621F">
      <w:pPr>
        <w:pStyle w:val="Akapitzlist"/>
        <w:numPr>
          <w:ilvl w:val="0"/>
          <w:numId w:val="27"/>
        </w:numPr>
        <w:tabs>
          <w:tab w:val="left" w:pos="284"/>
        </w:tabs>
        <w:spacing w:line="276" w:lineRule="auto"/>
        <w:ind w:right="20"/>
        <w:jc w:val="both"/>
        <w:rPr>
          <w:rFonts w:ascii="Arial" w:eastAsia="Arial" w:hAnsi="Arial"/>
        </w:rPr>
      </w:pPr>
      <w:r w:rsidRPr="00C814E1">
        <w:rPr>
          <w:rFonts w:ascii="Arial" w:eastAsia="Arial" w:hAnsi="Arial"/>
        </w:rPr>
        <w:t xml:space="preserve">dostawa i </w:t>
      </w:r>
      <w:r w:rsidR="000E0DFA" w:rsidRPr="00C814E1">
        <w:rPr>
          <w:rFonts w:ascii="Arial" w:eastAsia="Arial" w:hAnsi="Arial"/>
        </w:rPr>
        <w:t>instalacja każdego ze zbiorników zgodnie z obowiązującymi wymaganiami,</w:t>
      </w:r>
      <w:r w:rsidR="0049250B" w:rsidRPr="00C814E1">
        <w:rPr>
          <w:rFonts w:ascii="Arial" w:eastAsia="Arial" w:hAnsi="Arial"/>
        </w:rPr>
        <w:br/>
      </w:r>
      <w:r w:rsidR="000E0DFA" w:rsidRPr="00C814E1">
        <w:rPr>
          <w:rFonts w:ascii="Arial" w:eastAsia="Arial" w:hAnsi="Arial"/>
        </w:rPr>
        <w:t>w następujących lokalizacjach:</w:t>
      </w:r>
    </w:p>
    <w:p w14:paraId="332A5130" w14:textId="73C8B444" w:rsidR="00CA3FF8" w:rsidRPr="00C814E1" w:rsidRDefault="00CA3FF8" w:rsidP="00F7621F">
      <w:pPr>
        <w:pStyle w:val="Akapitzlist"/>
        <w:numPr>
          <w:ilvl w:val="0"/>
          <w:numId w:val="80"/>
        </w:numPr>
        <w:tabs>
          <w:tab w:val="left" w:pos="284"/>
        </w:tabs>
        <w:spacing w:line="276" w:lineRule="auto"/>
        <w:ind w:right="20"/>
        <w:jc w:val="both"/>
        <w:rPr>
          <w:rFonts w:ascii="Arial" w:eastAsia="Arial" w:hAnsi="Arial"/>
        </w:rPr>
      </w:pPr>
      <w:r w:rsidRPr="00C814E1">
        <w:rPr>
          <w:rFonts w:ascii="Arial" w:eastAsia="Arial" w:hAnsi="Arial"/>
        </w:rPr>
        <w:t xml:space="preserve">Proszowice </w:t>
      </w:r>
      <w:r w:rsidR="001F69B8" w:rsidRPr="00C814E1">
        <w:rPr>
          <w:rFonts w:ascii="Arial" w:eastAsia="Arial" w:hAnsi="Arial"/>
        </w:rPr>
        <w:t xml:space="preserve"> </w:t>
      </w:r>
    </w:p>
    <w:p w14:paraId="79797607" w14:textId="256412AD" w:rsidR="00CA3FF8" w:rsidRPr="00C814E1" w:rsidRDefault="00CA3FF8" w:rsidP="00F7621F">
      <w:pPr>
        <w:pStyle w:val="Akapitzlist"/>
        <w:numPr>
          <w:ilvl w:val="0"/>
          <w:numId w:val="80"/>
        </w:numPr>
        <w:tabs>
          <w:tab w:val="left" w:pos="284"/>
        </w:tabs>
        <w:spacing w:line="276" w:lineRule="auto"/>
        <w:ind w:right="20"/>
        <w:jc w:val="both"/>
        <w:rPr>
          <w:rFonts w:ascii="Arial" w:eastAsia="Arial" w:hAnsi="Arial"/>
        </w:rPr>
      </w:pPr>
      <w:r w:rsidRPr="00C814E1">
        <w:rPr>
          <w:rFonts w:ascii="Arial" w:eastAsia="Arial" w:hAnsi="Arial"/>
        </w:rPr>
        <w:t xml:space="preserve">Olkusz </w:t>
      </w:r>
      <w:r w:rsidR="001F69B8" w:rsidRPr="00C814E1">
        <w:rPr>
          <w:rFonts w:ascii="Arial" w:eastAsia="Arial" w:hAnsi="Arial"/>
        </w:rPr>
        <w:t xml:space="preserve"> </w:t>
      </w:r>
    </w:p>
    <w:p w14:paraId="2A79B778" w14:textId="17DA454F" w:rsidR="00CA3FF8" w:rsidRPr="00C814E1" w:rsidRDefault="00CA3FF8" w:rsidP="00F7621F">
      <w:pPr>
        <w:pStyle w:val="Akapitzlist"/>
        <w:numPr>
          <w:ilvl w:val="0"/>
          <w:numId w:val="80"/>
        </w:numPr>
        <w:tabs>
          <w:tab w:val="left" w:pos="284"/>
        </w:tabs>
        <w:spacing w:line="276" w:lineRule="auto"/>
        <w:ind w:right="20"/>
        <w:jc w:val="both"/>
        <w:rPr>
          <w:rFonts w:ascii="Arial" w:eastAsia="Arial" w:hAnsi="Arial"/>
        </w:rPr>
      </w:pPr>
      <w:r w:rsidRPr="00C814E1">
        <w:rPr>
          <w:rFonts w:ascii="Arial" w:eastAsia="Arial" w:hAnsi="Arial"/>
        </w:rPr>
        <w:t xml:space="preserve">Myślenice </w:t>
      </w:r>
    </w:p>
    <w:p w14:paraId="0EE18798" w14:textId="57E08BFF" w:rsidR="008D579F" w:rsidRPr="00C814E1" w:rsidRDefault="008D579F" w:rsidP="00F7621F">
      <w:pPr>
        <w:pStyle w:val="Akapitzlist"/>
        <w:numPr>
          <w:ilvl w:val="0"/>
          <w:numId w:val="80"/>
        </w:numPr>
        <w:tabs>
          <w:tab w:val="left" w:pos="284"/>
        </w:tabs>
        <w:spacing w:line="276" w:lineRule="auto"/>
        <w:ind w:right="20"/>
        <w:jc w:val="both"/>
        <w:rPr>
          <w:rFonts w:ascii="Arial" w:eastAsia="Arial" w:hAnsi="Arial"/>
        </w:rPr>
      </w:pPr>
      <w:r w:rsidRPr="00C814E1">
        <w:rPr>
          <w:rFonts w:ascii="Arial" w:eastAsia="Arial" w:hAnsi="Arial"/>
        </w:rPr>
        <w:t>Nowy Targ</w:t>
      </w:r>
    </w:p>
    <w:p w14:paraId="0F4DC696" w14:textId="577149D9" w:rsidR="008D579F" w:rsidRPr="00C814E1" w:rsidRDefault="008D579F" w:rsidP="00F7621F">
      <w:pPr>
        <w:pStyle w:val="Akapitzlist"/>
        <w:numPr>
          <w:ilvl w:val="0"/>
          <w:numId w:val="80"/>
        </w:numPr>
        <w:tabs>
          <w:tab w:val="left" w:pos="284"/>
        </w:tabs>
        <w:spacing w:line="276" w:lineRule="auto"/>
        <w:ind w:right="20"/>
        <w:jc w:val="both"/>
        <w:rPr>
          <w:rFonts w:ascii="Arial" w:eastAsia="Arial" w:hAnsi="Arial"/>
        </w:rPr>
      </w:pPr>
      <w:r w:rsidRPr="00C814E1">
        <w:rPr>
          <w:rFonts w:ascii="Arial" w:eastAsia="Arial" w:hAnsi="Arial"/>
        </w:rPr>
        <w:t xml:space="preserve">Tarnów </w:t>
      </w:r>
    </w:p>
    <w:p w14:paraId="77E8D51A" w14:textId="39E475B2" w:rsidR="008D579F" w:rsidRPr="00C814E1" w:rsidRDefault="008D579F" w:rsidP="00F7621F">
      <w:pPr>
        <w:pStyle w:val="Akapitzlist"/>
        <w:numPr>
          <w:ilvl w:val="0"/>
          <w:numId w:val="80"/>
        </w:numPr>
        <w:tabs>
          <w:tab w:val="left" w:pos="284"/>
        </w:tabs>
        <w:spacing w:line="276" w:lineRule="auto"/>
        <w:ind w:right="20"/>
        <w:jc w:val="both"/>
        <w:rPr>
          <w:rFonts w:ascii="Arial" w:eastAsia="Arial" w:hAnsi="Arial"/>
        </w:rPr>
      </w:pPr>
      <w:r w:rsidRPr="00C814E1">
        <w:rPr>
          <w:rFonts w:ascii="Arial" w:eastAsia="Arial" w:hAnsi="Arial"/>
        </w:rPr>
        <w:t xml:space="preserve">Kraków </w:t>
      </w:r>
    </w:p>
    <w:p w14:paraId="7D66CCAF" w14:textId="77C03DA6" w:rsidR="005A359D" w:rsidRPr="00C814E1" w:rsidRDefault="000E0DFA" w:rsidP="00A158BB">
      <w:pPr>
        <w:widowControl w:val="0"/>
        <w:pBdr>
          <w:top w:val="nil"/>
          <w:left w:val="nil"/>
          <w:bottom w:val="nil"/>
          <w:right w:val="nil"/>
          <w:between w:val="nil"/>
        </w:pBdr>
        <w:tabs>
          <w:tab w:val="left" w:pos="426"/>
        </w:tabs>
        <w:spacing w:before="184" w:line="276" w:lineRule="auto"/>
        <w:ind w:left="284" w:right="111"/>
        <w:jc w:val="both"/>
        <w:rPr>
          <w:rFonts w:ascii="Arial" w:hAnsi="Arial"/>
          <w:color w:val="000000"/>
        </w:rPr>
      </w:pPr>
      <w:r w:rsidRPr="00C814E1">
        <w:rPr>
          <w:rFonts w:ascii="Arial" w:eastAsia="Arial" w:hAnsi="Arial"/>
        </w:rPr>
        <w:t xml:space="preserve">nie później </w:t>
      </w:r>
      <w:r w:rsidRPr="00C814E1">
        <w:rPr>
          <w:rFonts w:ascii="Arial" w:eastAsia="Arial" w:hAnsi="Arial"/>
          <w:b/>
        </w:rPr>
        <w:t>ni</w:t>
      </w:r>
      <w:r w:rsidR="00CC342C" w:rsidRPr="00C814E1">
        <w:rPr>
          <w:rFonts w:ascii="Arial" w:eastAsia="Arial" w:hAnsi="Arial"/>
          <w:b/>
        </w:rPr>
        <w:t xml:space="preserve">ż </w:t>
      </w:r>
      <w:r w:rsidR="009F5977" w:rsidRPr="00C814E1">
        <w:rPr>
          <w:rFonts w:ascii="Arial" w:eastAsia="Arial" w:hAnsi="Arial"/>
          <w:b/>
        </w:rPr>
        <w:t>14</w:t>
      </w:r>
      <w:r w:rsidRPr="00C814E1">
        <w:rPr>
          <w:rFonts w:ascii="Arial" w:eastAsia="Arial" w:hAnsi="Arial"/>
          <w:b/>
        </w:rPr>
        <w:t xml:space="preserve"> dni</w:t>
      </w:r>
      <w:r w:rsidRPr="00C814E1">
        <w:rPr>
          <w:rFonts w:ascii="Arial" w:eastAsia="Arial" w:hAnsi="Arial"/>
        </w:rPr>
        <w:t xml:space="preserve"> od zawarcia Umowy</w:t>
      </w:r>
      <w:r w:rsidR="00D506FC" w:rsidRPr="00C814E1">
        <w:rPr>
          <w:rFonts w:ascii="Arial" w:eastAsia="Arial" w:hAnsi="Arial"/>
        </w:rPr>
        <w:t xml:space="preserve">, z zastrzeżeniem że Zamawiający </w:t>
      </w:r>
      <w:r w:rsidR="00D506FC" w:rsidRPr="00C814E1">
        <w:rPr>
          <w:rFonts w:ascii="Arial" w:eastAsia="Arial" w:hAnsi="Arial"/>
          <w:lang w:val="sk-SK"/>
        </w:rPr>
        <w:t xml:space="preserve">jest uprawniony do wydłużenia terminu </w:t>
      </w:r>
      <w:r w:rsidR="00D506FC" w:rsidRPr="00C814E1">
        <w:rPr>
          <w:rFonts w:ascii="Arial" w:eastAsia="Arial" w:hAnsi="Arial"/>
        </w:rPr>
        <w:t xml:space="preserve"> dostawy </w:t>
      </w:r>
      <w:r w:rsidR="00D506FC" w:rsidRPr="00C814E1">
        <w:rPr>
          <w:rFonts w:ascii="Arial" w:eastAsia="Arial" w:hAnsi="Arial"/>
          <w:lang w:val="sk-SK"/>
        </w:rPr>
        <w:t xml:space="preserve">i instalacji </w:t>
      </w:r>
      <w:r w:rsidR="00D506FC" w:rsidRPr="00C814E1">
        <w:rPr>
          <w:rFonts w:ascii="Arial" w:eastAsia="Arial" w:hAnsi="Arial"/>
        </w:rPr>
        <w:t>zbiorników</w:t>
      </w:r>
      <w:r w:rsidR="00D506FC" w:rsidRPr="00C814E1">
        <w:rPr>
          <w:rFonts w:ascii="Arial" w:eastAsia="Arial" w:hAnsi="Arial"/>
          <w:lang w:val="sk-SK"/>
        </w:rPr>
        <w:t xml:space="preserve"> o maksymalnie </w:t>
      </w:r>
      <w:r w:rsidR="00AB316A">
        <w:rPr>
          <w:rFonts w:ascii="Arial" w:eastAsia="Arial" w:hAnsi="Arial"/>
          <w:lang w:val="sk-SK"/>
        </w:rPr>
        <w:t>14 dni</w:t>
      </w:r>
      <w:r w:rsidR="00D506FC" w:rsidRPr="00C814E1">
        <w:rPr>
          <w:rFonts w:ascii="Arial" w:eastAsia="Arial" w:hAnsi="Arial"/>
          <w:lang w:val="sk-SK"/>
        </w:rPr>
        <w:t>, zawiadamiając Wykonawcę</w:t>
      </w:r>
      <w:r w:rsidR="00D506FC" w:rsidRPr="00C814E1">
        <w:rPr>
          <w:rFonts w:ascii="Arial" w:eastAsia="Arial" w:hAnsi="Arial"/>
        </w:rPr>
        <w:t xml:space="preserve"> </w:t>
      </w:r>
      <w:r w:rsidR="00D506FC" w:rsidRPr="00C814E1">
        <w:rPr>
          <w:rFonts w:ascii="Arial" w:eastAsia="Arial" w:hAnsi="Arial"/>
          <w:lang w:val="sk-SK"/>
        </w:rPr>
        <w:t>pisemnie lub elektronicznie o zmianie terminu, jednakże z wyprzedzeniem co najmniej jednego tygodnia przed planowanym terminem dostawy i instalacji zbiornikó</w:t>
      </w:r>
      <w:r w:rsidR="00425DD3" w:rsidRPr="00C814E1">
        <w:rPr>
          <w:rFonts w:ascii="Arial" w:eastAsia="Arial" w:hAnsi="Arial"/>
          <w:lang w:val="sk-SK"/>
        </w:rPr>
        <w:t>w</w:t>
      </w:r>
      <w:r w:rsidR="0020424F" w:rsidRPr="00C814E1">
        <w:rPr>
          <w:rFonts w:ascii="Arial" w:eastAsia="Arial" w:hAnsi="Arial"/>
          <w:lang w:val="sk-SK"/>
        </w:rPr>
        <w:t xml:space="preserve">, z wyłączeniem lokalizacji określonej w </w:t>
      </w:r>
      <w:r w:rsidR="000C789C" w:rsidRPr="00C814E1">
        <w:rPr>
          <w:rFonts w:ascii="Arial" w:eastAsia="Arial" w:hAnsi="Arial"/>
          <w:lang w:val="sk-SK"/>
        </w:rPr>
        <w:t xml:space="preserve">lit. </w:t>
      </w:r>
      <w:r w:rsidR="0020424F" w:rsidRPr="00C814E1">
        <w:rPr>
          <w:rFonts w:ascii="Arial" w:eastAsia="Arial" w:hAnsi="Arial"/>
          <w:lang w:val="sk-SK"/>
        </w:rPr>
        <w:t>f)</w:t>
      </w:r>
      <w:r w:rsidRPr="00C814E1">
        <w:rPr>
          <w:rFonts w:ascii="Arial" w:eastAsia="Arial" w:hAnsi="Arial"/>
        </w:rPr>
        <w:t>;</w:t>
      </w:r>
      <w:r w:rsidR="00AB45A9" w:rsidRPr="00C814E1">
        <w:rPr>
          <w:rFonts w:ascii="Arial" w:eastAsia="Arial" w:hAnsi="Arial"/>
        </w:rPr>
        <w:t xml:space="preserve"> </w:t>
      </w:r>
      <w:r w:rsidR="00A158BB" w:rsidRPr="00C814E1">
        <w:rPr>
          <w:rFonts w:ascii="Arial" w:hAnsi="Arial"/>
          <w:color w:val="000000"/>
        </w:rPr>
        <w:t>s</w:t>
      </w:r>
      <w:r w:rsidR="005A359D" w:rsidRPr="00C814E1">
        <w:rPr>
          <w:rFonts w:ascii="Arial" w:hAnsi="Arial"/>
          <w:color w:val="000000"/>
        </w:rPr>
        <w:t>zczegółowe adresy lokalizacji zbiorników zostaną przekazane po zawarciu umowy.</w:t>
      </w:r>
    </w:p>
    <w:p w14:paraId="78FF2E59" w14:textId="34F757CA" w:rsidR="000E0DFA" w:rsidRPr="00C814E1" w:rsidRDefault="005001B8" w:rsidP="00F7621F">
      <w:pPr>
        <w:pStyle w:val="Akapitzlist"/>
        <w:widowControl w:val="0"/>
        <w:numPr>
          <w:ilvl w:val="0"/>
          <w:numId w:val="27"/>
        </w:numPr>
        <w:pBdr>
          <w:top w:val="nil"/>
          <w:left w:val="nil"/>
          <w:bottom w:val="nil"/>
          <w:right w:val="nil"/>
          <w:between w:val="nil"/>
        </w:pBdr>
        <w:tabs>
          <w:tab w:val="left" w:pos="426"/>
        </w:tabs>
        <w:spacing w:before="184" w:line="276" w:lineRule="auto"/>
        <w:ind w:right="20"/>
        <w:jc w:val="both"/>
        <w:rPr>
          <w:rFonts w:ascii="Arial" w:eastAsia="Arial" w:hAnsi="Arial"/>
        </w:rPr>
      </w:pPr>
      <w:r w:rsidRPr="00C814E1">
        <w:rPr>
          <w:rFonts w:ascii="Arial" w:hAnsi="Arial"/>
          <w:color w:val="000000"/>
        </w:rPr>
        <w:t>w</w:t>
      </w:r>
      <w:r w:rsidR="00F343C0" w:rsidRPr="00C814E1">
        <w:rPr>
          <w:rFonts w:ascii="Arial" w:hAnsi="Arial"/>
          <w:color w:val="000000"/>
        </w:rPr>
        <w:t xml:space="preserve"> przypadku lokalizacji </w:t>
      </w:r>
      <w:r w:rsidR="00D0770B" w:rsidRPr="00C814E1">
        <w:rPr>
          <w:rFonts w:ascii="Arial" w:hAnsi="Arial"/>
          <w:color w:val="000000"/>
        </w:rPr>
        <w:t xml:space="preserve">określonej w </w:t>
      </w:r>
      <w:r w:rsidR="000C789C" w:rsidRPr="00C814E1">
        <w:rPr>
          <w:rFonts w:ascii="Arial" w:hAnsi="Arial"/>
          <w:color w:val="000000"/>
        </w:rPr>
        <w:t xml:space="preserve">ust. 3 pkt 1) lit. f) – </w:t>
      </w:r>
      <w:bookmarkStart w:id="3" w:name="_Hlk191636889"/>
      <w:r w:rsidR="000C789C" w:rsidRPr="00C814E1">
        <w:rPr>
          <w:rFonts w:ascii="Arial" w:hAnsi="Arial"/>
          <w:color w:val="000000"/>
        </w:rPr>
        <w:t>lokalizacja Kraków</w:t>
      </w:r>
      <w:r w:rsidR="00800FAC" w:rsidRPr="00C814E1">
        <w:rPr>
          <w:rFonts w:ascii="Arial" w:hAnsi="Arial"/>
          <w:color w:val="000000"/>
        </w:rPr>
        <w:t>,</w:t>
      </w:r>
      <w:r w:rsidR="0055658A" w:rsidRPr="00C814E1">
        <w:rPr>
          <w:rFonts w:ascii="Arial" w:hAnsi="Arial"/>
          <w:color w:val="000000"/>
        </w:rPr>
        <w:t xml:space="preserve"> zostanie udostępniona w 2025 </w:t>
      </w:r>
      <w:r w:rsidR="00800FAC" w:rsidRPr="00C814E1">
        <w:rPr>
          <w:rFonts w:ascii="Arial" w:hAnsi="Arial"/>
          <w:color w:val="000000"/>
        </w:rPr>
        <w:t>r.</w:t>
      </w:r>
      <w:r w:rsidR="00E34C3E" w:rsidRPr="00C814E1">
        <w:rPr>
          <w:rFonts w:ascii="Arial" w:hAnsi="Arial"/>
          <w:color w:val="000000"/>
        </w:rPr>
        <w:t xml:space="preserve"> </w:t>
      </w:r>
      <w:bookmarkStart w:id="4" w:name="_Hlk191637049"/>
      <w:r w:rsidR="00A57B9C">
        <w:rPr>
          <w:rFonts w:ascii="Arial" w:hAnsi="Arial"/>
          <w:color w:val="000000"/>
        </w:rPr>
        <w:t xml:space="preserve">Zamawiający </w:t>
      </w:r>
      <w:r w:rsidR="00E34C3E" w:rsidRPr="00C814E1">
        <w:rPr>
          <w:rFonts w:ascii="Arial" w:hAnsi="Arial"/>
          <w:color w:val="000000"/>
        </w:rPr>
        <w:t xml:space="preserve">zobowiązuje się poinformować Wykonawcę o </w:t>
      </w:r>
      <w:r w:rsidR="00874C6B" w:rsidRPr="00C814E1">
        <w:rPr>
          <w:rFonts w:ascii="Arial" w:hAnsi="Arial"/>
          <w:color w:val="000000"/>
        </w:rPr>
        <w:t>planowanej dacie udostępnienia lokalizacji</w:t>
      </w:r>
      <w:r w:rsidR="00810499" w:rsidRPr="00C814E1">
        <w:rPr>
          <w:rFonts w:ascii="Arial" w:hAnsi="Arial"/>
          <w:color w:val="000000"/>
        </w:rPr>
        <w:t xml:space="preserve">, najpóźniej na 30 dni przed </w:t>
      </w:r>
      <w:r w:rsidR="00AB316A">
        <w:rPr>
          <w:rFonts w:ascii="Arial" w:hAnsi="Arial"/>
          <w:color w:val="000000"/>
        </w:rPr>
        <w:t>możliwym</w:t>
      </w:r>
      <w:r w:rsidR="00AB316A" w:rsidRPr="00C814E1">
        <w:rPr>
          <w:rFonts w:ascii="Arial" w:hAnsi="Arial"/>
          <w:color w:val="000000"/>
        </w:rPr>
        <w:t xml:space="preserve"> </w:t>
      </w:r>
      <w:r w:rsidR="00735360" w:rsidRPr="00C814E1">
        <w:rPr>
          <w:rFonts w:ascii="Arial" w:hAnsi="Arial"/>
          <w:color w:val="000000"/>
        </w:rPr>
        <w:t xml:space="preserve">terminem dostawy </w:t>
      </w:r>
      <w:bookmarkEnd w:id="3"/>
      <w:r w:rsidR="00735360" w:rsidRPr="00C814E1">
        <w:rPr>
          <w:rFonts w:ascii="Arial" w:hAnsi="Arial"/>
          <w:color w:val="000000"/>
        </w:rPr>
        <w:t>i instalacji zbiornik</w:t>
      </w:r>
      <w:r w:rsidR="0074042D" w:rsidRPr="00C814E1">
        <w:rPr>
          <w:rFonts w:ascii="Arial" w:hAnsi="Arial"/>
          <w:color w:val="000000"/>
        </w:rPr>
        <w:t>a</w:t>
      </w:r>
      <w:bookmarkEnd w:id="4"/>
      <w:r w:rsidR="000F0908">
        <w:rPr>
          <w:rFonts w:ascii="Arial" w:hAnsi="Arial"/>
          <w:color w:val="000000"/>
        </w:rPr>
        <w:t>;</w:t>
      </w:r>
      <w:r w:rsidR="00735360" w:rsidRPr="00C814E1">
        <w:rPr>
          <w:rFonts w:ascii="Arial" w:hAnsi="Arial"/>
          <w:color w:val="000000"/>
        </w:rPr>
        <w:t xml:space="preserve"> </w:t>
      </w:r>
    </w:p>
    <w:p w14:paraId="70A208EF" w14:textId="13A25BD9" w:rsidR="000E0DFA" w:rsidRPr="00C814E1" w:rsidRDefault="000E0DFA" w:rsidP="00F7621F">
      <w:pPr>
        <w:pStyle w:val="Akapitzlist"/>
        <w:numPr>
          <w:ilvl w:val="0"/>
          <w:numId w:val="27"/>
        </w:numPr>
        <w:tabs>
          <w:tab w:val="left" w:pos="284"/>
        </w:tabs>
        <w:spacing w:line="276" w:lineRule="auto"/>
        <w:ind w:right="20"/>
        <w:jc w:val="both"/>
        <w:rPr>
          <w:rFonts w:ascii="Arial" w:eastAsia="Arial" w:hAnsi="Arial"/>
        </w:rPr>
      </w:pPr>
      <w:r w:rsidRPr="00C814E1">
        <w:rPr>
          <w:rFonts w:ascii="Arial" w:eastAsia="Arial" w:hAnsi="Arial"/>
        </w:rPr>
        <w:t>przeszkolenie przedstawicieli wskazanych przez Zamawiającego w zakresie bieżącej eksploatacji zbiorników na paliwa wraz z układem dystrybucyjnym i SZGP</w:t>
      </w:r>
      <w:r w:rsidR="00CA1198" w:rsidRPr="00C814E1">
        <w:rPr>
          <w:rFonts w:ascii="Arial" w:eastAsia="Arial" w:hAnsi="Arial"/>
        </w:rPr>
        <w:t>,</w:t>
      </w:r>
      <w:r w:rsidR="00090AD8" w:rsidRPr="00C814E1">
        <w:rPr>
          <w:rFonts w:ascii="Arial" w:eastAsia="Arial" w:hAnsi="Arial"/>
        </w:rPr>
        <w:t xml:space="preserve"> z uwzględnieniem</w:t>
      </w:r>
      <w:r w:rsidR="00164B00" w:rsidRPr="00C814E1">
        <w:rPr>
          <w:rFonts w:ascii="Arial" w:eastAsia="Arial" w:hAnsi="Arial"/>
        </w:rPr>
        <w:t xml:space="preserve"> </w:t>
      </w:r>
      <w:r w:rsidR="009B0104" w:rsidRPr="00C814E1">
        <w:rPr>
          <w:rFonts w:ascii="Arial" w:eastAsia="Arial" w:hAnsi="Arial"/>
        </w:rPr>
        <w:t>zasad</w:t>
      </w:r>
      <w:r w:rsidR="00BD0439" w:rsidRPr="00C814E1">
        <w:rPr>
          <w:rFonts w:ascii="Arial" w:eastAsia="Arial" w:hAnsi="Arial"/>
        </w:rPr>
        <w:t xml:space="preserve"> </w:t>
      </w:r>
      <w:r w:rsidR="003F1E83" w:rsidRPr="00C814E1">
        <w:rPr>
          <w:rFonts w:ascii="Arial" w:eastAsia="Arial" w:hAnsi="Arial"/>
        </w:rPr>
        <w:t>bezpieczeństwa przy obsłudze i eksploatacji zbiorników</w:t>
      </w:r>
      <w:r w:rsidRPr="00C814E1">
        <w:rPr>
          <w:rFonts w:ascii="Arial" w:eastAsia="Arial" w:hAnsi="Arial"/>
        </w:rPr>
        <w:t>;</w:t>
      </w:r>
    </w:p>
    <w:p w14:paraId="133DBBBA" w14:textId="06128E76" w:rsidR="000E0DFA" w:rsidRPr="00C814E1" w:rsidRDefault="000E0DFA" w:rsidP="00F7621F">
      <w:pPr>
        <w:pStyle w:val="Akapitzlist"/>
        <w:numPr>
          <w:ilvl w:val="0"/>
          <w:numId w:val="27"/>
        </w:numPr>
        <w:tabs>
          <w:tab w:val="left" w:pos="284"/>
        </w:tabs>
        <w:spacing w:line="276" w:lineRule="auto"/>
        <w:ind w:right="20"/>
        <w:jc w:val="both"/>
        <w:rPr>
          <w:rFonts w:ascii="Arial" w:eastAsia="Arial" w:hAnsi="Arial"/>
        </w:rPr>
      </w:pPr>
      <w:r w:rsidRPr="00C814E1">
        <w:rPr>
          <w:rFonts w:ascii="Arial" w:eastAsia="Arial" w:hAnsi="Arial"/>
        </w:rPr>
        <w:t xml:space="preserve">dostarczenie wszelkich dokumentów pozwalających na przechowywanie paliw płynnych o temperaturze zapłonu poniżej 61 </w:t>
      </w:r>
      <w:r w:rsidRPr="00235C1C">
        <w:rPr>
          <w:rFonts w:ascii="Arial" w:eastAsia="Symbol" w:hAnsi="Arial"/>
        </w:rPr>
        <w:t></w:t>
      </w:r>
      <w:r w:rsidRPr="00C814E1">
        <w:rPr>
          <w:rFonts w:ascii="Arial" w:eastAsia="Arial" w:hAnsi="Arial"/>
        </w:rPr>
        <w:t xml:space="preserve">C i eksploatację zbiorników wraz z układem dystrybucyjnym zgodne z wymaganiami prawa polskiego i wytycznymi oraz wymaganiami wydawanymi przez uprawnione organy; </w:t>
      </w:r>
      <w:bookmarkStart w:id="5" w:name="_Hlk148710006"/>
      <w:r w:rsidRPr="00C814E1">
        <w:rPr>
          <w:rFonts w:ascii="Arial" w:eastAsia="Arial" w:hAnsi="Arial"/>
        </w:rPr>
        <w:t>dokumenty muszą spełniać w szczególności wymogi organów dozoru technicznego, organów ochrony przeciwpożarowej, organów ochrony środowiska; treść ww.  dokumentów winna odzwierciedlać  rzeczywiste właściwości, parametry i inne dane dotyczące zbiorników na paliwa i osprzętu;</w:t>
      </w:r>
      <w:r w:rsidR="00716597" w:rsidRPr="00C814E1">
        <w:rPr>
          <w:rFonts w:ascii="Arial" w:eastAsia="Arial" w:hAnsi="Arial"/>
        </w:rPr>
        <w:t xml:space="preserve"> dokumenty niezbędne do zgłoszenia zbiorników do Urzędu Dozoru technicznego</w:t>
      </w:r>
      <w:r w:rsidR="009E49E3" w:rsidRPr="00C814E1">
        <w:rPr>
          <w:rFonts w:ascii="Arial" w:eastAsia="Arial" w:hAnsi="Arial"/>
        </w:rPr>
        <w:t>, jak również dokumenty niezbędne do zgłoszenia zbiorników do</w:t>
      </w:r>
      <w:r w:rsidR="00054DDD" w:rsidRPr="00C814E1">
        <w:rPr>
          <w:rFonts w:ascii="Arial" w:eastAsia="Arial" w:hAnsi="Arial"/>
        </w:rPr>
        <w:t xml:space="preserve"> właściwego organu ochrony środowiska,</w:t>
      </w:r>
      <w:r w:rsidR="009E49E3" w:rsidRPr="00C814E1">
        <w:rPr>
          <w:rFonts w:ascii="Arial" w:eastAsia="Arial" w:hAnsi="Arial"/>
        </w:rPr>
        <w:t xml:space="preserve"> </w:t>
      </w:r>
      <w:r w:rsidR="00716597" w:rsidRPr="00C814E1">
        <w:rPr>
          <w:rFonts w:ascii="Arial" w:eastAsia="Arial" w:hAnsi="Arial"/>
        </w:rPr>
        <w:t xml:space="preserve"> </w:t>
      </w:r>
      <w:r w:rsidR="009C470D" w:rsidRPr="00C814E1">
        <w:rPr>
          <w:rFonts w:ascii="Arial" w:eastAsia="Arial" w:hAnsi="Arial"/>
        </w:rPr>
        <w:t xml:space="preserve">Wykonawca przedstawi w terminie </w:t>
      </w:r>
      <w:r w:rsidR="009E49E3" w:rsidRPr="00C814E1">
        <w:rPr>
          <w:rFonts w:ascii="Arial" w:eastAsia="Arial" w:hAnsi="Arial"/>
        </w:rPr>
        <w:t>3</w:t>
      </w:r>
      <w:r w:rsidR="009C470D" w:rsidRPr="00C814E1">
        <w:rPr>
          <w:rFonts w:ascii="Arial" w:eastAsia="Arial" w:hAnsi="Arial"/>
        </w:rPr>
        <w:t xml:space="preserve"> dni od zawarcia Umowy;</w:t>
      </w:r>
      <w:r w:rsidR="00B50FBC" w:rsidRPr="00C814E1">
        <w:rPr>
          <w:rFonts w:ascii="Arial" w:eastAsia="Arial" w:hAnsi="Arial"/>
        </w:rPr>
        <w:t xml:space="preserve"> </w:t>
      </w:r>
      <w:r w:rsidR="00667BCA" w:rsidRPr="00C814E1">
        <w:rPr>
          <w:rFonts w:ascii="Arial" w:eastAsia="Arial" w:hAnsi="Arial"/>
        </w:rPr>
        <w:t xml:space="preserve">Wykonawca zobowiązany jest w szczególności do przekazania Zamawiającemu </w:t>
      </w:r>
      <w:r w:rsidR="003D7A87" w:rsidRPr="00C814E1">
        <w:rPr>
          <w:rFonts w:ascii="Arial" w:eastAsia="Arial" w:hAnsi="Arial"/>
        </w:rPr>
        <w:t>wszelkich</w:t>
      </w:r>
      <w:r w:rsidR="00667BCA" w:rsidRPr="00C814E1">
        <w:rPr>
          <w:rFonts w:ascii="Arial" w:eastAsia="Arial" w:hAnsi="Arial"/>
        </w:rPr>
        <w:t xml:space="preserve"> instrukcji obsługi </w:t>
      </w:r>
      <w:r w:rsidR="003D7A87" w:rsidRPr="00C814E1">
        <w:rPr>
          <w:rFonts w:ascii="Arial" w:eastAsia="Arial" w:hAnsi="Arial"/>
        </w:rPr>
        <w:t xml:space="preserve">związanych z obsługą i eksploatacją </w:t>
      </w:r>
      <w:r w:rsidR="00667BCA" w:rsidRPr="00C814E1">
        <w:rPr>
          <w:rFonts w:ascii="Arial" w:eastAsia="Arial" w:hAnsi="Arial"/>
        </w:rPr>
        <w:t>zbiorników na paliw</w:t>
      </w:r>
      <w:r w:rsidR="003D7A87" w:rsidRPr="00C814E1">
        <w:rPr>
          <w:rFonts w:ascii="Arial" w:eastAsia="Arial" w:hAnsi="Arial"/>
        </w:rPr>
        <w:t>a wraz z układem dystrybucyjnym i SZGP</w:t>
      </w:r>
      <w:r w:rsidR="00E67425" w:rsidRPr="00C814E1">
        <w:rPr>
          <w:rFonts w:ascii="Arial" w:eastAsia="Arial" w:hAnsi="Arial"/>
        </w:rPr>
        <w:t xml:space="preserve">, a także dokumentów niezbędnych do zgłoszenia </w:t>
      </w:r>
      <w:r w:rsidR="00912F46" w:rsidRPr="00C814E1">
        <w:rPr>
          <w:rFonts w:ascii="Arial" w:eastAsia="Arial" w:hAnsi="Arial"/>
        </w:rPr>
        <w:t xml:space="preserve">instalacji </w:t>
      </w:r>
      <w:r w:rsidR="00912F46" w:rsidRPr="00C814E1">
        <w:rPr>
          <w:rFonts w:ascii="Arial" w:eastAsia="Arial" w:hAnsi="Arial"/>
        </w:rPr>
        <w:lastRenderedPageBreak/>
        <w:t>zbiorników paliwowych do właściwych organów ochrony środowiska (w szczególności z dokumentów winn</w:t>
      </w:r>
      <w:r w:rsidR="00FD2B5E" w:rsidRPr="00C814E1">
        <w:rPr>
          <w:rFonts w:ascii="Arial" w:eastAsia="Arial" w:hAnsi="Arial"/>
        </w:rPr>
        <w:t>a</w:t>
      </w:r>
      <w:r w:rsidR="00912F46" w:rsidRPr="00C814E1">
        <w:rPr>
          <w:rFonts w:ascii="Arial" w:eastAsia="Arial" w:hAnsi="Arial"/>
        </w:rPr>
        <w:t xml:space="preserve"> wynikać </w:t>
      </w:r>
      <w:r w:rsidR="0006227D" w:rsidRPr="00C814E1">
        <w:rPr>
          <w:rFonts w:ascii="Arial" w:eastAsia="Arial" w:hAnsi="Arial"/>
        </w:rPr>
        <w:t xml:space="preserve">charakterystyka zbiorników paliwowych w zakresie </w:t>
      </w:r>
      <w:r w:rsidR="00912F46" w:rsidRPr="00C814E1">
        <w:rPr>
          <w:rFonts w:ascii="Arial" w:eastAsia="Arial" w:hAnsi="Arial"/>
        </w:rPr>
        <w:t>wielkoś</w:t>
      </w:r>
      <w:r w:rsidR="00FD2B5E" w:rsidRPr="00C814E1">
        <w:rPr>
          <w:rFonts w:ascii="Arial" w:eastAsia="Arial" w:hAnsi="Arial"/>
        </w:rPr>
        <w:t>ci</w:t>
      </w:r>
      <w:r w:rsidR="00912F46" w:rsidRPr="00C814E1">
        <w:rPr>
          <w:rFonts w:ascii="Arial" w:eastAsia="Arial" w:hAnsi="Arial"/>
        </w:rPr>
        <w:t xml:space="preserve"> i rodzaj</w:t>
      </w:r>
      <w:r w:rsidR="0006227D" w:rsidRPr="00C814E1">
        <w:rPr>
          <w:rFonts w:ascii="Arial" w:eastAsia="Arial" w:hAnsi="Arial"/>
        </w:rPr>
        <w:t>u</w:t>
      </w:r>
      <w:r w:rsidR="00912F46" w:rsidRPr="00C814E1">
        <w:rPr>
          <w:rFonts w:ascii="Arial" w:eastAsia="Arial" w:hAnsi="Arial"/>
        </w:rPr>
        <w:t xml:space="preserve"> emisji,</w:t>
      </w:r>
      <w:r w:rsidR="0006227D" w:rsidRPr="00C814E1">
        <w:rPr>
          <w:rFonts w:ascii="Arial" w:eastAsia="Arial" w:hAnsi="Arial"/>
        </w:rPr>
        <w:t xml:space="preserve"> </w:t>
      </w:r>
      <w:r w:rsidR="00912F46" w:rsidRPr="00C814E1">
        <w:rPr>
          <w:rFonts w:ascii="Arial" w:eastAsia="Arial" w:hAnsi="Arial"/>
        </w:rPr>
        <w:t>opis stosowanych metod ograniczenia wielkości emisji,</w:t>
      </w:r>
      <w:r w:rsidR="0006227D" w:rsidRPr="00C814E1">
        <w:rPr>
          <w:rFonts w:ascii="Arial" w:eastAsia="Arial" w:hAnsi="Arial"/>
        </w:rPr>
        <w:t xml:space="preserve"> </w:t>
      </w:r>
      <w:r w:rsidR="00912F46" w:rsidRPr="00C814E1">
        <w:rPr>
          <w:rFonts w:ascii="Arial" w:eastAsia="Arial" w:hAnsi="Arial"/>
        </w:rPr>
        <w:t>informację, czy stopień ograniczenia wielkości emisji jest zgody z obowiązującymi przepisami</w:t>
      </w:r>
      <w:r w:rsidR="0006227D" w:rsidRPr="00C814E1">
        <w:rPr>
          <w:rFonts w:ascii="Arial" w:eastAsia="Arial" w:hAnsi="Arial"/>
        </w:rPr>
        <w:t xml:space="preserve"> prawa)</w:t>
      </w:r>
      <w:bookmarkEnd w:id="5"/>
      <w:r w:rsidR="003D7A87" w:rsidRPr="00C814E1">
        <w:rPr>
          <w:rFonts w:ascii="Arial" w:eastAsia="Arial" w:hAnsi="Arial"/>
        </w:rPr>
        <w:t>;</w:t>
      </w:r>
      <w:r w:rsidR="00667BCA" w:rsidRPr="00C814E1">
        <w:rPr>
          <w:rFonts w:ascii="Arial" w:eastAsia="Arial" w:hAnsi="Arial"/>
        </w:rPr>
        <w:t xml:space="preserve">   </w:t>
      </w:r>
    </w:p>
    <w:p w14:paraId="42578EA2" w14:textId="77777777" w:rsidR="000E0DFA" w:rsidRPr="00C814E1" w:rsidRDefault="000E0DFA" w:rsidP="00F7621F">
      <w:pPr>
        <w:pStyle w:val="Akapitzlist"/>
        <w:numPr>
          <w:ilvl w:val="0"/>
          <w:numId w:val="27"/>
        </w:numPr>
        <w:tabs>
          <w:tab w:val="left" w:pos="284"/>
        </w:tabs>
        <w:spacing w:line="276" w:lineRule="auto"/>
        <w:ind w:right="20"/>
        <w:jc w:val="both"/>
        <w:rPr>
          <w:rFonts w:ascii="Arial" w:eastAsia="Arial" w:hAnsi="Arial"/>
        </w:rPr>
      </w:pPr>
      <w:r w:rsidRPr="00C814E1">
        <w:rPr>
          <w:rFonts w:ascii="Arial" w:eastAsia="Arial" w:hAnsi="Arial"/>
        </w:rPr>
        <w:t>bieżące serwisowanie zbiorników, dystrybutorów, SZGP (w tym analityka stanu magazynowego paliwa) w celu zapewnienia ciągłości poboru paliwa ze zbiorników przez Zamawiającego i utrzymania zbiorników magazynowych w należytym stanie technicznym zgodnie z obowiązującymi w tym zakresie przepisami prawa, w ramach czego Wykonawca jest zobowiązany m.in. do:</w:t>
      </w:r>
    </w:p>
    <w:p w14:paraId="3407C24E" w14:textId="3192235F" w:rsidR="000E0DFA" w:rsidRPr="00C814E1" w:rsidRDefault="000E0DFA" w:rsidP="00F7621F">
      <w:pPr>
        <w:pStyle w:val="Akapitzlist"/>
        <w:numPr>
          <w:ilvl w:val="0"/>
          <w:numId w:val="29"/>
        </w:numPr>
        <w:tabs>
          <w:tab w:val="left" w:pos="284"/>
        </w:tabs>
        <w:spacing w:line="276" w:lineRule="auto"/>
        <w:ind w:right="20"/>
        <w:jc w:val="both"/>
        <w:rPr>
          <w:rFonts w:ascii="Arial" w:eastAsia="Arial" w:hAnsi="Arial"/>
        </w:rPr>
      </w:pPr>
      <w:r w:rsidRPr="00C814E1">
        <w:rPr>
          <w:rFonts w:ascii="Arial" w:eastAsia="Arial" w:hAnsi="Arial"/>
        </w:rPr>
        <w:t>bieżącego usuwania wszelkich nieprawidłowości, awarii, usterek zbiorników wraz z układem dystrybucyjnym i SZGP</w:t>
      </w:r>
      <w:r w:rsidR="009B3611">
        <w:rPr>
          <w:rFonts w:ascii="Arial" w:eastAsia="Arial" w:hAnsi="Arial"/>
        </w:rPr>
        <w:t xml:space="preserve">, w tym </w:t>
      </w:r>
      <w:r w:rsidR="001022B6" w:rsidRPr="001022B6">
        <w:rPr>
          <w:rFonts w:ascii="Arial" w:eastAsia="Arial" w:hAnsi="Arial"/>
        </w:rPr>
        <w:t>wymiany</w:t>
      </w:r>
      <w:r w:rsidR="001022B6">
        <w:rPr>
          <w:rFonts w:ascii="Arial" w:eastAsia="Arial" w:hAnsi="Arial"/>
        </w:rPr>
        <w:t xml:space="preserve"> lub naprawy</w:t>
      </w:r>
      <w:r w:rsidR="001022B6" w:rsidRPr="001022B6">
        <w:rPr>
          <w:rFonts w:ascii="Arial" w:eastAsia="Arial" w:hAnsi="Arial"/>
        </w:rPr>
        <w:t xml:space="preserve"> części i elementów zbiorników</w:t>
      </w:r>
      <w:r w:rsidR="00D866AA">
        <w:rPr>
          <w:rFonts w:ascii="Arial" w:eastAsia="Arial" w:hAnsi="Arial"/>
        </w:rPr>
        <w:t xml:space="preserve">, </w:t>
      </w:r>
      <w:r w:rsidR="007741AB">
        <w:rPr>
          <w:rFonts w:ascii="Arial" w:eastAsia="Arial" w:hAnsi="Arial"/>
        </w:rPr>
        <w:t xml:space="preserve">materiałów eksploatacyjnych </w:t>
      </w:r>
      <w:r w:rsidRPr="00C814E1">
        <w:rPr>
          <w:rFonts w:ascii="Arial" w:eastAsia="Arial" w:hAnsi="Arial"/>
        </w:rPr>
        <w:t>– w terminach przewidzianych w Umowie,</w:t>
      </w:r>
    </w:p>
    <w:p w14:paraId="28B601EE" w14:textId="77777777" w:rsidR="000E0DFA" w:rsidRPr="00C814E1" w:rsidRDefault="000E0DFA" w:rsidP="00F7621F">
      <w:pPr>
        <w:pStyle w:val="Akapitzlist"/>
        <w:numPr>
          <w:ilvl w:val="0"/>
          <w:numId w:val="29"/>
        </w:numPr>
        <w:tabs>
          <w:tab w:val="left" w:pos="284"/>
        </w:tabs>
        <w:spacing w:line="276" w:lineRule="auto"/>
        <w:ind w:right="20"/>
        <w:jc w:val="both"/>
        <w:rPr>
          <w:rFonts w:ascii="Arial" w:eastAsia="Arial" w:hAnsi="Arial"/>
        </w:rPr>
      </w:pPr>
      <w:r w:rsidRPr="00C814E1">
        <w:rPr>
          <w:rFonts w:ascii="Arial" w:eastAsia="Arial" w:hAnsi="Arial"/>
        </w:rPr>
        <w:t xml:space="preserve">wykonywania bieżącej obsługi technicznej, wszelkich prac konserwacyjnych, wykonywania przeglądów; </w:t>
      </w:r>
    </w:p>
    <w:p w14:paraId="1C0129A6" w14:textId="4E63C9FA" w:rsidR="00034B71" w:rsidRPr="00C814E1" w:rsidRDefault="00F60468" w:rsidP="00235C1C">
      <w:pPr>
        <w:pStyle w:val="Akapitzlist"/>
        <w:numPr>
          <w:ilvl w:val="0"/>
          <w:numId w:val="29"/>
        </w:numPr>
        <w:tabs>
          <w:tab w:val="left" w:pos="284"/>
        </w:tabs>
        <w:spacing w:line="276" w:lineRule="auto"/>
        <w:ind w:right="20" w:hanging="357"/>
        <w:jc w:val="both"/>
        <w:rPr>
          <w:rFonts w:ascii="Arial" w:eastAsia="Arial" w:hAnsi="Arial"/>
        </w:rPr>
      </w:pPr>
      <w:r w:rsidRPr="00C814E1">
        <w:rPr>
          <w:rFonts w:ascii="Arial" w:eastAsia="Arial" w:hAnsi="Arial"/>
        </w:rPr>
        <w:t>przeprowadzania czynności czyszczenia zbiorników nie rzadziej niż dwa razy w ciągu obowiązywania umowy</w:t>
      </w:r>
      <w:r w:rsidR="007D2B08">
        <w:rPr>
          <w:rFonts w:ascii="Arial" w:eastAsia="Arial" w:hAnsi="Arial"/>
        </w:rPr>
        <w:t>, w tym:</w:t>
      </w:r>
      <w:r w:rsidRPr="00C814E1">
        <w:rPr>
          <w:rFonts w:ascii="Arial" w:eastAsia="Arial" w:hAnsi="Arial"/>
        </w:rPr>
        <w:t xml:space="preserve"> </w:t>
      </w:r>
    </w:p>
    <w:p w14:paraId="7180FF00" w14:textId="3B52753C" w:rsidR="007D2B08" w:rsidRPr="00C814E1" w:rsidRDefault="00F62060" w:rsidP="00235C1C">
      <w:pPr>
        <w:pStyle w:val="Akapitzlist"/>
        <w:widowControl w:val="0"/>
        <w:numPr>
          <w:ilvl w:val="0"/>
          <w:numId w:val="105"/>
        </w:numPr>
        <w:pBdr>
          <w:top w:val="nil"/>
          <w:left w:val="nil"/>
          <w:bottom w:val="nil"/>
          <w:right w:val="nil"/>
          <w:between w:val="nil"/>
        </w:pBdr>
        <w:autoSpaceDE w:val="0"/>
        <w:autoSpaceDN w:val="0"/>
        <w:spacing w:line="276" w:lineRule="auto"/>
        <w:ind w:right="111" w:hanging="357"/>
        <w:contextualSpacing w:val="0"/>
        <w:jc w:val="both"/>
        <w:rPr>
          <w:rFonts w:ascii="Arial" w:hAnsi="Arial"/>
          <w:color w:val="000000"/>
        </w:rPr>
      </w:pPr>
      <w:r w:rsidRPr="00C814E1">
        <w:rPr>
          <w:rFonts w:ascii="Arial" w:hAnsi="Arial"/>
          <w:color w:val="000000"/>
        </w:rPr>
        <w:t>Czyszczenie po okresie zimowym – miesiąc marzec lub kwiecień do uzgodnienia z Zamawiającym;</w:t>
      </w:r>
    </w:p>
    <w:p w14:paraId="1F6DA780" w14:textId="5A845168" w:rsidR="00F62060" w:rsidRPr="00235C1C" w:rsidRDefault="00F62060" w:rsidP="00235C1C">
      <w:pPr>
        <w:pStyle w:val="Akapitzlist"/>
        <w:widowControl w:val="0"/>
        <w:numPr>
          <w:ilvl w:val="0"/>
          <w:numId w:val="105"/>
        </w:numPr>
        <w:pBdr>
          <w:top w:val="nil"/>
          <w:left w:val="nil"/>
          <w:bottom w:val="nil"/>
          <w:right w:val="nil"/>
          <w:between w:val="nil"/>
        </w:pBdr>
        <w:autoSpaceDE w:val="0"/>
        <w:autoSpaceDN w:val="0"/>
        <w:spacing w:line="276" w:lineRule="auto"/>
        <w:ind w:right="111" w:hanging="357"/>
        <w:contextualSpacing w:val="0"/>
        <w:jc w:val="both"/>
        <w:rPr>
          <w:rFonts w:ascii="Arial" w:eastAsia="Arial" w:hAnsi="Arial"/>
        </w:rPr>
      </w:pPr>
      <w:r w:rsidRPr="00235C1C">
        <w:rPr>
          <w:rFonts w:ascii="Arial" w:hAnsi="Arial"/>
          <w:color w:val="000000"/>
        </w:rPr>
        <w:t xml:space="preserve">Czyszczenie przed okresem zimowym – miesiąc październik lub </w:t>
      </w:r>
      <w:r w:rsidR="001A238E" w:rsidRPr="00235C1C">
        <w:rPr>
          <w:rFonts w:ascii="Arial" w:hAnsi="Arial"/>
          <w:color w:val="000000"/>
        </w:rPr>
        <w:t>listopad</w:t>
      </w:r>
      <w:r w:rsidRPr="00235C1C">
        <w:rPr>
          <w:rFonts w:ascii="Arial" w:hAnsi="Arial"/>
          <w:color w:val="000000"/>
        </w:rPr>
        <w:t xml:space="preserve"> do uzgodnienia z Zamawiającym;</w:t>
      </w:r>
    </w:p>
    <w:p w14:paraId="6974C7E6" w14:textId="7C8B1562" w:rsidR="000E0DFA" w:rsidRPr="00C814E1" w:rsidRDefault="000E0DFA" w:rsidP="00F7621F">
      <w:pPr>
        <w:pStyle w:val="Akapitzlist"/>
        <w:numPr>
          <w:ilvl w:val="0"/>
          <w:numId w:val="27"/>
        </w:numPr>
        <w:tabs>
          <w:tab w:val="left" w:pos="284"/>
        </w:tabs>
        <w:spacing w:line="276" w:lineRule="auto"/>
        <w:ind w:right="20"/>
        <w:jc w:val="both"/>
        <w:rPr>
          <w:rFonts w:ascii="Arial" w:eastAsia="Arial" w:hAnsi="Arial"/>
        </w:rPr>
      </w:pPr>
      <w:r w:rsidRPr="00C814E1">
        <w:rPr>
          <w:rFonts w:ascii="Arial" w:eastAsia="Arial" w:hAnsi="Arial"/>
        </w:rPr>
        <w:t>współdziałanie z Zamawiającym we wszelkich postępowaniach dotyczących eksploatacji zbiorników na paliwa wraz z układem dystrybucyjnym, w szczególności we wszelkich postępowaniach wymaganych do rozpoczęcia eksploatacji zbiorników</w:t>
      </w:r>
      <w:r w:rsidR="005D548A" w:rsidRPr="00C814E1">
        <w:rPr>
          <w:rFonts w:ascii="Arial" w:eastAsia="Arial" w:hAnsi="Arial"/>
        </w:rPr>
        <w:t xml:space="preserve">, </w:t>
      </w:r>
      <w:r w:rsidRPr="00C814E1">
        <w:rPr>
          <w:rFonts w:ascii="Arial" w:eastAsia="Arial" w:hAnsi="Arial"/>
        </w:rPr>
        <w:t>postępowaniach kontrolnych prowadzonych przez uprawnione organy.</w:t>
      </w:r>
    </w:p>
    <w:p w14:paraId="6D0F2928" w14:textId="73C54F6A" w:rsidR="00E9335F" w:rsidRPr="00C814E1" w:rsidRDefault="00E9335F" w:rsidP="00F7621F">
      <w:pPr>
        <w:numPr>
          <w:ilvl w:val="0"/>
          <w:numId w:val="26"/>
        </w:numPr>
        <w:tabs>
          <w:tab w:val="clear" w:pos="0"/>
          <w:tab w:val="num" w:pos="-360"/>
          <w:tab w:val="left" w:pos="426"/>
        </w:tabs>
        <w:spacing w:line="276" w:lineRule="auto"/>
        <w:ind w:left="426" w:right="20" w:hanging="426"/>
        <w:jc w:val="both"/>
        <w:rPr>
          <w:rFonts w:ascii="Arial" w:eastAsia="Arial" w:hAnsi="Arial"/>
        </w:rPr>
      </w:pPr>
      <w:r w:rsidRPr="00C814E1">
        <w:rPr>
          <w:rFonts w:ascii="Arial" w:eastAsia="Arial" w:hAnsi="Arial"/>
        </w:rPr>
        <w:t>W przypadku nieszczelności lub zakłóceń występujących w funkcjonowaniu zbiorników Zamawiający natychmiast odłączy urządzenie pobierające olej napędowy i powiadomi o tym niezwłocznie Wykonawcę.</w:t>
      </w:r>
    </w:p>
    <w:p w14:paraId="7384891F" w14:textId="4286B8C5" w:rsidR="008B1C9F" w:rsidRPr="00C814E1" w:rsidRDefault="008B1C9F" w:rsidP="00F7621F">
      <w:pPr>
        <w:numPr>
          <w:ilvl w:val="0"/>
          <w:numId w:val="26"/>
        </w:numPr>
        <w:tabs>
          <w:tab w:val="clear" w:pos="0"/>
          <w:tab w:val="num" w:pos="-360"/>
          <w:tab w:val="left" w:pos="426"/>
        </w:tabs>
        <w:spacing w:line="276" w:lineRule="auto"/>
        <w:ind w:left="426" w:right="20" w:hanging="426"/>
        <w:jc w:val="both"/>
        <w:rPr>
          <w:rFonts w:ascii="Arial" w:eastAsia="Arial" w:hAnsi="Arial"/>
        </w:rPr>
      </w:pPr>
      <w:r w:rsidRPr="00C814E1">
        <w:rPr>
          <w:rFonts w:ascii="Arial" w:eastAsia="Arial" w:hAnsi="Arial"/>
        </w:rPr>
        <w:t>Wszelkie prace konserwacyjne i utrzymanie w prawidłowym stanie użyteczności zbiorników na olej napędowy łącznie z układem dystrybucyjnym, będą wykonywane wyłącznie przez Wykonawcę, chyba że Wykonawca odmówi wykonania tego rodzaju prac lub nie wywiąże się z zobowiązań wynikających z Umowy.</w:t>
      </w:r>
    </w:p>
    <w:p w14:paraId="3BD6F4E8" w14:textId="63EF1DD7" w:rsidR="005A3EB2" w:rsidRPr="00C814E1" w:rsidRDefault="005A3EB2" w:rsidP="00F7621F">
      <w:pPr>
        <w:numPr>
          <w:ilvl w:val="0"/>
          <w:numId w:val="26"/>
        </w:numPr>
        <w:tabs>
          <w:tab w:val="clear" w:pos="0"/>
          <w:tab w:val="num" w:pos="-360"/>
          <w:tab w:val="left" w:pos="426"/>
        </w:tabs>
        <w:spacing w:line="276" w:lineRule="auto"/>
        <w:ind w:left="426" w:right="20" w:hanging="426"/>
        <w:jc w:val="both"/>
        <w:rPr>
          <w:rFonts w:ascii="Arial" w:eastAsia="Arial" w:hAnsi="Arial"/>
        </w:rPr>
      </w:pPr>
      <w:r w:rsidRPr="00C814E1">
        <w:rPr>
          <w:rFonts w:ascii="Arial" w:eastAsia="Arial" w:hAnsi="Arial"/>
        </w:rPr>
        <w:t>Zamawiający zobowiązuje się korzystać ze zbiorników z należytą starannością i zgodnie z dostarczonymi instrukcjami.</w:t>
      </w:r>
    </w:p>
    <w:p w14:paraId="7F241264" w14:textId="42AB2C80" w:rsidR="000E0DFA" w:rsidRPr="00C814E1" w:rsidRDefault="000E0DFA" w:rsidP="00F7621F">
      <w:pPr>
        <w:numPr>
          <w:ilvl w:val="0"/>
          <w:numId w:val="26"/>
        </w:numPr>
        <w:tabs>
          <w:tab w:val="clear" w:pos="0"/>
          <w:tab w:val="num" w:pos="-360"/>
          <w:tab w:val="left" w:pos="426"/>
        </w:tabs>
        <w:spacing w:line="276" w:lineRule="auto"/>
        <w:ind w:left="426" w:right="20" w:hanging="426"/>
        <w:jc w:val="both"/>
        <w:rPr>
          <w:rFonts w:ascii="Arial" w:eastAsia="Arial" w:hAnsi="Arial"/>
        </w:rPr>
      </w:pPr>
      <w:r w:rsidRPr="00C814E1">
        <w:rPr>
          <w:rFonts w:ascii="Arial" w:eastAsia="Arial" w:hAnsi="Arial"/>
        </w:rPr>
        <w:t xml:space="preserve">Zamawiający oświadcza, że nie będzie udostępniał zbiorników do używania ani go </w:t>
      </w:r>
      <w:r w:rsidR="00B552B9" w:rsidRPr="00C814E1">
        <w:rPr>
          <w:rFonts w:ascii="Arial" w:eastAsia="Arial" w:hAnsi="Arial"/>
        </w:rPr>
        <w:t>podnajmował</w:t>
      </w:r>
      <w:r w:rsidR="00CD6576" w:rsidRPr="00C814E1">
        <w:rPr>
          <w:rFonts w:ascii="Arial" w:eastAsia="Arial" w:hAnsi="Arial"/>
        </w:rPr>
        <w:t xml:space="preserve">, </w:t>
      </w:r>
      <w:r w:rsidRPr="00C814E1">
        <w:rPr>
          <w:rFonts w:ascii="Arial" w:eastAsia="Arial" w:hAnsi="Arial"/>
        </w:rPr>
        <w:t>poddzierżawiał osobom trzecim bez zgody Wykonawcy.</w:t>
      </w:r>
    </w:p>
    <w:p w14:paraId="2963BBDF" w14:textId="47279C23" w:rsidR="005A4AB1" w:rsidRPr="00C814E1" w:rsidRDefault="005A4AB1" w:rsidP="00F7621F">
      <w:pPr>
        <w:numPr>
          <w:ilvl w:val="0"/>
          <w:numId w:val="26"/>
        </w:numPr>
        <w:tabs>
          <w:tab w:val="clear" w:pos="0"/>
          <w:tab w:val="num" w:pos="-360"/>
          <w:tab w:val="left" w:pos="426"/>
        </w:tabs>
        <w:spacing w:line="276" w:lineRule="auto"/>
        <w:ind w:left="426" w:right="20" w:hanging="426"/>
        <w:jc w:val="both"/>
        <w:rPr>
          <w:rFonts w:ascii="Arial" w:eastAsia="Arial" w:hAnsi="Arial"/>
        </w:rPr>
      </w:pPr>
      <w:r w:rsidRPr="00C814E1">
        <w:rPr>
          <w:rFonts w:ascii="Arial" w:eastAsia="Arial" w:hAnsi="Arial"/>
        </w:rPr>
        <w:t>Zamawiający zobowiązuje się do sprawowania pieczy nad zbiornikami oraz do używania ich zgodnie z przeznaczeniem.</w:t>
      </w:r>
    </w:p>
    <w:p w14:paraId="04B9CDFC" w14:textId="77777777" w:rsidR="00B11A8A" w:rsidRPr="00C814E1" w:rsidRDefault="000E0DFA" w:rsidP="00F7621F">
      <w:pPr>
        <w:numPr>
          <w:ilvl w:val="0"/>
          <w:numId w:val="26"/>
        </w:numPr>
        <w:tabs>
          <w:tab w:val="clear" w:pos="0"/>
          <w:tab w:val="num" w:pos="-360"/>
          <w:tab w:val="left" w:pos="426"/>
        </w:tabs>
        <w:spacing w:line="276" w:lineRule="auto"/>
        <w:ind w:left="426" w:right="20" w:hanging="426"/>
        <w:jc w:val="both"/>
        <w:rPr>
          <w:rFonts w:ascii="Arial" w:eastAsia="Arial" w:hAnsi="Arial"/>
        </w:rPr>
      </w:pPr>
      <w:r w:rsidRPr="00C814E1">
        <w:rPr>
          <w:rFonts w:ascii="Arial" w:eastAsia="Arial" w:hAnsi="Arial"/>
        </w:rPr>
        <w:t>Zamawiający oświadcza, że będzie magazynował w zbiornikach wyłącznie produkt dostarczany przez Wykonawcę</w:t>
      </w:r>
      <w:r w:rsidR="00AF49A2" w:rsidRPr="00C814E1">
        <w:rPr>
          <w:rFonts w:ascii="Arial" w:eastAsia="Arial" w:hAnsi="Arial"/>
        </w:rPr>
        <w:t xml:space="preserve"> oraz zobow</w:t>
      </w:r>
      <w:r w:rsidR="00E9335F" w:rsidRPr="00C814E1">
        <w:rPr>
          <w:rFonts w:ascii="Arial" w:eastAsia="Arial" w:hAnsi="Arial"/>
        </w:rPr>
        <w:t xml:space="preserve">iązuje się </w:t>
      </w:r>
      <w:r w:rsidR="002606C8" w:rsidRPr="00C814E1">
        <w:rPr>
          <w:rFonts w:ascii="Arial" w:eastAsia="Arial" w:hAnsi="Arial"/>
        </w:rPr>
        <w:t>zapewnić</w:t>
      </w:r>
      <w:r w:rsidR="00E9335F" w:rsidRPr="00C814E1">
        <w:rPr>
          <w:rFonts w:ascii="Arial" w:eastAsia="Arial" w:hAnsi="Arial"/>
        </w:rPr>
        <w:t xml:space="preserve"> </w:t>
      </w:r>
      <w:r w:rsidR="002606C8" w:rsidRPr="00C814E1">
        <w:rPr>
          <w:rFonts w:ascii="Arial" w:eastAsia="Arial" w:hAnsi="Arial"/>
        </w:rPr>
        <w:t>dojazd cysterny z paliwem do zbiorników.</w:t>
      </w:r>
    </w:p>
    <w:p w14:paraId="274F60C2" w14:textId="5B61DC21" w:rsidR="00B11A8A" w:rsidRPr="00C814E1" w:rsidRDefault="00B11A8A" w:rsidP="00F7621F">
      <w:pPr>
        <w:numPr>
          <w:ilvl w:val="0"/>
          <w:numId w:val="26"/>
        </w:numPr>
        <w:tabs>
          <w:tab w:val="clear" w:pos="0"/>
          <w:tab w:val="num" w:pos="-360"/>
          <w:tab w:val="left" w:pos="426"/>
        </w:tabs>
        <w:spacing w:line="276" w:lineRule="auto"/>
        <w:ind w:left="426" w:right="20" w:hanging="426"/>
        <w:jc w:val="both"/>
        <w:rPr>
          <w:rFonts w:ascii="Arial" w:eastAsia="Arial" w:hAnsi="Arial"/>
        </w:rPr>
      </w:pPr>
      <w:r w:rsidRPr="00C814E1">
        <w:rPr>
          <w:rFonts w:ascii="Arial" w:eastAsia="Arial" w:hAnsi="Arial"/>
        </w:rPr>
        <w:t>Kierowcy</w:t>
      </w:r>
      <w:r w:rsidR="00352292" w:rsidRPr="00C814E1">
        <w:rPr>
          <w:rFonts w:ascii="Arial" w:eastAsia="Arial" w:hAnsi="Arial"/>
        </w:rPr>
        <w:t xml:space="preserve"> Wykonawcy</w:t>
      </w:r>
      <w:r w:rsidRPr="00C814E1">
        <w:rPr>
          <w:rFonts w:ascii="Arial" w:eastAsia="Arial" w:hAnsi="Arial"/>
        </w:rPr>
        <w:t xml:space="preserve"> dostarczający paliwo w cysternie są jako jedyni uprawnieni do obsługi nalewu paliwa</w:t>
      </w:r>
      <w:r w:rsidR="00352292" w:rsidRPr="00C814E1">
        <w:rPr>
          <w:rFonts w:ascii="Arial" w:eastAsia="Arial" w:hAnsi="Arial"/>
        </w:rPr>
        <w:t xml:space="preserve"> do zbiorników</w:t>
      </w:r>
      <w:r w:rsidRPr="00C814E1">
        <w:rPr>
          <w:rFonts w:ascii="Arial" w:eastAsia="Arial" w:hAnsi="Arial"/>
        </w:rPr>
        <w:t>. Podczas dokonywania nalewu uczestnic</w:t>
      </w:r>
      <w:r w:rsidR="00A158BB" w:rsidRPr="00C814E1">
        <w:rPr>
          <w:rFonts w:ascii="Arial" w:eastAsia="Arial" w:hAnsi="Arial"/>
        </w:rPr>
        <w:t>z</w:t>
      </w:r>
      <w:r w:rsidRPr="00C814E1">
        <w:rPr>
          <w:rFonts w:ascii="Arial" w:eastAsia="Arial" w:hAnsi="Arial"/>
        </w:rPr>
        <w:t>y w nim pracownik Zamawiającego lub inna osoba wyznaczona przez niego.</w:t>
      </w:r>
    </w:p>
    <w:p w14:paraId="3D19076E" w14:textId="4E52FD3F" w:rsidR="00967044" w:rsidRPr="00C814E1" w:rsidRDefault="000E0DFA" w:rsidP="00F7621F">
      <w:pPr>
        <w:numPr>
          <w:ilvl w:val="0"/>
          <w:numId w:val="26"/>
        </w:numPr>
        <w:tabs>
          <w:tab w:val="clear" w:pos="0"/>
          <w:tab w:val="num" w:pos="-360"/>
          <w:tab w:val="left" w:pos="426"/>
        </w:tabs>
        <w:spacing w:line="276" w:lineRule="auto"/>
        <w:ind w:left="426" w:right="20" w:hanging="426"/>
        <w:jc w:val="both"/>
        <w:rPr>
          <w:rFonts w:ascii="Arial" w:eastAsia="Arial" w:hAnsi="Arial"/>
        </w:rPr>
      </w:pPr>
      <w:r w:rsidRPr="00C814E1">
        <w:rPr>
          <w:rFonts w:ascii="Arial" w:eastAsia="Arial" w:hAnsi="Arial"/>
        </w:rPr>
        <w:t xml:space="preserve">Po zakończeniu </w:t>
      </w:r>
      <w:r w:rsidR="00B552B9" w:rsidRPr="00C814E1">
        <w:rPr>
          <w:rFonts w:ascii="Arial" w:eastAsia="Arial" w:hAnsi="Arial"/>
        </w:rPr>
        <w:t>U</w:t>
      </w:r>
      <w:r w:rsidRPr="00C814E1">
        <w:rPr>
          <w:rFonts w:ascii="Arial" w:eastAsia="Arial" w:hAnsi="Arial"/>
        </w:rPr>
        <w:t>mowy odbiór i demontaż zbiorników</w:t>
      </w:r>
      <w:r w:rsidR="005D548A" w:rsidRPr="00C814E1">
        <w:rPr>
          <w:rFonts w:ascii="Arial" w:eastAsia="Arial" w:hAnsi="Arial"/>
        </w:rPr>
        <w:t xml:space="preserve"> oraz jego koszt</w:t>
      </w:r>
      <w:r w:rsidRPr="00C814E1">
        <w:rPr>
          <w:rFonts w:ascii="Arial" w:eastAsia="Arial" w:hAnsi="Arial"/>
        </w:rPr>
        <w:t xml:space="preserve"> leży po stronie Wykonawcy</w:t>
      </w:r>
      <w:r w:rsidR="005D548A" w:rsidRPr="00C814E1">
        <w:rPr>
          <w:rFonts w:ascii="Arial" w:eastAsia="Arial" w:hAnsi="Arial"/>
        </w:rPr>
        <w:t xml:space="preserve">. </w:t>
      </w:r>
      <w:r w:rsidR="0047119B" w:rsidRPr="00C814E1">
        <w:rPr>
          <w:rFonts w:ascii="Arial" w:eastAsia="Arial" w:hAnsi="Arial"/>
        </w:rPr>
        <w:t>Wykonawca zobowiązany jest zdemontować i odebrać zbiorniki nie później niż 7 dni od zakończenia Umowy.</w:t>
      </w:r>
    </w:p>
    <w:p w14:paraId="11A5FAA1" w14:textId="77777777" w:rsidR="00B11A8A" w:rsidRPr="00C814E1" w:rsidRDefault="00967044" w:rsidP="00F7621F">
      <w:pPr>
        <w:numPr>
          <w:ilvl w:val="0"/>
          <w:numId w:val="26"/>
        </w:numPr>
        <w:tabs>
          <w:tab w:val="clear" w:pos="0"/>
          <w:tab w:val="num" w:pos="-360"/>
          <w:tab w:val="left" w:pos="426"/>
        </w:tabs>
        <w:spacing w:line="276" w:lineRule="auto"/>
        <w:ind w:left="426" w:right="20" w:hanging="426"/>
        <w:jc w:val="both"/>
        <w:rPr>
          <w:rFonts w:ascii="Arial" w:eastAsia="Arial" w:hAnsi="Arial"/>
        </w:rPr>
      </w:pPr>
      <w:r w:rsidRPr="00C814E1">
        <w:rPr>
          <w:rFonts w:ascii="Arial" w:eastAsia="Arial" w:hAnsi="Arial"/>
        </w:rPr>
        <w:t>Zamawiający zobowiązany jest zwrócić przedmiot najmu, w stanie z uwzględnieniem normalnego zużycia będącego następstwem prawidłowego używania</w:t>
      </w:r>
      <w:r w:rsidR="00861AED" w:rsidRPr="00C814E1">
        <w:rPr>
          <w:rFonts w:ascii="Arial" w:eastAsia="Arial" w:hAnsi="Arial"/>
        </w:rPr>
        <w:t>.</w:t>
      </w:r>
      <w:r w:rsidRPr="00C814E1">
        <w:rPr>
          <w:rFonts w:ascii="Arial" w:eastAsia="Arial" w:hAnsi="Arial"/>
        </w:rPr>
        <w:t xml:space="preserve"> </w:t>
      </w:r>
    </w:p>
    <w:p w14:paraId="50818A01" w14:textId="77777777" w:rsidR="00352292" w:rsidRPr="00C814E1" w:rsidRDefault="005A4AB1" w:rsidP="00F7621F">
      <w:pPr>
        <w:numPr>
          <w:ilvl w:val="0"/>
          <w:numId w:val="26"/>
        </w:numPr>
        <w:tabs>
          <w:tab w:val="clear" w:pos="0"/>
          <w:tab w:val="num" w:pos="-360"/>
          <w:tab w:val="left" w:pos="426"/>
        </w:tabs>
        <w:spacing w:line="276" w:lineRule="auto"/>
        <w:ind w:left="426" w:right="20" w:hanging="426"/>
        <w:jc w:val="both"/>
        <w:rPr>
          <w:rFonts w:ascii="Arial" w:eastAsia="Arial" w:hAnsi="Arial"/>
        </w:rPr>
      </w:pPr>
      <w:r w:rsidRPr="00C814E1">
        <w:rPr>
          <w:rFonts w:ascii="Arial" w:eastAsia="Arial" w:hAnsi="Arial"/>
        </w:rPr>
        <w:t>Wszelkie prace konserwacyjne i utrzymanie w prawidłowym stanie użyteczności zbiornik</w:t>
      </w:r>
      <w:r w:rsidR="00BB2A71" w:rsidRPr="00C814E1">
        <w:rPr>
          <w:rFonts w:ascii="Arial" w:eastAsia="Arial" w:hAnsi="Arial"/>
        </w:rPr>
        <w:t xml:space="preserve">ów na olej </w:t>
      </w:r>
      <w:r w:rsidR="002606C8" w:rsidRPr="00C814E1">
        <w:rPr>
          <w:rFonts w:ascii="Arial" w:eastAsia="Arial" w:hAnsi="Arial"/>
        </w:rPr>
        <w:t>napędowy</w:t>
      </w:r>
      <w:r w:rsidRPr="00C814E1">
        <w:rPr>
          <w:rFonts w:ascii="Arial" w:eastAsia="Arial" w:hAnsi="Arial"/>
        </w:rPr>
        <w:t xml:space="preserve"> łącznie z armaturą, będą wykonywane wyłącznie przez Wykonawcę</w:t>
      </w:r>
      <w:r w:rsidR="00BB2A71" w:rsidRPr="00C814E1">
        <w:rPr>
          <w:rFonts w:ascii="Arial" w:eastAsia="Arial" w:hAnsi="Arial"/>
        </w:rPr>
        <w:t xml:space="preserve">, chyba że Wykonawca </w:t>
      </w:r>
      <w:r w:rsidR="002606C8" w:rsidRPr="00C814E1">
        <w:rPr>
          <w:rFonts w:ascii="Arial" w:eastAsia="Arial" w:hAnsi="Arial"/>
        </w:rPr>
        <w:t xml:space="preserve">odmówi </w:t>
      </w:r>
      <w:r w:rsidR="00BB2A71" w:rsidRPr="00C814E1">
        <w:rPr>
          <w:rFonts w:ascii="Arial" w:eastAsia="Arial" w:hAnsi="Arial"/>
        </w:rPr>
        <w:t xml:space="preserve"> </w:t>
      </w:r>
      <w:r w:rsidR="002606C8" w:rsidRPr="00C814E1">
        <w:rPr>
          <w:rFonts w:ascii="Arial" w:eastAsia="Arial" w:hAnsi="Arial"/>
        </w:rPr>
        <w:t>tego rodzaju prac lub nie wywiąże się z zobowiązań wynikających z Umowy.</w:t>
      </w:r>
    </w:p>
    <w:p w14:paraId="37E6C527" w14:textId="0BE8C16A" w:rsidR="00126575" w:rsidRPr="00235C1C" w:rsidRDefault="000E0DFA" w:rsidP="00F7621F">
      <w:pPr>
        <w:numPr>
          <w:ilvl w:val="0"/>
          <w:numId w:val="26"/>
        </w:numPr>
        <w:tabs>
          <w:tab w:val="clear" w:pos="0"/>
          <w:tab w:val="num" w:pos="-360"/>
          <w:tab w:val="left" w:pos="426"/>
        </w:tabs>
        <w:spacing w:line="276" w:lineRule="auto"/>
        <w:ind w:left="426" w:right="20" w:hanging="426"/>
        <w:jc w:val="both"/>
        <w:rPr>
          <w:rFonts w:ascii="Arial" w:eastAsia="Arial" w:hAnsi="Arial"/>
        </w:rPr>
      </w:pPr>
      <w:r w:rsidRPr="00C814E1">
        <w:rPr>
          <w:rFonts w:ascii="Arial" w:eastAsia="Arial" w:hAnsi="Arial"/>
          <w:bCs/>
        </w:rPr>
        <w:t xml:space="preserve">Przekazanie i odbiór zbiorników zostanie potwierdzone protokołem </w:t>
      </w:r>
      <w:r w:rsidR="002C63E2" w:rsidRPr="00C814E1">
        <w:rPr>
          <w:rFonts w:ascii="Arial" w:eastAsia="Arial" w:hAnsi="Arial"/>
          <w:bCs/>
        </w:rPr>
        <w:t>zdawczo-odbiorczym</w:t>
      </w:r>
      <w:r w:rsidRPr="00C814E1">
        <w:rPr>
          <w:rFonts w:ascii="Arial" w:eastAsia="Arial" w:hAnsi="Arial"/>
          <w:bCs/>
        </w:rPr>
        <w:t xml:space="preserve"> zbiorników według wzoru stanowiącego </w:t>
      </w:r>
      <w:r w:rsidRPr="00C814E1">
        <w:rPr>
          <w:rFonts w:ascii="Arial" w:eastAsia="Arial" w:hAnsi="Arial"/>
          <w:b/>
          <w:bCs/>
        </w:rPr>
        <w:t xml:space="preserve">załącznik nr </w:t>
      </w:r>
      <w:r w:rsidR="00B11A8A" w:rsidRPr="00C814E1">
        <w:rPr>
          <w:rFonts w:ascii="Arial" w:eastAsia="Arial" w:hAnsi="Arial"/>
          <w:b/>
          <w:bCs/>
        </w:rPr>
        <w:t>6</w:t>
      </w:r>
      <w:r w:rsidRPr="00C814E1">
        <w:rPr>
          <w:rFonts w:ascii="Arial" w:eastAsia="Arial" w:hAnsi="Arial"/>
          <w:b/>
          <w:bCs/>
        </w:rPr>
        <w:t xml:space="preserve"> do Umowy</w:t>
      </w:r>
      <w:r w:rsidR="00B11A8A" w:rsidRPr="00C814E1">
        <w:rPr>
          <w:rFonts w:ascii="Arial" w:eastAsia="Times New Roman" w:hAnsi="Arial"/>
          <w:b/>
        </w:rPr>
        <w:t>.</w:t>
      </w:r>
    </w:p>
    <w:p w14:paraId="7B50BB26" w14:textId="77777777" w:rsidR="008E2866" w:rsidRPr="00C814E1" w:rsidRDefault="008E2866" w:rsidP="00235C1C">
      <w:pPr>
        <w:tabs>
          <w:tab w:val="left" w:pos="426"/>
        </w:tabs>
        <w:spacing w:line="276" w:lineRule="auto"/>
        <w:ind w:left="426" w:right="20"/>
        <w:jc w:val="both"/>
        <w:rPr>
          <w:rFonts w:ascii="Arial" w:eastAsia="Arial" w:hAnsi="Arial"/>
        </w:rPr>
      </w:pPr>
    </w:p>
    <w:p w14:paraId="7251E4CA" w14:textId="77777777" w:rsidR="00356059" w:rsidRPr="00C814E1" w:rsidRDefault="00356059" w:rsidP="00356059">
      <w:pPr>
        <w:pStyle w:val="Nagwek1"/>
      </w:pPr>
      <w:r w:rsidRPr="00C814E1">
        <w:t>§ 4</w:t>
      </w:r>
    </w:p>
    <w:p w14:paraId="0CED14F7" w14:textId="76A6A697" w:rsidR="00CB2A26" w:rsidRPr="00C814E1" w:rsidRDefault="00CB2A26" w:rsidP="00BD7C08">
      <w:pPr>
        <w:pStyle w:val="Nagwek1"/>
      </w:pPr>
      <w:r w:rsidRPr="00C814E1">
        <w:t>SYSTEM ZARZĄDZANIA GOSPODARKĄ PALIWOWĄ</w:t>
      </w:r>
    </w:p>
    <w:p w14:paraId="7E4A10DB" w14:textId="77777777" w:rsidR="00CB2A26" w:rsidRPr="00C814E1" w:rsidRDefault="00CB2A26" w:rsidP="00F85E36">
      <w:pPr>
        <w:spacing w:line="276" w:lineRule="auto"/>
        <w:rPr>
          <w:rFonts w:ascii="Arial" w:eastAsia="Times New Roman" w:hAnsi="Arial"/>
        </w:rPr>
      </w:pPr>
    </w:p>
    <w:p w14:paraId="0F6974F8" w14:textId="6846DA67" w:rsidR="00CB2A26" w:rsidRPr="00C814E1" w:rsidRDefault="00CB2A26" w:rsidP="005D548A">
      <w:pPr>
        <w:tabs>
          <w:tab w:val="left" w:pos="263"/>
        </w:tabs>
        <w:spacing w:line="276" w:lineRule="auto"/>
        <w:ind w:left="284" w:hanging="279"/>
        <w:jc w:val="both"/>
        <w:rPr>
          <w:rFonts w:ascii="Arial" w:eastAsia="Times New Roman" w:hAnsi="Arial"/>
        </w:rPr>
      </w:pPr>
      <w:r w:rsidRPr="00C814E1">
        <w:rPr>
          <w:rFonts w:ascii="Arial" w:eastAsia="Arial" w:hAnsi="Arial"/>
        </w:rPr>
        <w:t>1.</w:t>
      </w:r>
      <w:r w:rsidRPr="00C814E1">
        <w:rPr>
          <w:rFonts w:ascii="Arial" w:eastAsia="Arial" w:hAnsi="Arial"/>
        </w:rPr>
        <w:tab/>
        <w:t xml:space="preserve">Wykonawca zobowiązany </w:t>
      </w:r>
      <w:r w:rsidR="00475F14" w:rsidRPr="00C814E1">
        <w:rPr>
          <w:rFonts w:ascii="Arial" w:eastAsia="Arial" w:hAnsi="Arial"/>
        </w:rPr>
        <w:t xml:space="preserve">jest </w:t>
      </w:r>
      <w:r w:rsidRPr="00C814E1">
        <w:rPr>
          <w:rFonts w:ascii="Arial" w:eastAsia="Arial" w:hAnsi="Arial"/>
        </w:rPr>
        <w:t>do przygotowania</w:t>
      </w:r>
      <w:r w:rsidR="00C830D1" w:rsidRPr="00C814E1">
        <w:rPr>
          <w:rFonts w:ascii="Arial" w:eastAsia="Arial" w:hAnsi="Arial"/>
        </w:rPr>
        <w:t>, wdrożenia</w:t>
      </w:r>
      <w:r w:rsidRPr="00C814E1">
        <w:rPr>
          <w:rFonts w:ascii="Arial" w:eastAsia="Arial" w:hAnsi="Arial"/>
        </w:rPr>
        <w:t xml:space="preserve"> i uruchomienia kompleksowego systemu zarządzania gospodarką paliwową (w tym montażu ew. urządzeń pomocniczych, instalacji niezbędnego oprogramowania, przeglądu i kalibracj</w:t>
      </w:r>
      <w:r w:rsidR="00D746DF" w:rsidRPr="00C814E1">
        <w:rPr>
          <w:rFonts w:ascii="Arial" w:eastAsia="Arial" w:hAnsi="Arial"/>
        </w:rPr>
        <w:t>i</w:t>
      </w:r>
      <w:r w:rsidRPr="00C814E1">
        <w:rPr>
          <w:rFonts w:ascii="Arial" w:eastAsia="Arial" w:hAnsi="Arial"/>
        </w:rPr>
        <w:t xml:space="preserve"> urządzeń Zamawiającego pod kątem kompatybilności z systemem oferowanym przez Wykonawcę itp.) w oparciu o </w:t>
      </w:r>
      <w:r w:rsidR="00F9566B" w:rsidRPr="00C814E1">
        <w:rPr>
          <w:rFonts w:ascii="Arial" w:eastAsia="Arial" w:hAnsi="Arial"/>
        </w:rPr>
        <w:t xml:space="preserve">najmowaną </w:t>
      </w:r>
      <w:r w:rsidRPr="00C814E1">
        <w:rPr>
          <w:rFonts w:ascii="Arial" w:eastAsia="Arial" w:hAnsi="Arial"/>
        </w:rPr>
        <w:t xml:space="preserve">przez Zamawiającego infrastrukturę, w tym dystrybutory do </w:t>
      </w:r>
      <w:r w:rsidR="005D659E" w:rsidRPr="00C814E1">
        <w:rPr>
          <w:rFonts w:ascii="Arial" w:eastAsia="Arial" w:hAnsi="Arial"/>
        </w:rPr>
        <w:t xml:space="preserve">samoobsługowego </w:t>
      </w:r>
      <w:r w:rsidRPr="00C814E1">
        <w:rPr>
          <w:rFonts w:ascii="Arial" w:eastAsia="Arial" w:hAnsi="Arial"/>
        </w:rPr>
        <w:t>poboru paliwa oraz dwupłaszczowe naziemne zbiorniki magazynowe oleju napędowego. Wszystkie urządzenia, infrastruktura oraz punkty nal</w:t>
      </w:r>
      <w:r w:rsidR="004220BC" w:rsidRPr="00C814E1">
        <w:rPr>
          <w:rFonts w:ascii="Arial" w:eastAsia="Arial" w:hAnsi="Arial"/>
        </w:rPr>
        <w:t>ewowe</w:t>
      </w:r>
      <w:r w:rsidRPr="00C814E1">
        <w:rPr>
          <w:rFonts w:ascii="Arial" w:eastAsia="Arial" w:hAnsi="Arial"/>
        </w:rPr>
        <w:t xml:space="preserve"> znajdują się w lokalizacjach wskazanych przez Zamawiającego. Każdy układ dystrybucyjny będzie skalibrowany i przygotowany do uzyskania Świadectwa Wzorcowania wydanego przez Główny Urząd Miar</w:t>
      </w:r>
      <w:r w:rsidR="00226BF9" w:rsidRPr="00C814E1">
        <w:rPr>
          <w:rFonts w:ascii="Arial" w:eastAsia="Arial" w:hAnsi="Arial"/>
        </w:rPr>
        <w:t xml:space="preserve"> na koszt Wykonawcy</w:t>
      </w:r>
      <w:r w:rsidRPr="00C814E1">
        <w:rPr>
          <w:rFonts w:ascii="Arial" w:eastAsia="Arial" w:hAnsi="Arial"/>
        </w:rPr>
        <w:t>.</w:t>
      </w:r>
    </w:p>
    <w:p w14:paraId="0C80F51A" w14:textId="6B07D5ED" w:rsidR="0049745B" w:rsidRPr="00C814E1" w:rsidRDefault="0049745B" w:rsidP="0049745B">
      <w:pPr>
        <w:numPr>
          <w:ilvl w:val="0"/>
          <w:numId w:val="2"/>
        </w:numPr>
        <w:tabs>
          <w:tab w:val="left" w:pos="284"/>
        </w:tabs>
        <w:spacing w:line="276" w:lineRule="auto"/>
        <w:ind w:left="284" w:hanging="284"/>
        <w:jc w:val="both"/>
        <w:rPr>
          <w:rFonts w:ascii="Arial" w:eastAsia="Arial" w:hAnsi="Arial"/>
        </w:rPr>
      </w:pPr>
      <w:r w:rsidRPr="00C814E1">
        <w:rPr>
          <w:rFonts w:ascii="Arial" w:eastAsia="Arial" w:hAnsi="Arial"/>
        </w:rPr>
        <w:t>Wykonawca jest zobowiązany do zapewnienia przez cały okres Umowy wszystkich funkcjonalności i działania System</w:t>
      </w:r>
      <w:r w:rsidR="005D548A" w:rsidRPr="00C814E1">
        <w:rPr>
          <w:rFonts w:ascii="Arial" w:eastAsia="Arial" w:hAnsi="Arial"/>
        </w:rPr>
        <w:t>u</w:t>
      </w:r>
      <w:r w:rsidRPr="00C814E1">
        <w:rPr>
          <w:rFonts w:ascii="Arial" w:eastAsia="Arial" w:hAnsi="Arial"/>
        </w:rPr>
        <w:t xml:space="preserve"> zgodnie z wymogami wynikającymi z Umowy, OPZ i OW.</w:t>
      </w:r>
      <w:r w:rsidR="00230C7F" w:rsidRPr="00C814E1">
        <w:rPr>
          <w:rFonts w:ascii="Arial" w:eastAsia="Arial" w:hAnsi="Arial"/>
        </w:rPr>
        <w:t xml:space="preserve"> </w:t>
      </w:r>
    </w:p>
    <w:p w14:paraId="66E12C25" w14:textId="4AFCA43E" w:rsidR="00C718CA" w:rsidRPr="00C814E1" w:rsidRDefault="00C718CA" w:rsidP="0049745B">
      <w:pPr>
        <w:numPr>
          <w:ilvl w:val="0"/>
          <w:numId w:val="2"/>
        </w:numPr>
        <w:tabs>
          <w:tab w:val="left" w:pos="284"/>
        </w:tabs>
        <w:spacing w:line="276" w:lineRule="auto"/>
        <w:ind w:left="284" w:hanging="284"/>
        <w:jc w:val="both"/>
        <w:rPr>
          <w:rFonts w:ascii="Arial" w:eastAsia="Arial" w:hAnsi="Arial"/>
        </w:rPr>
      </w:pPr>
      <w:r w:rsidRPr="00C814E1">
        <w:rPr>
          <w:rFonts w:ascii="Arial" w:eastAsia="Arial" w:hAnsi="Arial"/>
        </w:rPr>
        <w:t>Wykonawca</w:t>
      </w:r>
      <w:r w:rsidR="00B57934" w:rsidRPr="00C814E1">
        <w:rPr>
          <w:rFonts w:ascii="Arial" w:eastAsia="Arial" w:hAnsi="Arial"/>
        </w:rPr>
        <w:t xml:space="preserve"> </w:t>
      </w:r>
      <w:r w:rsidRPr="00C814E1">
        <w:rPr>
          <w:rFonts w:ascii="Arial" w:eastAsia="Arial" w:hAnsi="Arial"/>
        </w:rPr>
        <w:t>zobowiązany</w:t>
      </w:r>
      <w:r w:rsidR="00B57934" w:rsidRPr="00C814E1">
        <w:rPr>
          <w:rFonts w:ascii="Arial" w:eastAsia="Arial" w:hAnsi="Arial"/>
        </w:rPr>
        <w:t xml:space="preserve"> jest</w:t>
      </w:r>
      <w:r w:rsidRPr="00C814E1">
        <w:rPr>
          <w:rFonts w:ascii="Arial" w:eastAsia="Arial" w:hAnsi="Arial"/>
        </w:rPr>
        <w:t xml:space="preserve"> do regularnego monitorowania i sprawdzania różnic w pomiarach dokonywanych przez dystrybutory oleju napędowego</w:t>
      </w:r>
      <w:r w:rsidR="008F54D1">
        <w:rPr>
          <w:rFonts w:ascii="Arial" w:eastAsia="Arial" w:hAnsi="Arial"/>
        </w:rPr>
        <w:t xml:space="preserve"> nie rzadziej niż </w:t>
      </w:r>
      <w:r w:rsidR="002F1089">
        <w:rPr>
          <w:rFonts w:ascii="Arial" w:eastAsia="Arial" w:hAnsi="Arial"/>
        </w:rPr>
        <w:t>raz na 3 miesiące</w:t>
      </w:r>
      <w:r w:rsidR="008F54D1">
        <w:rPr>
          <w:rFonts w:ascii="Arial" w:eastAsia="Arial" w:hAnsi="Arial"/>
        </w:rPr>
        <w:t>…</w:t>
      </w:r>
      <w:r w:rsidRPr="00C814E1">
        <w:rPr>
          <w:rFonts w:ascii="Arial" w:eastAsia="Arial" w:hAnsi="Arial"/>
        </w:rPr>
        <w:t>Wszelkie nieprawidłowości stwierdzone podczas tych kontroli powinny być niezwłocznie zgłaszane oraz korygowane poprzez odpowiednią kalibrację urządzeń.</w:t>
      </w:r>
    </w:p>
    <w:p w14:paraId="61C9235E" w14:textId="5935BA9C" w:rsidR="00CB2A26" w:rsidRPr="00C814E1" w:rsidRDefault="00CB2A26" w:rsidP="005D548A">
      <w:pPr>
        <w:numPr>
          <w:ilvl w:val="0"/>
          <w:numId w:val="2"/>
        </w:numPr>
        <w:tabs>
          <w:tab w:val="left" w:pos="284"/>
        </w:tabs>
        <w:spacing w:line="276" w:lineRule="auto"/>
        <w:ind w:left="284" w:hanging="284"/>
        <w:jc w:val="both"/>
        <w:rPr>
          <w:rFonts w:ascii="Arial" w:eastAsia="Arial" w:hAnsi="Arial"/>
        </w:rPr>
      </w:pPr>
      <w:r w:rsidRPr="00C814E1">
        <w:rPr>
          <w:rFonts w:ascii="Arial" w:eastAsia="Arial" w:hAnsi="Arial"/>
        </w:rPr>
        <w:t xml:space="preserve">Istniejący stan przewiduje funkcjonowanie </w:t>
      </w:r>
      <w:r w:rsidR="00C45D05" w:rsidRPr="00C814E1">
        <w:rPr>
          <w:rFonts w:ascii="Arial" w:eastAsia="Arial" w:hAnsi="Arial"/>
        </w:rPr>
        <w:t xml:space="preserve"> </w:t>
      </w:r>
      <w:r w:rsidR="003557C0" w:rsidRPr="00C814E1">
        <w:rPr>
          <w:rFonts w:ascii="Arial" w:eastAsia="Arial" w:hAnsi="Arial"/>
        </w:rPr>
        <w:t xml:space="preserve">sześciu </w:t>
      </w:r>
      <w:r w:rsidRPr="00C814E1">
        <w:rPr>
          <w:rFonts w:ascii="Arial" w:eastAsia="Arial" w:hAnsi="Arial"/>
        </w:rPr>
        <w:t xml:space="preserve">punktów nalewowych, które będą użytkowane </w:t>
      </w:r>
      <w:r w:rsidR="005E15DE" w:rsidRPr="00C814E1">
        <w:rPr>
          <w:rFonts w:ascii="Arial" w:eastAsia="Arial" w:hAnsi="Arial"/>
        </w:rPr>
        <w:t xml:space="preserve">na potrzeby własne </w:t>
      </w:r>
      <w:r w:rsidR="005475DA" w:rsidRPr="00C814E1">
        <w:rPr>
          <w:rFonts w:ascii="Arial" w:eastAsia="Arial" w:hAnsi="Arial"/>
        </w:rPr>
        <w:t>Zamawiającego</w:t>
      </w:r>
      <w:r w:rsidR="005E15DE" w:rsidRPr="00C814E1">
        <w:rPr>
          <w:rFonts w:ascii="Arial" w:eastAsia="Arial" w:hAnsi="Arial"/>
        </w:rPr>
        <w:t xml:space="preserve"> przez Operatorów - osoby upoważnione przez Zamawiającego (w szczególności przez osoby wykonujące pracę zarobkową na rzecz Zamawiającego).</w:t>
      </w:r>
      <w:r w:rsidRPr="00C814E1">
        <w:rPr>
          <w:rFonts w:ascii="Arial" w:eastAsia="Arial" w:hAnsi="Arial"/>
        </w:rPr>
        <w:t xml:space="preserve"> </w:t>
      </w:r>
      <w:r w:rsidR="005E15DE" w:rsidRPr="00C814E1">
        <w:rPr>
          <w:rFonts w:ascii="Arial" w:eastAsia="Arial" w:hAnsi="Arial"/>
        </w:rPr>
        <w:t>Zadaniem upoważnionych Operatorów</w:t>
      </w:r>
      <w:r w:rsidRPr="00C814E1">
        <w:rPr>
          <w:rFonts w:ascii="Arial" w:eastAsia="Arial" w:hAnsi="Arial"/>
        </w:rPr>
        <w:t xml:space="preserve"> będzie </w:t>
      </w:r>
      <w:r w:rsidR="005248E8" w:rsidRPr="00C814E1">
        <w:rPr>
          <w:rFonts w:ascii="Arial" w:eastAsia="Arial" w:hAnsi="Arial"/>
        </w:rPr>
        <w:t xml:space="preserve">m.in. </w:t>
      </w:r>
      <w:r w:rsidRPr="00C814E1">
        <w:rPr>
          <w:rFonts w:ascii="Arial" w:eastAsia="Arial" w:hAnsi="Arial"/>
        </w:rPr>
        <w:t>przyjmowanie paliwa z autocystern do zbiornika magazynowego</w:t>
      </w:r>
      <w:r w:rsidR="00723776" w:rsidRPr="00C814E1">
        <w:rPr>
          <w:rFonts w:ascii="Arial" w:eastAsia="Arial" w:hAnsi="Arial"/>
        </w:rPr>
        <w:t xml:space="preserve"> </w:t>
      </w:r>
      <w:r w:rsidRPr="00C814E1">
        <w:rPr>
          <w:rFonts w:ascii="Arial" w:eastAsia="Arial" w:hAnsi="Arial"/>
        </w:rPr>
        <w:t xml:space="preserve">i wydawania poprzez dystrybutor do zbiorników pojazdów samochodowych oraz maszyn </w:t>
      </w:r>
      <w:r w:rsidR="00262CE5" w:rsidRPr="00C814E1">
        <w:rPr>
          <w:rFonts w:ascii="Arial" w:eastAsia="Arial" w:hAnsi="Arial"/>
        </w:rPr>
        <w:t>i urzą</w:t>
      </w:r>
      <w:r w:rsidR="006379BB" w:rsidRPr="00C814E1">
        <w:rPr>
          <w:rFonts w:ascii="Arial" w:eastAsia="Arial" w:hAnsi="Arial"/>
        </w:rPr>
        <w:t>dzeń Zamawiającego</w:t>
      </w:r>
      <w:r w:rsidRPr="00C814E1">
        <w:rPr>
          <w:rFonts w:ascii="Arial" w:eastAsia="Arial" w:hAnsi="Arial"/>
        </w:rPr>
        <w:t>.</w:t>
      </w:r>
    </w:p>
    <w:p w14:paraId="580AB4A1" w14:textId="1111931D" w:rsidR="00CB2A26" w:rsidRPr="00C814E1" w:rsidRDefault="00CB2A26" w:rsidP="005D548A">
      <w:pPr>
        <w:numPr>
          <w:ilvl w:val="0"/>
          <w:numId w:val="2"/>
        </w:numPr>
        <w:tabs>
          <w:tab w:val="left" w:pos="284"/>
        </w:tabs>
        <w:spacing w:line="276" w:lineRule="auto"/>
        <w:ind w:left="284" w:hanging="284"/>
        <w:rPr>
          <w:rFonts w:ascii="Arial" w:eastAsia="Arial" w:hAnsi="Arial"/>
        </w:rPr>
      </w:pPr>
      <w:r w:rsidRPr="00C814E1">
        <w:rPr>
          <w:rFonts w:ascii="Arial" w:eastAsia="Arial" w:hAnsi="Arial"/>
        </w:rPr>
        <w:t xml:space="preserve">W zakresie przygotowania </w:t>
      </w:r>
      <w:r w:rsidR="005D548A" w:rsidRPr="00C814E1">
        <w:rPr>
          <w:rFonts w:ascii="Arial" w:eastAsia="Arial" w:hAnsi="Arial"/>
        </w:rPr>
        <w:t>S</w:t>
      </w:r>
      <w:r w:rsidRPr="00C814E1">
        <w:rPr>
          <w:rFonts w:ascii="Arial" w:eastAsia="Arial" w:hAnsi="Arial"/>
        </w:rPr>
        <w:t xml:space="preserve">ystemu zarządzania gospodarką paliwową pod kątem instalacji oprogramowania </w:t>
      </w:r>
      <w:r w:rsidR="00877AA9" w:rsidRPr="00C814E1">
        <w:rPr>
          <w:rFonts w:ascii="Arial" w:eastAsia="Arial" w:hAnsi="Arial"/>
        </w:rPr>
        <w:t xml:space="preserve">do obowiązków Wykonawcy należy </w:t>
      </w:r>
      <w:r w:rsidRPr="00C814E1">
        <w:rPr>
          <w:rFonts w:ascii="Arial" w:eastAsia="Arial" w:hAnsi="Arial"/>
        </w:rPr>
        <w:t>:</w:t>
      </w:r>
    </w:p>
    <w:p w14:paraId="4B4DE764" w14:textId="68B5B05A" w:rsidR="00CB2A26" w:rsidRPr="00C814E1" w:rsidRDefault="00CB2A26" w:rsidP="005D548A">
      <w:pPr>
        <w:numPr>
          <w:ilvl w:val="1"/>
          <w:numId w:val="2"/>
        </w:numPr>
        <w:tabs>
          <w:tab w:val="left" w:pos="564"/>
        </w:tabs>
        <w:spacing w:line="276" w:lineRule="auto"/>
        <w:ind w:left="564" w:hanging="280"/>
        <w:jc w:val="both"/>
        <w:rPr>
          <w:rFonts w:ascii="Arial" w:eastAsia="Arial" w:hAnsi="Arial"/>
        </w:rPr>
      </w:pPr>
      <w:r w:rsidRPr="00C814E1">
        <w:rPr>
          <w:rFonts w:ascii="Arial" w:eastAsia="Arial" w:hAnsi="Arial"/>
        </w:rPr>
        <w:t xml:space="preserve">dostosowanie oprogramowania na </w:t>
      </w:r>
      <w:r w:rsidR="000939B3" w:rsidRPr="00C814E1">
        <w:rPr>
          <w:rFonts w:ascii="Arial" w:eastAsia="Arial" w:hAnsi="Arial"/>
        </w:rPr>
        <w:t xml:space="preserve">najmowanych </w:t>
      </w:r>
      <w:r w:rsidRPr="00C814E1">
        <w:rPr>
          <w:rFonts w:ascii="Arial" w:eastAsia="Arial" w:hAnsi="Arial"/>
        </w:rPr>
        <w:t>dystrybutorach Zamawiającego oraz przygotowanie i udostępnienie Zamawiającemu aplikacji wg</w:t>
      </w:r>
      <w:r w:rsidR="002573BA" w:rsidRPr="00C814E1">
        <w:rPr>
          <w:rFonts w:ascii="Arial" w:eastAsia="Arial" w:hAnsi="Arial"/>
        </w:rPr>
        <w:t>.</w:t>
      </w:r>
      <w:r w:rsidRPr="00C814E1">
        <w:rPr>
          <w:rFonts w:ascii="Arial" w:eastAsia="Arial" w:hAnsi="Arial"/>
        </w:rPr>
        <w:t xml:space="preserve"> wymagań opisanych w OPZ</w:t>
      </w:r>
      <w:r w:rsidR="00DA231A" w:rsidRPr="00C814E1">
        <w:rPr>
          <w:rFonts w:ascii="Arial" w:eastAsia="Arial" w:hAnsi="Arial"/>
        </w:rPr>
        <w:t>, OW i Umowie</w:t>
      </w:r>
      <w:r w:rsidRPr="00C814E1">
        <w:rPr>
          <w:rFonts w:ascii="Arial" w:eastAsia="Arial" w:hAnsi="Arial"/>
        </w:rPr>
        <w:t xml:space="preserve"> przez Zamawiającego</w:t>
      </w:r>
      <w:r w:rsidR="0090213B" w:rsidRPr="00C814E1">
        <w:rPr>
          <w:rFonts w:ascii="Arial" w:eastAsia="Arial" w:hAnsi="Arial"/>
        </w:rPr>
        <w:t>;</w:t>
      </w:r>
      <w:r w:rsidRPr="00C814E1">
        <w:rPr>
          <w:rFonts w:ascii="Arial" w:eastAsia="Arial" w:hAnsi="Arial"/>
        </w:rPr>
        <w:t xml:space="preserve"> funkcjonalność systemu winna pozwalać na sterowanie układem dystrybucji paliw, zapewniać wymaganą w OPZ analitykę w zakresie gospodarowania zasobami oleju napędowego oraz zarządzaniem flotą pojazdów</w:t>
      </w:r>
      <w:r w:rsidR="006379BB" w:rsidRPr="00C814E1">
        <w:rPr>
          <w:rFonts w:ascii="Arial" w:eastAsia="Arial" w:hAnsi="Arial"/>
        </w:rPr>
        <w:t>, maszynami i urządzeniami Zamawiającego</w:t>
      </w:r>
      <w:r w:rsidRPr="00C814E1">
        <w:rPr>
          <w:rFonts w:ascii="Arial" w:eastAsia="Arial" w:hAnsi="Arial"/>
        </w:rPr>
        <w:t xml:space="preserve">, jak również rozliczania zużycia w odniesieniu do pojazdów i </w:t>
      </w:r>
      <w:r w:rsidR="00723776" w:rsidRPr="00C814E1">
        <w:rPr>
          <w:rFonts w:ascii="Arial" w:eastAsia="Arial" w:hAnsi="Arial"/>
        </w:rPr>
        <w:t>O</w:t>
      </w:r>
      <w:r w:rsidRPr="00C814E1">
        <w:rPr>
          <w:rFonts w:ascii="Arial" w:eastAsia="Arial" w:hAnsi="Arial"/>
        </w:rPr>
        <w:t xml:space="preserve">peratorów. Oprogramowanie systemowe ma za zadanie nadzorować pracę dystrybutora paliwa, archiwizować i grupować prowadzone transakcje w pamięci wewnętrznej oraz zapewniać analitykę zużycia zasobów w oparciu o dane identyfikujące </w:t>
      </w:r>
      <w:r w:rsidR="006379BB" w:rsidRPr="00C814E1">
        <w:rPr>
          <w:rFonts w:ascii="Arial" w:eastAsia="Arial" w:hAnsi="Arial"/>
        </w:rPr>
        <w:t xml:space="preserve">urządzenia, </w:t>
      </w:r>
      <w:r w:rsidRPr="00C814E1">
        <w:rPr>
          <w:rFonts w:ascii="Arial" w:eastAsia="Arial" w:hAnsi="Arial"/>
        </w:rPr>
        <w:t>maszyn</w:t>
      </w:r>
      <w:r w:rsidR="0090213B" w:rsidRPr="00C814E1">
        <w:rPr>
          <w:rFonts w:ascii="Arial" w:eastAsia="Arial" w:hAnsi="Arial"/>
        </w:rPr>
        <w:t xml:space="preserve">y, </w:t>
      </w:r>
      <w:r w:rsidR="00A931FB" w:rsidRPr="00C814E1">
        <w:rPr>
          <w:rFonts w:ascii="Arial" w:eastAsia="Arial" w:hAnsi="Arial"/>
        </w:rPr>
        <w:t>pojazdy i</w:t>
      </w:r>
      <w:r w:rsidRPr="00C814E1">
        <w:rPr>
          <w:rFonts w:ascii="Arial" w:eastAsia="Arial" w:hAnsi="Arial"/>
        </w:rPr>
        <w:t xml:space="preserve"> kierowców;</w:t>
      </w:r>
    </w:p>
    <w:p w14:paraId="06B2B808" w14:textId="77777777" w:rsidR="00CB2A26" w:rsidRPr="00C814E1" w:rsidRDefault="00CB2A26" w:rsidP="00F85E36">
      <w:pPr>
        <w:numPr>
          <w:ilvl w:val="1"/>
          <w:numId w:val="2"/>
        </w:numPr>
        <w:tabs>
          <w:tab w:val="left" w:pos="564"/>
        </w:tabs>
        <w:spacing w:line="276" w:lineRule="auto"/>
        <w:ind w:left="564" w:hanging="280"/>
        <w:rPr>
          <w:rFonts w:ascii="Arial" w:eastAsia="Arial" w:hAnsi="Arial"/>
        </w:rPr>
      </w:pPr>
      <w:r w:rsidRPr="00C814E1">
        <w:rPr>
          <w:rFonts w:ascii="Arial" w:eastAsia="Arial" w:hAnsi="Arial"/>
        </w:rPr>
        <w:t>przygotowanie aplikacji do zarządzenia dystrybutorem oraz do zarządzania pełną gospodarką paliwową;</w:t>
      </w:r>
    </w:p>
    <w:p w14:paraId="114AB013" w14:textId="0683A225" w:rsidR="00CB2A26" w:rsidRPr="00C814E1" w:rsidRDefault="00CB2A26" w:rsidP="00BD7C08">
      <w:pPr>
        <w:numPr>
          <w:ilvl w:val="1"/>
          <w:numId w:val="2"/>
        </w:numPr>
        <w:tabs>
          <w:tab w:val="left" w:pos="564"/>
        </w:tabs>
        <w:spacing w:line="276" w:lineRule="auto"/>
        <w:ind w:left="564" w:hanging="280"/>
        <w:jc w:val="both"/>
        <w:rPr>
          <w:rFonts w:ascii="Arial" w:eastAsia="Arial" w:hAnsi="Arial"/>
        </w:rPr>
      </w:pPr>
      <w:r w:rsidRPr="00C814E1">
        <w:rPr>
          <w:rFonts w:ascii="Arial" w:eastAsia="Arial" w:hAnsi="Arial"/>
        </w:rPr>
        <w:t xml:space="preserve">przygotowanie kart zgodnych z wymaganiami określonymi w OPZ dla kierowców –operatorów z dostępem do systemu w zakresie określonym przez Zamawiającego. Zamawiający indywidulanie wskaże pracowników, którzy będą mieli rozszerzony dostęp do systemu w terminie 14 dni od podpisania umowy oraz określi zakres dostępu. </w:t>
      </w:r>
    </w:p>
    <w:p w14:paraId="60242944" w14:textId="4D947C97" w:rsidR="00BF17EF" w:rsidRPr="00C814E1" w:rsidRDefault="00CB2A26" w:rsidP="00BD7C08">
      <w:pPr>
        <w:pStyle w:val="Akapitzlist"/>
        <w:numPr>
          <w:ilvl w:val="0"/>
          <w:numId w:val="2"/>
        </w:numPr>
        <w:spacing w:line="276" w:lineRule="auto"/>
        <w:ind w:left="284" w:hanging="284"/>
        <w:jc w:val="both"/>
        <w:rPr>
          <w:rFonts w:ascii="Arial" w:hAnsi="Arial"/>
        </w:rPr>
      </w:pPr>
      <w:r w:rsidRPr="00C814E1">
        <w:rPr>
          <w:rFonts w:ascii="Arial" w:hAnsi="Arial"/>
        </w:rPr>
        <w:t xml:space="preserve">System będzie w pełni kompatybilny z układem dystrybucji paliw jeśli chodzi o płynny (online) pobór danych z układu dystrybucji; opóźnienia w transmisji między bazami danych dla poszczególnych zdarzeń eksploatacyjnych nie będą przekraczać 5 minut; płynność i kompleksowość przekazu winna umożliwiać pobór informacji o każdym poborze paliwa jako zdarzeniu eksploatacyjnym z dokładnym określeniem czasu takiego zdarzenia oraz możliwość dokonania przez system doraźnej analizy rozliczeniowej pobranego paliwa według dat, </w:t>
      </w:r>
      <w:r w:rsidR="00FF3EF3" w:rsidRPr="00C814E1">
        <w:rPr>
          <w:rFonts w:ascii="Arial" w:hAnsi="Arial"/>
        </w:rPr>
        <w:t>Operatorów</w:t>
      </w:r>
      <w:r w:rsidRPr="00C814E1">
        <w:rPr>
          <w:rFonts w:ascii="Arial" w:hAnsi="Arial"/>
        </w:rPr>
        <w:t>, pojazdów, zużycia paliwa, zbiorników czy rodzaju tankowania.</w:t>
      </w:r>
    </w:p>
    <w:p w14:paraId="78085039" w14:textId="315A4E26" w:rsidR="00542332" w:rsidRPr="00C814E1" w:rsidRDefault="00CB2A26" w:rsidP="00500A22">
      <w:pPr>
        <w:pStyle w:val="Akapitzlist"/>
        <w:numPr>
          <w:ilvl w:val="0"/>
          <w:numId w:val="2"/>
        </w:numPr>
        <w:spacing w:line="276" w:lineRule="auto"/>
        <w:ind w:left="284" w:hanging="284"/>
        <w:jc w:val="both"/>
        <w:rPr>
          <w:rFonts w:ascii="Arial" w:eastAsia="Arial" w:hAnsi="Arial"/>
        </w:rPr>
      </w:pPr>
      <w:r w:rsidRPr="00C814E1">
        <w:rPr>
          <w:rFonts w:ascii="Arial" w:eastAsia="Arial" w:hAnsi="Arial"/>
        </w:rPr>
        <w:t xml:space="preserve">Jako System pełny i funkcjonalny należy rozumieć zespół spójnych elementów (rozumianych jako zasoby informacyjne, zasoby sprzętowe, zasoby organizacyjne, oprogramowanie itp.), który umożliwiał będzie bez ingerencji zewnętrznej (dodatkowego sprzętu, dodatkowego oprogramowania </w:t>
      </w:r>
      <w:r w:rsidRPr="00C814E1">
        <w:rPr>
          <w:rFonts w:ascii="Arial" w:eastAsia="Arial" w:hAnsi="Arial"/>
        </w:rPr>
        <w:lastRenderedPageBreak/>
        <w:t xml:space="preserve">itp.) pełną obsługę w zakresie zgodnym z niniejszą </w:t>
      </w:r>
      <w:r w:rsidR="000B468E" w:rsidRPr="00C814E1">
        <w:rPr>
          <w:rFonts w:ascii="Arial" w:eastAsia="Arial" w:hAnsi="Arial"/>
        </w:rPr>
        <w:t>U</w:t>
      </w:r>
      <w:r w:rsidRPr="00C814E1">
        <w:rPr>
          <w:rFonts w:ascii="Arial" w:eastAsia="Arial" w:hAnsi="Arial"/>
        </w:rPr>
        <w:t>mową, właściwościami produktu, oraz oczekiwaniami Zamawiającego zawartymi w OPZ</w:t>
      </w:r>
      <w:r w:rsidR="00542332" w:rsidRPr="00C814E1">
        <w:rPr>
          <w:rFonts w:ascii="Arial" w:eastAsia="Arial" w:hAnsi="Arial"/>
        </w:rPr>
        <w:t>.</w:t>
      </w:r>
    </w:p>
    <w:p w14:paraId="6EC3AF64" w14:textId="20F1F2D3" w:rsidR="00BD7C08" w:rsidRPr="00C814E1" w:rsidRDefault="00CB2A26">
      <w:pPr>
        <w:pStyle w:val="Akapitzlist"/>
        <w:numPr>
          <w:ilvl w:val="0"/>
          <w:numId w:val="2"/>
        </w:numPr>
        <w:spacing w:line="276" w:lineRule="auto"/>
        <w:ind w:left="284" w:hanging="284"/>
        <w:jc w:val="both"/>
        <w:rPr>
          <w:rFonts w:ascii="Arial" w:hAnsi="Arial"/>
        </w:rPr>
      </w:pPr>
      <w:r w:rsidRPr="00C814E1">
        <w:rPr>
          <w:rFonts w:ascii="Arial" w:hAnsi="Arial"/>
        </w:rPr>
        <w:t xml:space="preserve">Zamawiający przewiduje dostarczenie przez Wykonawcę nowych identyfikatorów pojazdów. Karty muszą zapewniać rozpoznanie w systemie kierowcy i pojazdu. Zamawiający przewidują objęcie </w:t>
      </w:r>
      <w:r w:rsidR="000B468E" w:rsidRPr="00C814E1">
        <w:rPr>
          <w:rFonts w:ascii="Arial" w:hAnsi="Arial"/>
        </w:rPr>
        <w:t>S</w:t>
      </w:r>
      <w:r w:rsidRPr="00C814E1">
        <w:rPr>
          <w:rFonts w:ascii="Arial" w:hAnsi="Arial"/>
        </w:rPr>
        <w:t xml:space="preserve">ystemem </w:t>
      </w:r>
      <w:r w:rsidR="00821DCB" w:rsidRPr="00C814E1">
        <w:rPr>
          <w:rFonts w:ascii="Arial" w:hAnsi="Arial"/>
        </w:rPr>
        <w:t>100</w:t>
      </w:r>
      <w:r w:rsidRPr="00C814E1">
        <w:rPr>
          <w:rFonts w:ascii="Arial" w:hAnsi="Arial"/>
        </w:rPr>
        <w:t xml:space="preserve"> </w:t>
      </w:r>
      <w:r w:rsidR="001A536A" w:rsidRPr="00C814E1">
        <w:rPr>
          <w:rFonts w:ascii="Arial" w:hAnsi="Arial"/>
        </w:rPr>
        <w:t>P</w:t>
      </w:r>
      <w:r w:rsidRPr="00C814E1">
        <w:rPr>
          <w:rFonts w:ascii="Arial" w:hAnsi="Arial"/>
        </w:rPr>
        <w:t>ojazdów</w:t>
      </w:r>
      <w:r w:rsidR="001A536A" w:rsidRPr="00C814E1">
        <w:rPr>
          <w:rFonts w:ascii="Arial" w:hAnsi="Arial"/>
        </w:rPr>
        <w:t xml:space="preserve">, maszyn, </w:t>
      </w:r>
      <w:r w:rsidR="00BD7C08" w:rsidRPr="00C814E1">
        <w:rPr>
          <w:rFonts w:ascii="Arial" w:hAnsi="Arial"/>
        </w:rPr>
        <w:t>urządzeń</w:t>
      </w:r>
      <w:r w:rsidRPr="00C814E1">
        <w:rPr>
          <w:rFonts w:ascii="Arial" w:hAnsi="Arial"/>
        </w:rPr>
        <w:t xml:space="preserve"> </w:t>
      </w:r>
      <w:r w:rsidR="000B468E" w:rsidRPr="00C814E1">
        <w:rPr>
          <w:rFonts w:ascii="Arial" w:hAnsi="Arial"/>
        </w:rPr>
        <w:t xml:space="preserve">oraz </w:t>
      </w:r>
      <w:r w:rsidR="00821DCB" w:rsidRPr="00C814E1">
        <w:rPr>
          <w:rFonts w:ascii="Arial" w:hAnsi="Arial"/>
        </w:rPr>
        <w:t>200</w:t>
      </w:r>
      <w:r w:rsidRPr="00C814E1">
        <w:rPr>
          <w:rFonts w:ascii="Arial" w:hAnsi="Arial"/>
        </w:rPr>
        <w:t xml:space="preserve"> kierowców. Dokładne dane dotyczące kierowców Strony uzgodnią odrębnie. Zmiana ilości kierowców</w:t>
      </w:r>
      <w:r w:rsidR="001A536A" w:rsidRPr="00C814E1">
        <w:rPr>
          <w:rFonts w:ascii="Arial" w:hAnsi="Arial"/>
        </w:rPr>
        <w:t>, maszyn, urządzeń</w:t>
      </w:r>
      <w:r w:rsidRPr="00C814E1">
        <w:rPr>
          <w:rFonts w:ascii="Arial" w:hAnsi="Arial"/>
        </w:rPr>
        <w:t xml:space="preserve"> i pojazdów nie wymaga aneksowania umowy.</w:t>
      </w:r>
    </w:p>
    <w:p w14:paraId="7F896C08" w14:textId="6FED0437" w:rsidR="00CB2A26" w:rsidRPr="00C814E1" w:rsidRDefault="00CB2A26" w:rsidP="00500A22">
      <w:pPr>
        <w:pStyle w:val="Akapitzlist"/>
        <w:numPr>
          <w:ilvl w:val="0"/>
          <w:numId w:val="2"/>
        </w:numPr>
        <w:spacing w:line="276" w:lineRule="auto"/>
        <w:ind w:left="284" w:hanging="284"/>
        <w:jc w:val="both"/>
        <w:rPr>
          <w:rFonts w:ascii="Arial" w:eastAsia="Arial" w:hAnsi="Arial"/>
          <w:b/>
          <w:bCs/>
          <w:color w:val="00000A"/>
        </w:rPr>
      </w:pPr>
      <w:r w:rsidRPr="00C814E1">
        <w:rPr>
          <w:rFonts w:ascii="Arial" w:hAnsi="Arial"/>
        </w:rPr>
        <w:t xml:space="preserve">Zgodnie z ofertą Wykonawcy wszelkie czynności związane z uruchomieniem </w:t>
      </w:r>
      <w:r w:rsidR="006A1468" w:rsidRPr="00C814E1">
        <w:rPr>
          <w:rFonts w:ascii="Arial" w:hAnsi="Arial"/>
        </w:rPr>
        <w:t>Systemu</w:t>
      </w:r>
      <w:r w:rsidR="00696E15" w:rsidRPr="00C814E1">
        <w:rPr>
          <w:rFonts w:ascii="Arial" w:hAnsi="Arial"/>
        </w:rPr>
        <w:t>, w tym szkolenie personelu Zamawiającego,</w:t>
      </w:r>
      <w:r w:rsidRPr="00C814E1">
        <w:rPr>
          <w:rFonts w:ascii="Arial" w:hAnsi="Arial"/>
        </w:rPr>
        <w:t xml:space="preserve"> </w:t>
      </w:r>
      <w:r w:rsidR="00542332" w:rsidRPr="00C814E1">
        <w:rPr>
          <w:rFonts w:ascii="Arial" w:hAnsi="Arial"/>
        </w:rPr>
        <w:t xml:space="preserve">Wykonawca </w:t>
      </w:r>
      <w:r w:rsidR="00AF47CF" w:rsidRPr="00C814E1">
        <w:rPr>
          <w:rFonts w:ascii="Arial" w:hAnsi="Arial"/>
        </w:rPr>
        <w:t>zobowiązany jest</w:t>
      </w:r>
      <w:r w:rsidRPr="00C814E1">
        <w:rPr>
          <w:rFonts w:ascii="Arial" w:hAnsi="Arial"/>
        </w:rPr>
        <w:t xml:space="preserve"> zakończy</w:t>
      </w:r>
      <w:r w:rsidR="00AF47CF" w:rsidRPr="00C814E1">
        <w:rPr>
          <w:rFonts w:ascii="Arial" w:hAnsi="Arial"/>
        </w:rPr>
        <w:t>ć</w:t>
      </w:r>
      <w:r w:rsidRPr="00C814E1">
        <w:rPr>
          <w:rFonts w:ascii="Arial" w:hAnsi="Arial"/>
        </w:rPr>
        <w:t xml:space="preserve"> najpóźniej w</w:t>
      </w:r>
      <w:r w:rsidR="00542332" w:rsidRPr="00C814E1">
        <w:rPr>
          <w:rFonts w:ascii="Arial" w:hAnsi="Arial"/>
        </w:rPr>
        <w:t xml:space="preserve"> </w:t>
      </w:r>
      <w:r w:rsidR="00422E7C" w:rsidRPr="00C814E1">
        <w:rPr>
          <w:rFonts w:ascii="Arial" w:hAnsi="Arial"/>
        </w:rPr>
        <w:t>ciągu 1</w:t>
      </w:r>
      <w:r w:rsidR="00A91D94" w:rsidRPr="00C814E1">
        <w:rPr>
          <w:rFonts w:ascii="Arial" w:hAnsi="Arial"/>
        </w:rPr>
        <w:t>4</w:t>
      </w:r>
      <w:r w:rsidR="00422E7C" w:rsidRPr="00C814E1">
        <w:rPr>
          <w:rFonts w:ascii="Arial" w:hAnsi="Arial"/>
        </w:rPr>
        <w:t xml:space="preserve"> dni od </w:t>
      </w:r>
      <w:r w:rsidR="00FD4116" w:rsidRPr="00C814E1">
        <w:rPr>
          <w:rFonts w:ascii="Arial" w:hAnsi="Arial"/>
        </w:rPr>
        <w:t xml:space="preserve">instalacji </w:t>
      </w:r>
      <w:r w:rsidR="00AF2164" w:rsidRPr="00C814E1">
        <w:rPr>
          <w:rFonts w:ascii="Arial" w:hAnsi="Arial"/>
        </w:rPr>
        <w:t>pierwszego zbiornika</w:t>
      </w:r>
      <w:r w:rsidR="00FD4116" w:rsidRPr="00C814E1">
        <w:rPr>
          <w:rFonts w:ascii="Arial" w:hAnsi="Arial"/>
        </w:rPr>
        <w:t xml:space="preserve"> na olej napędowy</w:t>
      </w:r>
      <w:r w:rsidR="00AF2164" w:rsidRPr="00C814E1">
        <w:rPr>
          <w:rFonts w:ascii="Arial" w:hAnsi="Arial"/>
        </w:rPr>
        <w:t>.</w:t>
      </w:r>
      <w:r w:rsidR="00A91D94" w:rsidRPr="00C814E1">
        <w:rPr>
          <w:rFonts w:ascii="Arial" w:hAnsi="Arial"/>
        </w:rPr>
        <w:t xml:space="preserve"> Na okoliczność uruchomienia Systemu zostanie sporządzony </w:t>
      </w:r>
      <w:r w:rsidR="006A1468" w:rsidRPr="00C814E1">
        <w:rPr>
          <w:rFonts w:ascii="Arial" w:hAnsi="Arial"/>
        </w:rPr>
        <w:t xml:space="preserve">przez Strony protokół potwierdzający prawidłowe </w:t>
      </w:r>
      <w:r w:rsidR="00FD71C1" w:rsidRPr="00C814E1">
        <w:rPr>
          <w:rFonts w:ascii="Arial" w:hAnsi="Arial"/>
        </w:rPr>
        <w:t>funkcjonowanie</w:t>
      </w:r>
      <w:r w:rsidR="006A1468" w:rsidRPr="00C814E1">
        <w:rPr>
          <w:rFonts w:ascii="Arial" w:hAnsi="Arial"/>
        </w:rPr>
        <w:t xml:space="preserve"> Systemu</w:t>
      </w:r>
      <w:r w:rsidR="00FD71C1" w:rsidRPr="00C814E1">
        <w:rPr>
          <w:rFonts w:ascii="Arial" w:hAnsi="Arial"/>
        </w:rPr>
        <w:t xml:space="preserve"> - wzór protokołu </w:t>
      </w:r>
      <w:r w:rsidR="0067408F" w:rsidRPr="00C814E1">
        <w:rPr>
          <w:rFonts w:ascii="Arial" w:hAnsi="Arial"/>
        </w:rPr>
        <w:t xml:space="preserve">uruchomienia </w:t>
      </w:r>
      <w:r w:rsidR="004D6FDA" w:rsidRPr="00C814E1">
        <w:rPr>
          <w:rFonts w:ascii="Arial" w:hAnsi="Arial"/>
        </w:rPr>
        <w:t>systemu zarządzania gospodarką paliwową</w:t>
      </w:r>
      <w:r w:rsidR="0067408F" w:rsidRPr="00C814E1">
        <w:rPr>
          <w:rFonts w:ascii="Arial" w:hAnsi="Arial"/>
        </w:rPr>
        <w:t xml:space="preserve"> </w:t>
      </w:r>
      <w:r w:rsidR="00FD71C1" w:rsidRPr="00C814E1">
        <w:rPr>
          <w:rFonts w:ascii="Arial" w:hAnsi="Arial"/>
        </w:rPr>
        <w:t xml:space="preserve">stanowi </w:t>
      </w:r>
      <w:r w:rsidR="00FD71C1" w:rsidRPr="00C814E1">
        <w:rPr>
          <w:rFonts w:ascii="Arial" w:hAnsi="Arial"/>
          <w:b/>
        </w:rPr>
        <w:t xml:space="preserve">załącznik nr </w:t>
      </w:r>
      <w:r w:rsidR="00537678" w:rsidRPr="00C814E1">
        <w:rPr>
          <w:rFonts w:ascii="Arial" w:hAnsi="Arial"/>
          <w:b/>
        </w:rPr>
        <w:t>9</w:t>
      </w:r>
      <w:r w:rsidR="0067408F" w:rsidRPr="00C814E1">
        <w:rPr>
          <w:rFonts w:ascii="Arial" w:hAnsi="Arial"/>
          <w:b/>
        </w:rPr>
        <w:t xml:space="preserve"> </w:t>
      </w:r>
      <w:r w:rsidR="0067408F" w:rsidRPr="00C814E1">
        <w:rPr>
          <w:rFonts w:ascii="Arial" w:hAnsi="Arial"/>
        </w:rPr>
        <w:t>do Umowy</w:t>
      </w:r>
      <w:r w:rsidR="004D6FDA" w:rsidRPr="00C814E1">
        <w:rPr>
          <w:rFonts w:ascii="Arial" w:hAnsi="Arial"/>
        </w:rPr>
        <w:t>.</w:t>
      </w:r>
    </w:p>
    <w:p w14:paraId="5087DA65" w14:textId="77777777" w:rsidR="00356059" w:rsidRPr="00C814E1" w:rsidRDefault="00356059" w:rsidP="00500A22">
      <w:pPr>
        <w:pStyle w:val="Nagwek1"/>
      </w:pPr>
      <w:r w:rsidRPr="00C814E1">
        <w:t xml:space="preserve">§ 5 </w:t>
      </w:r>
    </w:p>
    <w:p w14:paraId="560258B4" w14:textId="693FD2D3" w:rsidR="00CB2A26" w:rsidRPr="00C814E1" w:rsidRDefault="00CB2A26" w:rsidP="00500A22">
      <w:pPr>
        <w:pStyle w:val="Nagwek1"/>
      </w:pPr>
      <w:r w:rsidRPr="00C814E1">
        <w:t>DOSTAWA OLEJU NAPĘDOWEGO</w:t>
      </w:r>
    </w:p>
    <w:p w14:paraId="3311DD83" w14:textId="77777777" w:rsidR="00CB2A26" w:rsidRPr="00C814E1" w:rsidRDefault="00CB2A26" w:rsidP="00F85E36">
      <w:pPr>
        <w:spacing w:line="276" w:lineRule="auto"/>
        <w:rPr>
          <w:rFonts w:ascii="Arial" w:eastAsia="Times New Roman" w:hAnsi="Arial"/>
        </w:rPr>
      </w:pPr>
    </w:p>
    <w:p w14:paraId="37FD7E04" w14:textId="47B8C943" w:rsidR="0061109D" w:rsidRPr="00C814E1" w:rsidRDefault="00383FB1" w:rsidP="00081171">
      <w:pPr>
        <w:numPr>
          <w:ilvl w:val="0"/>
          <w:numId w:val="3"/>
        </w:numPr>
        <w:tabs>
          <w:tab w:val="left" w:pos="284"/>
        </w:tabs>
        <w:spacing w:line="276" w:lineRule="auto"/>
        <w:ind w:left="284" w:hanging="284"/>
        <w:jc w:val="both"/>
        <w:rPr>
          <w:rFonts w:ascii="Arial" w:eastAsia="Arial" w:hAnsi="Arial"/>
          <w:color w:val="00000A"/>
        </w:rPr>
      </w:pPr>
      <w:r w:rsidRPr="00C814E1">
        <w:rPr>
          <w:rFonts w:ascii="Arial" w:eastAsia="Arial" w:hAnsi="Arial"/>
          <w:color w:val="00000A"/>
        </w:rPr>
        <w:t>W ramach Umowy</w:t>
      </w:r>
      <w:r w:rsidR="00CB2A26" w:rsidRPr="00C814E1">
        <w:rPr>
          <w:rFonts w:ascii="Arial" w:eastAsia="Arial" w:hAnsi="Arial"/>
          <w:color w:val="00000A"/>
        </w:rPr>
        <w:t xml:space="preserve"> Wykonawca zobowiązuje się do dostarczenia sukcesywnie</w:t>
      </w:r>
      <w:r w:rsidRPr="00C814E1">
        <w:rPr>
          <w:rFonts w:ascii="Arial" w:eastAsia="Arial" w:hAnsi="Arial"/>
          <w:color w:val="00000A"/>
        </w:rPr>
        <w:t xml:space="preserve"> </w:t>
      </w:r>
      <w:r w:rsidR="00CB2A26" w:rsidRPr="00C814E1">
        <w:rPr>
          <w:rFonts w:ascii="Arial" w:eastAsia="Arial" w:hAnsi="Arial"/>
          <w:color w:val="00000A"/>
        </w:rPr>
        <w:t>od dnia uruchomienia systemu zarządzania gospodarką paliwową oleju napędowego</w:t>
      </w:r>
      <w:r w:rsidR="00CB2A26" w:rsidRPr="00C814E1">
        <w:rPr>
          <w:rFonts w:ascii="Arial" w:eastAsia="Arial" w:hAnsi="Arial"/>
          <w:color w:val="000000"/>
        </w:rPr>
        <w:t xml:space="preserve"> do zbiornik</w:t>
      </w:r>
      <w:r w:rsidR="002A7B24" w:rsidRPr="00C814E1">
        <w:rPr>
          <w:rFonts w:ascii="Arial" w:eastAsia="Arial" w:hAnsi="Arial"/>
          <w:color w:val="000000"/>
        </w:rPr>
        <w:t>ów</w:t>
      </w:r>
      <w:r w:rsidR="00CB2A26" w:rsidRPr="00C814E1">
        <w:rPr>
          <w:rFonts w:ascii="Arial" w:eastAsia="Arial" w:hAnsi="Arial"/>
          <w:color w:val="000000"/>
        </w:rPr>
        <w:t xml:space="preserve"> </w:t>
      </w:r>
      <w:r w:rsidR="002A7B24" w:rsidRPr="00C814E1">
        <w:rPr>
          <w:rFonts w:ascii="Arial" w:eastAsia="Arial" w:hAnsi="Arial"/>
          <w:color w:val="00000A"/>
        </w:rPr>
        <w:t xml:space="preserve">przez okres 12 miesięcy,  </w:t>
      </w:r>
      <w:r w:rsidR="00CB2A26" w:rsidRPr="00C814E1">
        <w:rPr>
          <w:rFonts w:ascii="Arial" w:eastAsia="Arial" w:hAnsi="Arial"/>
          <w:color w:val="000000"/>
        </w:rPr>
        <w:t xml:space="preserve">w ilości nie większej niż </w:t>
      </w:r>
      <w:r w:rsidR="00CB2A26" w:rsidRPr="00C814E1">
        <w:rPr>
          <w:rFonts w:ascii="Arial" w:eastAsia="Arial" w:hAnsi="Arial"/>
          <w:color w:val="000000" w:themeColor="text1"/>
        </w:rPr>
        <w:t>1</w:t>
      </w:r>
      <w:r w:rsidR="000B46DC" w:rsidRPr="00C814E1">
        <w:rPr>
          <w:rFonts w:ascii="Arial" w:eastAsia="Arial" w:hAnsi="Arial"/>
          <w:color w:val="000000" w:themeColor="text1"/>
        </w:rPr>
        <w:t>000</w:t>
      </w:r>
      <w:r w:rsidR="00871516" w:rsidRPr="00C814E1">
        <w:rPr>
          <w:rFonts w:ascii="Arial" w:eastAsia="Arial" w:hAnsi="Arial"/>
          <w:color w:val="000000" w:themeColor="text1"/>
        </w:rPr>
        <w:t xml:space="preserve"> m</w:t>
      </w:r>
      <w:r w:rsidR="00871516" w:rsidRPr="00C814E1">
        <w:rPr>
          <w:rFonts w:ascii="Arial" w:eastAsia="Arial" w:hAnsi="Arial"/>
          <w:color w:val="000000" w:themeColor="text1"/>
          <w:vertAlign w:val="superscript"/>
        </w:rPr>
        <w:t>3</w:t>
      </w:r>
      <w:r w:rsidR="00FA5AD8" w:rsidRPr="00C814E1">
        <w:rPr>
          <w:rFonts w:ascii="Arial" w:eastAsia="Times New Roman" w:hAnsi="Arial"/>
        </w:rPr>
        <w:t>.</w:t>
      </w:r>
    </w:p>
    <w:p w14:paraId="7BADD4E1" w14:textId="112EB5FB" w:rsidR="0061109D" w:rsidRPr="00C814E1" w:rsidRDefault="00ED7C75" w:rsidP="00081171">
      <w:pPr>
        <w:numPr>
          <w:ilvl w:val="0"/>
          <w:numId w:val="3"/>
        </w:numPr>
        <w:tabs>
          <w:tab w:val="left" w:pos="284"/>
        </w:tabs>
        <w:spacing w:line="276" w:lineRule="auto"/>
        <w:ind w:left="284" w:hanging="284"/>
        <w:jc w:val="both"/>
        <w:rPr>
          <w:rFonts w:ascii="Arial" w:eastAsia="Times New Roman" w:hAnsi="Arial"/>
        </w:rPr>
      </w:pPr>
      <w:r w:rsidRPr="00C814E1">
        <w:rPr>
          <w:rFonts w:ascii="Arial" w:eastAsia="Times New Roman" w:hAnsi="Arial"/>
        </w:rPr>
        <w:t xml:space="preserve">Wykonawca zobowiązany jest posiadać przez cały okres Umowy </w:t>
      </w:r>
      <w:r w:rsidR="00740FC5" w:rsidRPr="00C814E1">
        <w:rPr>
          <w:rFonts w:ascii="Arial" w:eastAsia="Times New Roman" w:hAnsi="Arial"/>
        </w:rPr>
        <w:t xml:space="preserve">koncesje, </w:t>
      </w:r>
      <w:r w:rsidR="00404726" w:rsidRPr="00C814E1">
        <w:rPr>
          <w:rFonts w:ascii="Arial" w:eastAsia="Times New Roman" w:hAnsi="Arial"/>
        </w:rPr>
        <w:t>pozwolenia</w:t>
      </w:r>
      <w:r w:rsidR="003738A3" w:rsidRPr="00C814E1">
        <w:rPr>
          <w:rFonts w:ascii="Arial" w:eastAsia="Times New Roman" w:hAnsi="Arial"/>
        </w:rPr>
        <w:t>, zgody, wymagane do wykonywania obowiązków Umownych</w:t>
      </w:r>
      <w:r w:rsidR="00C94F5C" w:rsidRPr="00C814E1">
        <w:rPr>
          <w:rFonts w:ascii="Arial" w:eastAsia="Times New Roman" w:hAnsi="Arial"/>
        </w:rPr>
        <w:t xml:space="preserve">, w szczególności prowadzenia działalności gospodarczej w zakresie obrotu paliwami ciekłymi (minimalnie olejem napędowym) </w:t>
      </w:r>
      <w:r w:rsidR="00C94F5C" w:rsidRPr="00C814E1">
        <w:rPr>
          <w:rFonts w:ascii="Arial" w:eastAsia="Times New Roman" w:hAnsi="Arial"/>
          <w:bCs/>
        </w:rPr>
        <w:t xml:space="preserve">przy wykorzystaniu środków transportu paliw ciekłych </w:t>
      </w:r>
      <w:r w:rsidR="00C94F5C" w:rsidRPr="00C814E1">
        <w:rPr>
          <w:rFonts w:ascii="Arial" w:eastAsia="Times New Roman" w:hAnsi="Arial"/>
        </w:rPr>
        <w:t>– cystern drogowych</w:t>
      </w:r>
      <w:r w:rsidR="003738A3" w:rsidRPr="00C814E1">
        <w:rPr>
          <w:rFonts w:ascii="Arial" w:eastAsia="Times New Roman" w:hAnsi="Arial"/>
        </w:rPr>
        <w:t xml:space="preserve">. Wykonawca oświadcza, że </w:t>
      </w:r>
      <w:r w:rsidR="00404726" w:rsidRPr="00C814E1">
        <w:rPr>
          <w:rFonts w:ascii="Arial" w:eastAsia="Times New Roman" w:hAnsi="Arial"/>
        </w:rPr>
        <w:t xml:space="preserve"> </w:t>
      </w:r>
      <w:r w:rsidR="00C94F5C" w:rsidRPr="00C814E1">
        <w:rPr>
          <w:rFonts w:ascii="Arial" w:eastAsia="Times New Roman" w:hAnsi="Arial"/>
        </w:rPr>
        <w:t>posiada</w:t>
      </w:r>
      <w:r w:rsidR="00F46E8B" w:rsidRPr="00C814E1">
        <w:rPr>
          <w:rFonts w:ascii="Arial" w:eastAsia="Times New Roman" w:hAnsi="Arial"/>
        </w:rPr>
        <w:t xml:space="preserve"> wymaganą </w:t>
      </w:r>
      <w:r w:rsidR="00C94F5C" w:rsidRPr="00C814E1">
        <w:rPr>
          <w:rFonts w:ascii="Arial" w:eastAsia="Times New Roman" w:hAnsi="Arial"/>
        </w:rPr>
        <w:t xml:space="preserve">koncesję </w:t>
      </w:r>
      <w:r w:rsidR="00F46E8B" w:rsidRPr="00C814E1">
        <w:rPr>
          <w:rFonts w:ascii="Arial" w:eastAsia="Times New Roman" w:hAnsi="Arial"/>
        </w:rPr>
        <w:t xml:space="preserve">– nr koncesji </w:t>
      </w:r>
      <w:r w:rsidR="006B1547" w:rsidRPr="00C814E1">
        <w:rPr>
          <w:rFonts w:ascii="Arial" w:eastAsia="Times New Roman" w:hAnsi="Arial"/>
        </w:rPr>
        <w:t>……………………</w:t>
      </w:r>
      <w:r w:rsidR="00F46E8B" w:rsidRPr="00C814E1">
        <w:rPr>
          <w:rFonts w:ascii="Arial" w:eastAsia="Times New Roman" w:hAnsi="Arial"/>
        </w:rPr>
        <w:t xml:space="preserve">na okres </w:t>
      </w:r>
      <w:r w:rsidR="006B1547" w:rsidRPr="00C814E1">
        <w:rPr>
          <w:rFonts w:ascii="Arial" w:eastAsia="Times New Roman" w:hAnsi="Arial"/>
        </w:rPr>
        <w:t>…………………</w:t>
      </w:r>
      <w:r w:rsidR="009D03C5" w:rsidRPr="00C814E1">
        <w:rPr>
          <w:rFonts w:ascii="Arial" w:eastAsia="Times New Roman" w:hAnsi="Arial"/>
        </w:rPr>
        <w:t>w</w:t>
      </w:r>
      <w:r w:rsidR="00F46E8B" w:rsidRPr="00C814E1">
        <w:rPr>
          <w:rFonts w:ascii="Arial" w:eastAsia="Times New Roman" w:hAnsi="Arial"/>
        </w:rPr>
        <w:t>ydaną na podstawie</w:t>
      </w:r>
      <w:r w:rsidR="006B1547" w:rsidRPr="00C814E1">
        <w:rPr>
          <w:rFonts w:ascii="Arial" w:eastAsia="Times New Roman" w:hAnsi="Arial"/>
        </w:rPr>
        <w:t>……………………</w:t>
      </w:r>
      <w:r w:rsidR="00D4131D" w:rsidRPr="00C814E1">
        <w:rPr>
          <w:rFonts w:ascii="Arial" w:eastAsia="Times New Roman" w:hAnsi="Arial"/>
        </w:rPr>
        <w:t xml:space="preserve"> z</w:t>
      </w:r>
      <w:r w:rsidR="000F1E80" w:rsidRPr="00C814E1">
        <w:rPr>
          <w:rFonts w:ascii="Arial" w:eastAsia="Times New Roman" w:hAnsi="Arial"/>
        </w:rPr>
        <w:t xml:space="preserve"> dnia</w:t>
      </w:r>
      <w:r w:rsidR="006B1547" w:rsidRPr="00C814E1">
        <w:rPr>
          <w:rFonts w:ascii="Arial" w:eastAsia="Times New Roman" w:hAnsi="Arial"/>
        </w:rPr>
        <w:t>……………………</w:t>
      </w:r>
      <w:r w:rsidR="002D2024" w:rsidRPr="004736B2">
        <w:rPr>
          <w:rFonts w:ascii="Arial" w:eastAsia="Times New Roman" w:hAnsi="Arial"/>
        </w:rPr>
        <w:t>.</w:t>
      </w:r>
    </w:p>
    <w:p w14:paraId="03EF964B" w14:textId="16775A6B" w:rsidR="00C311AB" w:rsidRPr="00C814E1" w:rsidRDefault="00CB2A26" w:rsidP="00081171">
      <w:pPr>
        <w:numPr>
          <w:ilvl w:val="0"/>
          <w:numId w:val="4"/>
        </w:numPr>
        <w:tabs>
          <w:tab w:val="left" w:pos="284"/>
        </w:tabs>
        <w:spacing w:line="276" w:lineRule="auto"/>
        <w:ind w:left="284" w:hanging="284"/>
        <w:jc w:val="both"/>
        <w:rPr>
          <w:rFonts w:ascii="Arial" w:eastAsia="Arial" w:hAnsi="Arial"/>
          <w:color w:val="00000A"/>
        </w:rPr>
      </w:pPr>
      <w:r w:rsidRPr="00C814E1">
        <w:rPr>
          <w:rFonts w:ascii="Arial" w:eastAsia="Arial" w:hAnsi="Arial"/>
          <w:color w:val="00000A"/>
        </w:rPr>
        <w:t>Wykonawca decyduje o terminie i ilości dostarczonego oleju napędowego do zbiornika przez okres obowiązywania zawartej umowy bez ingerencji Zamawiającego. Dostawy paliwa odbywać się będą na warunkach z</w:t>
      </w:r>
      <w:r w:rsidR="00006381" w:rsidRPr="00C814E1">
        <w:rPr>
          <w:rFonts w:ascii="Arial" w:eastAsia="Arial" w:hAnsi="Arial"/>
          <w:color w:val="00000A"/>
        </w:rPr>
        <w:t>a</w:t>
      </w:r>
      <w:r w:rsidRPr="00C814E1">
        <w:rPr>
          <w:rFonts w:ascii="Arial" w:eastAsia="Arial" w:hAnsi="Arial"/>
          <w:color w:val="00000A"/>
        </w:rPr>
        <w:t xml:space="preserve">wartych w OPZ. </w:t>
      </w:r>
    </w:p>
    <w:p w14:paraId="14C36334" w14:textId="5BDE3F5C" w:rsidR="00CB2A26" w:rsidRPr="00C814E1" w:rsidRDefault="00CB2A26" w:rsidP="00081171">
      <w:pPr>
        <w:numPr>
          <w:ilvl w:val="0"/>
          <w:numId w:val="4"/>
        </w:numPr>
        <w:tabs>
          <w:tab w:val="left" w:pos="284"/>
        </w:tabs>
        <w:spacing w:line="276" w:lineRule="auto"/>
        <w:ind w:left="284" w:hanging="284"/>
        <w:jc w:val="both"/>
        <w:rPr>
          <w:rFonts w:ascii="Arial" w:eastAsia="Arial" w:hAnsi="Arial"/>
          <w:color w:val="00000A"/>
        </w:rPr>
      </w:pPr>
      <w:r w:rsidRPr="00C814E1">
        <w:rPr>
          <w:rFonts w:ascii="Arial" w:eastAsia="Arial" w:hAnsi="Arial"/>
          <w:color w:val="00000A"/>
        </w:rPr>
        <w:t xml:space="preserve">Wykonawca </w:t>
      </w:r>
      <w:r w:rsidR="000B468E" w:rsidRPr="00C814E1">
        <w:rPr>
          <w:rFonts w:ascii="Arial" w:eastAsia="Arial" w:hAnsi="Arial"/>
          <w:color w:val="00000A"/>
        </w:rPr>
        <w:t>z</w:t>
      </w:r>
      <w:r w:rsidRPr="00C814E1">
        <w:rPr>
          <w:rFonts w:ascii="Arial" w:eastAsia="Arial" w:hAnsi="Arial"/>
          <w:color w:val="00000A"/>
        </w:rPr>
        <w:t xml:space="preserve">obowiązany jest do zapewnienia stałych dostaw, celem ciągłego zaspokojenia zapotrzebowania na paliwo stanowiące przedmiot zamówienia, lecz bez składania odrębnych zamówień na dostawy cząstkowe. </w:t>
      </w:r>
    </w:p>
    <w:p w14:paraId="67D17C88" w14:textId="3448A2BB" w:rsidR="00CB2A26" w:rsidRPr="00C814E1" w:rsidRDefault="00CB2A26" w:rsidP="00081171">
      <w:pPr>
        <w:numPr>
          <w:ilvl w:val="0"/>
          <w:numId w:val="4"/>
        </w:numPr>
        <w:tabs>
          <w:tab w:val="left" w:pos="284"/>
        </w:tabs>
        <w:spacing w:line="276" w:lineRule="auto"/>
        <w:ind w:left="284" w:hanging="284"/>
        <w:jc w:val="both"/>
        <w:rPr>
          <w:rFonts w:ascii="Arial" w:eastAsia="Arial" w:hAnsi="Arial"/>
          <w:color w:val="00000A"/>
        </w:rPr>
      </w:pPr>
      <w:r w:rsidRPr="00C814E1">
        <w:rPr>
          <w:rFonts w:ascii="Arial" w:eastAsia="Arial" w:hAnsi="Arial"/>
          <w:color w:val="00000A"/>
        </w:rPr>
        <w:t>Zamawiający zastrzega sobie prawo zakupu łącznie mniejszej ilości oleju napędowego, niż określona w ust.</w:t>
      </w:r>
      <w:r w:rsidR="00006381" w:rsidRPr="00C814E1">
        <w:rPr>
          <w:rFonts w:ascii="Arial" w:eastAsia="Arial" w:hAnsi="Arial"/>
          <w:color w:val="00000A"/>
        </w:rPr>
        <w:t xml:space="preserve"> 1</w:t>
      </w:r>
      <w:r w:rsidRPr="00C814E1">
        <w:rPr>
          <w:rFonts w:ascii="Arial" w:eastAsia="Arial" w:hAnsi="Arial"/>
          <w:color w:val="00000A"/>
        </w:rPr>
        <w:t>, w przypadku gdy wynikało to będzie z mniejszego niż szacowane zapotrzebowania.</w:t>
      </w:r>
    </w:p>
    <w:p w14:paraId="1971B9B4" w14:textId="6197C097" w:rsidR="00CB2A26" w:rsidRPr="00C814E1" w:rsidRDefault="00850ACB" w:rsidP="00081171">
      <w:pPr>
        <w:numPr>
          <w:ilvl w:val="0"/>
          <w:numId w:val="4"/>
        </w:numPr>
        <w:tabs>
          <w:tab w:val="left" w:pos="284"/>
          <w:tab w:val="left" w:pos="1139"/>
        </w:tabs>
        <w:spacing w:line="276" w:lineRule="auto"/>
        <w:ind w:left="284" w:hanging="284"/>
        <w:jc w:val="both"/>
        <w:rPr>
          <w:rFonts w:ascii="Arial" w:eastAsia="Arial" w:hAnsi="Arial"/>
          <w:color w:val="00000A"/>
        </w:rPr>
      </w:pPr>
      <w:r w:rsidRPr="00C814E1">
        <w:rPr>
          <w:rFonts w:ascii="Arial" w:eastAsia="Arial" w:hAnsi="Arial"/>
          <w:color w:val="00000A"/>
        </w:rPr>
        <w:t>Do obowiązkó</w:t>
      </w:r>
      <w:r w:rsidRPr="00C814E1">
        <w:rPr>
          <w:rFonts w:ascii="Arial" w:eastAsia="Arial" w:hAnsi="Arial"/>
          <w:color w:val="00000A"/>
        </w:rPr>
        <w:fldChar w:fldCharType="begin"/>
      </w:r>
      <w:r w:rsidRPr="00C814E1">
        <w:rPr>
          <w:rFonts w:ascii="Arial" w:eastAsia="Arial" w:hAnsi="Arial"/>
          <w:color w:val="00000A"/>
        </w:rPr>
        <w:instrText xml:space="preserve"> LISTNUM </w:instrText>
      </w:r>
      <w:r w:rsidRPr="00C814E1">
        <w:rPr>
          <w:rFonts w:ascii="Arial" w:eastAsia="Arial" w:hAnsi="Arial"/>
          <w:color w:val="00000A"/>
        </w:rPr>
        <w:fldChar w:fldCharType="end">
          <w:numberingChange w:id="6" w:author="Joanna Mitis" w:date="2025-03-18T11:13:00Z" w16du:dateUtc="2025-03-18T10:13:00Z" w:original=""/>
        </w:fldChar>
      </w:r>
      <w:r w:rsidRPr="00C814E1">
        <w:rPr>
          <w:rFonts w:ascii="Arial" w:eastAsia="Arial" w:hAnsi="Arial"/>
          <w:color w:val="00000A"/>
        </w:rPr>
        <w:t xml:space="preserve">w Wykonawcy </w:t>
      </w:r>
      <w:r w:rsidR="007A6A2E" w:rsidRPr="00C814E1">
        <w:rPr>
          <w:rFonts w:ascii="Arial" w:eastAsia="Arial" w:hAnsi="Arial"/>
          <w:color w:val="00000A"/>
        </w:rPr>
        <w:t>należy aby s</w:t>
      </w:r>
      <w:r w:rsidR="00CB2A26" w:rsidRPr="00C814E1">
        <w:rPr>
          <w:rFonts w:ascii="Arial" w:eastAsia="Arial" w:hAnsi="Arial"/>
          <w:color w:val="00000A"/>
        </w:rPr>
        <w:t>ystem zarządzania gospodarką paliwową zapewnia</w:t>
      </w:r>
      <w:r w:rsidR="007A6A2E" w:rsidRPr="00C814E1">
        <w:rPr>
          <w:rFonts w:ascii="Arial" w:eastAsia="Arial" w:hAnsi="Arial"/>
          <w:color w:val="00000A"/>
        </w:rPr>
        <w:t>ł</w:t>
      </w:r>
      <w:r w:rsidR="00CB2A26" w:rsidRPr="00C814E1">
        <w:rPr>
          <w:rFonts w:ascii="Arial" w:eastAsia="Arial" w:hAnsi="Arial"/>
          <w:color w:val="00000A"/>
        </w:rPr>
        <w:t xml:space="preserve"> Zamawiającemu możliwość całodobowego nieprzerwanego tankowania z pełną analizą systemową (zgodnie z wymaganiami OPZ). Terminowe uzupełnienie zasobów magazynowych oleju napędowego celem zachowania bezpieczeństwa dostaw i możliwości tankowania będzie obciążało Wykonawcę. Transport przedmiotu zamówienia realizowany będzie w całości przez Wykonawcę - bez udziału Zamawiającego. Wszystkie środki transportowe Wykonawcy powinny być wyposażone w legalizowany przez G</w:t>
      </w:r>
      <w:r w:rsidR="00957477" w:rsidRPr="00C814E1">
        <w:rPr>
          <w:rFonts w:ascii="Arial" w:eastAsia="Arial" w:hAnsi="Arial"/>
          <w:color w:val="00000A"/>
        </w:rPr>
        <w:t xml:space="preserve">łówny </w:t>
      </w:r>
      <w:r w:rsidR="00CB2A26" w:rsidRPr="00C814E1">
        <w:rPr>
          <w:rFonts w:ascii="Arial" w:eastAsia="Arial" w:hAnsi="Arial"/>
          <w:color w:val="00000A"/>
        </w:rPr>
        <w:t>U</w:t>
      </w:r>
      <w:r w:rsidR="00957477" w:rsidRPr="00C814E1">
        <w:rPr>
          <w:rFonts w:ascii="Arial" w:eastAsia="Arial" w:hAnsi="Arial"/>
          <w:color w:val="00000A"/>
        </w:rPr>
        <w:t xml:space="preserve">rząd </w:t>
      </w:r>
      <w:r w:rsidR="00CB2A26" w:rsidRPr="00C814E1">
        <w:rPr>
          <w:rFonts w:ascii="Arial" w:eastAsia="Arial" w:hAnsi="Arial"/>
          <w:color w:val="00000A"/>
        </w:rPr>
        <w:t>M</w:t>
      </w:r>
      <w:r w:rsidR="00957477" w:rsidRPr="00C814E1">
        <w:rPr>
          <w:rFonts w:ascii="Arial" w:eastAsia="Arial" w:hAnsi="Arial"/>
          <w:color w:val="00000A"/>
        </w:rPr>
        <w:t>iar</w:t>
      </w:r>
      <w:r w:rsidR="00CB2A26" w:rsidRPr="00C814E1">
        <w:rPr>
          <w:rFonts w:ascii="Arial" w:eastAsia="Arial" w:hAnsi="Arial"/>
          <w:color w:val="00000A"/>
        </w:rPr>
        <w:t xml:space="preserve"> układ dystrybucyjny spełniający warunki techniczne do przewozu paliw płynnych, wyspecyfikowane w odpowiednich przepisach prawa</w:t>
      </w:r>
      <w:r w:rsidR="007A6A2E" w:rsidRPr="00C814E1">
        <w:rPr>
          <w:rFonts w:ascii="Arial" w:eastAsia="Arial" w:hAnsi="Arial"/>
          <w:color w:val="00000A"/>
        </w:rPr>
        <w:t xml:space="preserve">, a na </w:t>
      </w:r>
      <w:r w:rsidR="00DA14A2" w:rsidRPr="00C814E1">
        <w:rPr>
          <w:rFonts w:ascii="Arial" w:eastAsia="Arial" w:hAnsi="Arial"/>
          <w:color w:val="00000A"/>
        </w:rPr>
        <w:t xml:space="preserve">każde </w:t>
      </w:r>
      <w:r w:rsidR="007A6A2E" w:rsidRPr="00C814E1">
        <w:rPr>
          <w:rFonts w:ascii="Arial" w:eastAsia="Arial" w:hAnsi="Arial"/>
          <w:color w:val="00000A"/>
        </w:rPr>
        <w:t xml:space="preserve">żądanie Zamawiającego </w:t>
      </w:r>
      <w:r w:rsidR="004502A0" w:rsidRPr="00C814E1">
        <w:rPr>
          <w:rFonts w:ascii="Arial" w:eastAsia="Arial" w:hAnsi="Arial"/>
          <w:color w:val="00000A"/>
        </w:rPr>
        <w:t xml:space="preserve">Wykonawca zobowiązany jest </w:t>
      </w:r>
      <w:r w:rsidR="00DA14A2" w:rsidRPr="00C814E1">
        <w:rPr>
          <w:rFonts w:ascii="Arial" w:eastAsia="Arial" w:hAnsi="Arial"/>
          <w:color w:val="00000A"/>
        </w:rPr>
        <w:t xml:space="preserve">okazać oryginały dokumentów wykazujących przeprowadzenie legalizacji oraz </w:t>
      </w:r>
      <w:r w:rsidR="00B66927" w:rsidRPr="00C814E1">
        <w:rPr>
          <w:rFonts w:ascii="Arial" w:eastAsia="Arial" w:hAnsi="Arial"/>
          <w:color w:val="00000A"/>
        </w:rPr>
        <w:t>spełnianie innych wymogów wynikających z obowiązujących przepisów prawa</w:t>
      </w:r>
      <w:r w:rsidR="004502A0" w:rsidRPr="00C814E1">
        <w:rPr>
          <w:rFonts w:ascii="Arial" w:eastAsia="Arial" w:hAnsi="Arial"/>
          <w:color w:val="00000A"/>
        </w:rPr>
        <w:t xml:space="preserve">. </w:t>
      </w:r>
    </w:p>
    <w:p w14:paraId="527D7924" w14:textId="42DF5C8E" w:rsidR="00CB2A26" w:rsidRPr="00C814E1" w:rsidRDefault="00CB2A26" w:rsidP="00081171">
      <w:pPr>
        <w:numPr>
          <w:ilvl w:val="0"/>
          <w:numId w:val="4"/>
        </w:numPr>
        <w:tabs>
          <w:tab w:val="left" w:pos="284"/>
        </w:tabs>
        <w:spacing w:line="276" w:lineRule="auto"/>
        <w:ind w:left="284" w:hanging="284"/>
        <w:jc w:val="both"/>
        <w:rPr>
          <w:rFonts w:ascii="Arial" w:eastAsia="Arial" w:hAnsi="Arial"/>
          <w:color w:val="00000A"/>
        </w:rPr>
      </w:pPr>
      <w:r w:rsidRPr="00C814E1">
        <w:rPr>
          <w:rFonts w:ascii="Arial" w:eastAsia="Arial" w:hAnsi="Arial"/>
          <w:color w:val="00000A"/>
        </w:rPr>
        <w:t>Wykonawca zapewni organizację i realizację bezpiecznych dostaw paliwa, poprzez przepompowanie dostarczonego paliwa do zbiornika z zachowaniem warunków określonych w Rozporządzeniu Ministra Gospodarki z dnia 18.09.2001r. w sprawie warunków technicznych dozoru technicznego, jakim powinny odpowiadać zbiorniki bezciśnieniowe i niskociśnieniowe przeznaczone do magazynowania materiałów ciekłych zapalnych (Dz.U. z 2001</w:t>
      </w:r>
      <w:r w:rsidR="00087094" w:rsidRPr="00C814E1">
        <w:rPr>
          <w:rFonts w:ascii="Arial" w:eastAsia="Arial" w:hAnsi="Arial"/>
          <w:color w:val="00000A"/>
        </w:rPr>
        <w:t xml:space="preserve"> </w:t>
      </w:r>
      <w:r w:rsidRPr="00C814E1">
        <w:rPr>
          <w:rFonts w:ascii="Arial" w:eastAsia="Arial" w:hAnsi="Arial"/>
          <w:color w:val="00000A"/>
        </w:rPr>
        <w:t xml:space="preserve">r. nr 113, poz. 1211 ze </w:t>
      </w:r>
      <w:r w:rsidR="00965981" w:rsidRPr="00C814E1">
        <w:rPr>
          <w:rFonts w:ascii="Arial" w:eastAsia="Arial" w:hAnsi="Arial"/>
          <w:color w:val="00000A"/>
        </w:rPr>
        <w:t>późn. zm.</w:t>
      </w:r>
      <w:r w:rsidRPr="00C814E1">
        <w:rPr>
          <w:rFonts w:ascii="Arial" w:eastAsia="Arial" w:hAnsi="Arial"/>
          <w:color w:val="00000A"/>
        </w:rPr>
        <w:t>.)</w:t>
      </w:r>
      <w:r w:rsidR="00965981" w:rsidRPr="00C814E1">
        <w:rPr>
          <w:rFonts w:ascii="Arial" w:eastAsia="Arial" w:hAnsi="Arial"/>
          <w:color w:val="00000A"/>
        </w:rPr>
        <w:t>,</w:t>
      </w:r>
      <w:r w:rsidR="00965981" w:rsidRPr="00C814E1">
        <w:rPr>
          <w:rFonts w:ascii="Arial" w:eastAsia="Arial" w:hAnsi="Arial"/>
          <w:color w:val="00000A"/>
          <w:lang w:val="sk-SK"/>
        </w:rPr>
        <w:t xml:space="preserve"> w</w:t>
      </w:r>
      <w:r w:rsidR="00965981" w:rsidRPr="00C814E1">
        <w:rPr>
          <w:rFonts w:ascii="Arial" w:eastAsia="Arial" w:hAnsi="Arial"/>
          <w:bCs/>
          <w:color w:val="00000A"/>
        </w:rPr>
        <w:t xml:space="preserve"> ustaw</w:t>
      </w:r>
      <w:r w:rsidR="00965981" w:rsidRPr="00C814E1">
        <w:rPr>
          <w:rFonts w:ascii="Arial" w:eastAsia="Arial" w:hAnsi="Arial"/>
          <w:bCs/>
          <w:color w:val="00000A"/>
          <w:lang w:val="sk-SK"/>
        </w:rPr>
        <w:t>ie</w:t>
      </w:r>
      <w:r w:rsidR="00965981" w:rsidRPr="00C814E1">
        <w:rPr>
          <w:rFonts w:ascii="Arial" w:eastAsia="Arial" w:hAnsi="Arial"/>
          <w:bCs/>
          <w:color w:val="00000A"/>
        </w:rPr>
        <w:t xml:space="preserve"> z dnia 9 marca 2017 r. o systemie monitorowania drogowego i kolejowego przewozu towarów oraz obrotu paliwami opałowymi</w:t>
      </w:r>
      <w:r w:rsidR="00965981" w:rsidRPr="00C814E1">
        <w:rPr>
          <w:rFonts w:ascii="Arial" w:eastAsia="Arial" w:hAnsi="Arial"/>
          <w:color w:val="00000A"/>
        </w:rPr>
        <w:t xml:space="preserve"> (tj. z dnia </w:t>
      </w:r>
      <w:r w:rsidR="00613FEC" w:rsidRPr="00C814E1">
        <w:rPr>
          <w:rFonts w:ascii="Arial" w:eastAsia="Arial" w:hAnsi="Arial"/>
          <w:color w:val="00000A"/>
        </w:rPr>
        <w:t>1 s</w:t>
      </w:r>
      <w:r w:rsidR="00625934" w:rsidRPr="00C814E1">
        <w:rPr>
          <w:rFonts w:ascii="Arial" w:eastAsia="Arial" w:hAnsi="Arial"/>
          <w:color w:val="00000A"/>
        </w:rPr>
        <w:t>ierpnia 2024</w:t>
      </w:r>
      <w:r w:rsidR="00965981" w:rsidRPr="00C814E1">
        <w:rPr>
          <w:rFonts w:ascii="Arial" w:eastAsia="Arial" w:hAnsi="Arial"/>
          <w:color w:val="00000A"/>
        </w:rPr>
        <w:t xml:space="preserve"> r. Dz.U. z 202</w:t>
      </w:r>
      <w:r w:rsidR="00625934" w:rsidRPr="00C814E1">
        <w:rPr>
          <w:rFonts w:ascii="Arial" w:eastAsia="Arial" w:hAnsi="Arial"/>
          <w:color w:val="00000A"/>
        </w:rPr>
        <w:t>4</w:t>
      </w:r>
      <w:r w:rsidR="00965981" w:rsidRPr="00C814E1">
        <w:rPr>
          <w:rFonts w:ascii="Arial" w:eastAsia="Arial" w:hAnsi="Arial"/>
          <w:color w:val="00000A"/>
        </w:rPr>
        <w:t xml:space="preserve"> r. poz. </w:t>
      </w:r>
      <w:r w:rsidR="00625934" w:rsidRPr="00C814E1">
        <w:rPr>
          <w:rFonts w:ascii="Arial" w:eastAsia="Arial" w:hAnsi="Arial"/>
          <w:color w:val="00000A"/>
        </w:rPr>
        <w:t>1218</w:t>
      </w:r>
      <w:r w:rsidR="00965981" w:rsidRPr="00C814E1">
        <w:rPr>
          <w:rFonts w:ascii="Arial" w:eastAsia="Arial" w:hAnsi="Arial"/>
          <w:color w:val="00000A"/>
        </w:rPr>
        <w:t xml:space="preserve"> z późn. zm.)</w:t>
      </w:r>
      <w:r w:rsidR="00965981" w:rsidRPr="00C814E1">
        <w:rPr>
          <w:rFonts w:ascii="Arial" w:eastAsia="Arial" w:hAnsi="Arial"/>
          <w:color w:val="00000A"/>
          <w:lang w:val="sk-SK"/>
        </w:rPr>
        <w:t xml:space="preserve"> oraz w innych obowiązujących przepisach prawa.</w:t>
      </w:r>
    </w:p>
    <w:p w14:paraId="52D7FBD0" w14:textId="37BF75F2" w:rsidR="00CB2A26" w:rsidRPr="00C814E1" w:rsidRDefault="00CB2A26" w:rsidP="00DC181A">
      <w:pPr>
        <w:numPr>
          <w:ilvl w:val="0"/>
          <w:numId w:val="4"/>
        </w:numPr>
        <w:tabs>
          <w:tab w:val="left" w:pos="284"/>
        </w:tabs>
        <w:spacing w:line="276" w:lineRule="auto"/>
        <w:ind w:left="284" w:hanging="284"/>
        <w:jc w:val="both"/>
        <w:rPr>
          <w:rFonts w:ascii="Arial" w:eastAsia="Arial" w:hAnsi="Arial"/>
          <w:color w:val="00000A"/>
        </w:rPr>
      </w:pPr>
      <w:bookmarkStart w:id="7" w:name="_Hlk150421989"/>
      <w:r w:rsidRPr="00C814E1">
        <w:rPr>
          <w:rFonts w:ascii="Arial" w:eastAsia="Arial" w:hAnsi="Arial"/>
          <w:color w:val="00000A"/>
        </w:rPr>
        <w:lastRenderedPageBreak/>
        <w:t xml:space="preserve">Wykonawca oświadcza, że olej napędowy będzie odpowiadał parametrom określonym w aktualnej na dzień złożenia oferty Normie </w:t>
      </w:r>
      <w:bookmarkStart w:id="8" w:name="_Hlk142560069"/>
      <w:r w:rsidRPr="00C814E1">
        <w:rPr>
          <w:rFonts w:ascii="Arial" w:eastAsia="Arial" w:hAnsi="Arial"/>
          <w:color w:val="00000A"/>
        </w:rPr>
        <w:t>PN-EN 590</w:t>
      </w:r>
      <w:r w:rsidRPr="00C814E1">
        <w:rPr>
          <w:rStyle w:val="Odwoaniedokomentarza"/>
          <w:rFonts w:ascii="Arial" w:hAnsi="Arial"/>
          <w:sz w:val="20"/>
          <w:szCs w:val="20"/>
        </w:rPr>
        <w:t>:2022-08</w:t>
      </w:r>
      <w:r w:rsidR="00115AB0">
        <w:rPr>
          <w:rStyle w:val="Odwoaniedokomentarza"/>
          <w:rFonts w:ascii="Arial" w:hAnsi="Arial"/>
          <w:sz w:val="20"/>
          <w:szCs w:val="20"/>
        </w:rPr>
        <w:t xml:space="preserve"> lub równoważnej</w:t>
      </w:r>
      <w:bookmarkEnd w:id="8"/>
      <w:r w:rsidR="005F3A69" w:rsidRPr="00C814E1">
        <w:rPr>
          <w:rFonts w:ascii="Arial" w:eastAsia="Arial" w:hAnsi="Arial"/>
          <w:color w:val="00000A"/>
        </w:rPr>
        <w:t>,</w:t>
      </w:r>
      <w:r w:rsidR="00535B4C" w:rsidRPr="004736B2">
        <w:rPr>
          <w:rFonts w:ascii="Arial" w:hAnsi="Arial"/>
          <w:color w:val="363636"/>
          <w:shd w:val="clear" w:color="auto" w:fill="FAFAFA"/>
        </w:rPr>
        <w:t xml:space="preserve"> </w:t>
      </w:r>
      <w:r w:rsidR="00115AB0" w:rsidRPr="00115AB0">
        <w:rPr>
          <w:rFonts w:ascii="Arial" w:eastAsia="Arial" w:hAnsi="Arial"/>
          <w:bCs/>
          <w:color w:val="00000A"/>
          <w:lang w:val="sk-SK"/>
        </w:rPr>
        <w:t>Rozporządzeniu Ministra Klimatu i Środowiska w sprawie wymagań jakościowych dla paliw ciekłych z dnia 26 czerwca 2024 r. (Dz.U. z 2024 r. poz. 1018, z późn. zm.)</w:t>
      </w:r>
      <w:r w:rsidR="00115AB0" w:rsidRPr="00115AB0">
        <w:rPr>
          <w:rFonts w:ascii="Arial" w:eastAsia="Arial" w:hAnsi="Arial"/>
          <w:color w:val="00000A"/>
          <w:lang w:val="sk-SK"/>
        </w:rPr>
        <w:t xml:space="preserve"> oraz</w:t>
      </w:r>
      <w:r w:rsidR="00115AB0" w:rsidRPr="00115AB0">
        <w:rPr>
          <w:rFonts w:ascii="Arial" w:eastAsia="Arial" w:hAnsi="Arial"/>
          <w:bCs/>
          <w:color w:val="00000A"/>
          <w:lang w:val="sk-SK"/>
        </w:rPr>
        <w:t xml:space="preserve"> Rozporządzeniu Ministra Klimatu i Środowiska w sprawie metod badania jakości paliw ciekłych z dnia 26 czerwca 2024 r. (Dz.U. z 2024 r. poz. 1058 z późn. zm.)</w:t>
      </w:r>
      <w:r w:rsidR="00DD7353" w:rsidRPr="00C814E1">
        <w:rPr>
          <w:rFonts w:ascii="Arial" w:eastAsia="Arial" w:hAnsi="Arial"/>
          <w:color w:val="00000A"/>
        </w:rPr>
        <w:t>,</w:t>
      </w:r>
      <w:r w:rsidR="005F3A69" w:rsidRPr="00C814E1">
        <w:rPr>
          <w:rFonts w:ascii="Arial" w:eastAsia="Arial" w:hAnsi="Arial"/>
          <w:color w:val="00000A"/>
        </w:rPr>
        <w:t xml:space="preserve"> </w:t>
      </w:r>
      <w:r w:rsidR="00452810" w:rsidRPr="00C814E1">
        <w:rPr>
          <w:rFonts w:ascii="Arial" w:eastAsia="Arial" w:hAnsi="Arial"/>
          <w:color w:val="00000A"/>
          <w:lang w:val="sk-SK"/>
        </w:rPr>
        <w:t>a w przypadku zmiany ww. normy lub ww. rozporządzenia Wykonawca zobowiazany jest stosować zmienione wymagania</w:t>
      </w:r>
      <w:r w:rsidRPr="00C814E1">
        <w:rPr>
          <w:rFonts w:ascii="Arial" w:eastAsia="Arial" w:hAnsi="Arial"/>
          <w:color w:val="00000A"/>
        </w:rPr>
        <w:t xml:space="preserve">. </w:t>
      </w:r>
      <w:r w:rsidR="00DC181A" w:rsidRPr="00C814E1">
        <w:rPr>
          <w:rFonts w:ascii="Arial" w:eastAsia="Arial" w:hAnsi="Arial"/>
          <w:color w:val="00000A"/>
        </w:rPr>
        <w:t xml:space="preserve"> </w:t>
      </w:r>
      <w:r w:rsidRPr="00C814E1">
        <w:rPr>
          <w:rFonts w:ascii="Arial" w:eastAsia="Arial" w:hAnsi="Arial"/>
          <w:color w:val="00000A"/>
        </w:rPr>
        <w:t xml:space="preserve">  </w:t>
      </w:r>
    </w:p>
    <w:bookmarkEnd w:id="7"/>
    <w:p w14:paraId="42E42B56" w14:textId="57F5B337" w:rsidR="00CB2A26" w:rsidRPr="00C814E1" w:rsidRDefault="00CB2A26" w:rsidP="00081171">
      <w:pPr>
        <w:numPr>
          <w:ilvl w:val="0"/>
          <w:numId w:val="4"/>
        </w:numPr>
        <w:tabs>
          <w:tab w:val="left" w:pos="284"/>
        </w:tabs>
        <w:spacing w:line="276" w:lineRule="auto"/>
        <w:ind w:left="284" w:hanging="284"/>
        <w:jc w:val="both"/>
        <w:rPr>
          <w:rFonts w:ascii="Arial" w:eastAsia="Arial" w:hAnsi="Arial"/>
          <w:color w:val="00000A"/>
        </w:rPr>
      </w:pPr>
      <w:r w:rsidRPr="00C814E1">
        <w:rPr>
          <w:rFonts w:ascii="Arial" w:eastAsia="Arial" w:hAnsi="Arial"/>
          <w:color w:val="00000A"/>
        </w:rPr>
        <w:t xml:space="preserve">Warunki powyższe odnoszą się do każdej dostawy oleju napędowego w okresie realizacji </w:t>
      </w:r>
      <w:r w:rsidR="00F10869" w:rsidRPr="00C814E1">
        <w:rPr>
          <w:rFonts w:ascii="Arial" w:eastAsia="Arial" w:hAnsi="Arial"/>
          <w:color w:val="00000A"/>
        </w:rPr>
        <w:t>Umowy</w:t>
      </w:r>
      <w:r w:rsidRPr="00C814E1">
        <w:rPr>
          <w:rFonts w:ascii="Arial" w:eastAsia="Arial" w:hAnsi="Arial"/>
          <w:color w:val="00000A"/>
        </w:rPr>
        <w:t>.</w:t>
      </w:r>
    </w:p>
    <w:p w14:paraId="7D491C44" w14:textId="3FCB9FB5" w:rsidR="00D81452" w:rsidRPr="00C814E1" w:rsidRDefault="00CB2A26" w:rsidP="00081171">
      <w:pPr>
        <w:numPr>
          <w:ilvl w:val="0"/>
          <w:numId w:val="4"/>
        </w:numPr>
        <w:tabs>
          <w:tab w:val="left" w:pos="284"/>
        </w:tabs>
        <w:spacing w:line="276" w:lineRule="auto"/>
        <w:ind w:left="284" w:hanging="284"/>
        <w:jc w:val="both"/>
        <w:rPr>
          <w:rFonts w:ascii="Arial" w:eastAsia="Arial" w:hAnsi="Arial"/>
          <w:color w:val="00000A"/>
        </w:rPr>
      </w:pPr>
      <w:r w:rsidRPr="00C814E1">
        <w:rPr>
          <w:rFonts w:ascii="Arial" w:eastAsia="Arial" w:hAnsi="Arial"/>
          <w:color w:val="00000A"/>
        </w:rPr>
        <w:t>Celem potwierdzenia parametrów oleju napędowego do każdej dostawy cząstkowej Wykonawca dostarczy dokument jakościowy danej partii paliwa, w szczególności świadectwo jakości w oryginale lub potwierdzonej kopii, próbkę paliwa w 5-litrowym metalowym</w:t>
      </w:r>
      <w:r w:rsidR="00A2798A" w:rsidRPr="00C814E1">
        <w:rPr>
          <w:rFonts w:ascii="Arial" w:eastAsia="Arial" w:hAnsi="Arial"/>
          <w:color w:val="00000A"/>
        </w:rPr>
        <w:t xml:space="preserve"> lub sz</w:t>
      </w:r>
      <w:r w:rsidR="000536A0" w:rsidRPr="00C814E1">
        <w:rPr>
          <w:rFonts w:ascii="Arial" w:eastAsia="Arial" w:hAnsi="Arial"/>
          <w:color w:val="00000A"/>
        </w:rPr>
        <w:t>klanym</w:t>
      </w:r>
      <w:r w:rsidRPr="00C814E1">
        <w:rPr>
          <w:rFonts w:ascii="Arial" w:eastAsia="Arial" w:hAnsi="Arial"/>
          <w:color w:val="00000A"/>
        </w:rPr>
        <w:t xml:space="preserve"> zaplombowanym kanistrze opatrzonym znakiem umożliwiającym indywidualizację dostawcy paliwa i konkretnej dostawy cząstkowej, list przewozowy wydany przez magazyn (skład podatkowy) zawierający datę i godzinę załadunku, nr rejestracyjny cysterny dostarczającej paliwo oraz nazwisko kierowcy dokonującego załadunku cysterny</w:t>
      </w:r>
      <w:r w:rsidR="008A6BE1" w:rsidRPr="00C814E1">
        <w:rPr>
          <w:rFonts w:ascii="Arial" w:eastAsia="Arial" w:hAnsi="Arial"/>
          <w:color w:val="00000A"/>
        </w:rPr>
        <w:t xml:space="preserve"> oraz dokument WZ</w:t>
      </w:r>
      <w:r w:rsidRPr="00C814E1">
        <w:rPr>
          <w:rFonts w:ascii="Arial" w:eastAsia="Arial" w:hAnsi="Arial"/>
          <w:color w:val="00000A"/>
        </w:rPr>
        <w:t xml:space="preserve">. </w:t>
      </w:r>
      <w:r w:rsidR="008A6BE1" w:rsidRPr="00C814E1">
        <w:rPr>
          <w:rFonts w:ascii="Arial" w:eastAsia="Arial" w:hAnsi="Arial"/>
          <w:color w:val="00000A"/>
        </w:rPr>
        <w:t>Brak któregokolwiek z ww. dokumentów przy dostawie oleju napędowego uprawnia Zamawiającego do wstrzymania się z przyjęciem dostawy oleju napędowego</w:t>
      </w:r>
      <w:r w:rsidR="008A6BE1" w:rsidRPr="00C814E1">
        <w:rPr>
          <w:rFonts w:ascii="Arial" w:eastAsia="Arial" w:hAnsi="Arial"/>
          <w:color w:val="00000A"/>
          <w:lang w:val="sk-SK"/>
        </w:rPr>
        <w:t xml:space="preserve">. </w:t>
      </w:r>
      <w:r w:rsidR="001050F0" w:rsidRPr="00C814E1">
        <w:rPr>
          <w:rFonts w:ascii="Arial" w:eastAsia="Arial" w:hAnsi="Arial"/>
          <w:color w:val="00000A"/>
          <w:lang w:val="sk-SK"/>
        </w:rPr>
        <w:t xml:space="preserve">Kanister na próbkę paliwa winien spełniać wymagania wynikające z </w:t>
      </w:r>
      <w:r w:rsidR="007A5560" w:rsidRPr="00C814E1">
        <w:rPr>
          <w:rFonts w:ascii="Arial" w:eastAsia="Arial" w:hAnsi="Arial"/>
          <w:color w:val="00000A"/>
          <w:lang w:val="sk-SK"/>
        </w:rPr>
        <w:t>r</w:t>
      </w:r>
      <w:r w:rsidR="001050F0" w:rsidRPr="00C814E1">
        <w:rPr>
          <w:rFonts w:ascii="Arial" w:eastAsia="Arial" w:hAnsi="Arial"/>
          <w:color w:val="00000A"/>
          <w:lang w:val="sk-SK"/>
        </w:rPr>
        <w:t>ozporządzenia Ministra Gospodarki z 1 września 2009 r.</w:t>
      </w:r>
      <w:r w:rsidR="001050F0" w:rsidRPr="00C814E1">
        <w:rPr>
          <w:rFonts w:ascii="Arial" w:eastAsia="Arial" w:hAnsi="Arial"/>
          <w:b/>
          <w:color w:val="00000A"/>
          <w:lang w:val="sk-SK"/>
        </w:rPr>
        <w:t xml:space="preserve"> </w:t>
      </w:r>
      <w:r w:rsidR="001050F0" w:rsidRPr="00C814E1">
        <w:rPr>
          <w:rFonts w:ascii="Arial" w:eastAsia="Arial" w:hAnsi="Arial"/>
          <w:color w:val="00000A"/>
          <w:lang w:val="sk-SK"/>
        </w:rPr>
        <w:t>w sprawie sposobu pobierania próbek paliw ciekłych i biopaliw ciekłych (tj. z dnia 4 czerwca 2014 r., Dz.U. z 2014 r. poz. 1035</w:t>
      </w:r>
      <w:r w:rsidR="00C67C5B" w:rsidRPr="00C814E1">
        <w:rPr>
          <w:rFonts w:ascii="Arial" w:eastAsia="Arial" w:hAnsi="Arial"/>
          <w:color w:val="00000A"/>
          <w:lang w:val="sk-SK"/>
        </w:rPr>
        <w:t xml:space="preserve"> z późn.</w:t>
      </w:r>
      <w:r w:rsidR="00DB43BC" w:rsidRPr="00C814E1">
        <w:rPr>
          <w:rFonts w:ascii="Arial" w:eastAsia="Arial" w:hAnsi="Arial"/>
          <w:color w:val="00000A"/>
          <w:lang w:val="sk-SK"/>
        </w:rPr>
        <w:t xml:space="preserve"> z</w:t>
      </w:r>
      <w:r w:rsidR="00C67C5B" w:rsidRPr="00C814E1">
        <w:rPr>
          <w:rFonts w:ascii="Arial" w:eastAsia="Arial" w:hAnsi="Arial"/>
          <w:color w:val="00000A"/>
          <w:lang w:val="sk-SK"/>
        </w:rPr>
        <w:t>m.</w:t>
      </w:r>
      <w:r w:rsidR="001050F0" w:rsidRPr="00C814E1">
        <w:rPr>
          <w:rFonts w:ascii="Arial" w:eastAsia="Arial" w:hAnsi="Arial"/>
          <w:color w:val="00000A"/>
          <w:lang w:val="sk-SK"/>
        </w:rPr>
        <w:t xml:space="preserve">). </w:t>
      </w:r>
      <w:r w:rsidR="00C967BA" w:rsidRPr="00C814E1">
        <w:rPr>
          <w:rFonts w:ascii="Arial" w:eastAsia="Arial" w:hAnsi="Arial"/>
          <w:color w:val="00000A"/>
          <w:lang w:val="sk-SK"/>
        </w:rPr>
        <w:t>Badanie jakości dostarczonego paliwa:</w:t>
      </w:r>
    </w:p>
    <w:p w14:paraId="4876359A" w14:textId="67F40378" w:rsidR="007F11EC" w:rsidRPr="00C814E1" w:rsidRDefault="004B3B7A" w:rsidP="004736B2">
      <w:pPr>
        <w:pStyle w:val="Akapitzlist"/>
        <w:numPr>
          <w:ilvl w:val="1"/>
          <w:numId w:val="82"/>
        </w:numPr>
        <w:tabs>
          <w:tab w:val="left" w:pos="284"/>
        </w:tabs>
        <w:spacing w:line="276" w:lineRule="auto"/>
        <w:ind w:left="851" w:hanging="567"/>
        <w:jc w:val="both"/>
        <w:rPr>
          <w:rFonts w:ascii="Arial" w:eastAsia="Arial" w:hAnsi="Arial"/>
          <w:color w:val="00000A"/>
        </w:rPr>
      </w:pPr>
      <w:r w:rsidRPr="00C814E1">
        <w:rPr>
          <w:rFonts w:ascii="Arial" w:eastAsia="Arial" w:hAnsi="Arial"/>
          <w:color w:val="00000A"/>
        </w:rPr>
        <w:t>Próbka</w:t>
      </w:r>
      <w:r w:rsidR="007F11EC" w:rsidRPr="00C814E1">
        <w:rPr>
          <w:rFonts w:ascii="Arial" w:eastAsia="Arial" w:hAnsi="Arial"/>
          <w:color w:val="00000A"/>
        </w:rPr>
        <w:t xml:space="preserve"> rozjemcza</w:t>
      </w:r>
      <w:r w:rsidRPr="00C814E1">
        <w:rPr>
          <w:rFonts w:ascii="Arial" w:eastAsia="Arial" w:hAnsi="Arial"/>
          <w:color w:val="00000A"/>
        </w:rPr>
        <w:t xml:space="preserve"> </w:t>
      </w:r>
      <w:r w:rsidR="007F11EC" w:rsidRPr="00C814E1">
        <w:rPr>
          <w:rFonts w:ascii="Arial" w:eastAsia="Arial" w:hAnsi="Arial"/>
          <w:color w:val="00000A"/>
        </w:rPr>
        <w:t xml:space="preserve">paliwa </w:t>
      </w:r>
      <w:r w:rsidRPr="00C814E1">
        <w:rPr>
          <w:rFonts w:ascii="Arial" w:eastAsia="Arial" w:hAnsi="Arial"/>
          <w:color w:val="00000A"/>
        </w:rPr>
        <w:t>musi być pobrana z dostarczonej partii paliwa</w:t>
      </w:r>
      <w:r w:rsidR="00453512" w:rsidRPr="00C814E1">
        <w:rPr>
          <w:rFonts w:ascii="Arial" w:eastAsia="Arial" w:hAnsi="Arial"/>
          <w:color w:val="00000A"/>
        </w:rPr>
        <w:t xml:space="preserve"> (z cyster</w:t>
      </w:r>
      <w:r w:rsidR="007A5560" w:rsidRPr="00C814E1">
        <w:rPr>
          <w:rFonts w:ascii="Arial" w:eastAsia="Arial" w:hAnsi="Arial"/>
          <w:color w:val="00000A"/>
        </w:rPr>
        <w:t>ny paliwowej)</w:t>
      </w:r>
      <w:r w:rsidRPr="00C814E1">
        <w:rPr>
          <w:rFonts w:ascii="Arial" w:eastAsia="Arial" w:hAnsi="Arial"/>
          <w:color w:val="00000A"/>
        </w:rPr>
        <w:t xml:space="preserve"> i w obecności upoważnionego przedstawiciela Zamawiającego</w:t>
      </w:r>
      <w:r w:rsidR="004F4FDD" w:rsidRPr="00C814E1">
        <w:rPr>
          <w:rFonts w:ascii="Arial" w:eastAsia="Arial" w:hAnsi="Arial"/>
          <w:color w:val="00000A"/>
        </w:rPr>
        <w:t>.</w:t>
      </w:r>
      <w:r w:rsidR="003C721E" w:rsidRPr="00C814E1">
        <w:rPr>
          <w:rFonts w:ascii="Arial" w:eastAsia="Arial" w:hAnsi="Arial"/>
          <w:color w:val="00000A"/>
        </w:rPr>
        <w:t xml:space="preserve"> Strony sporządzają protokół z pobrania próbki rozjemczej paliwa według wzoru stanowiącego </w:t>
      </w:r>
      <w:r w:rsidR="003C721E" w:rsidRPr="00C814E1">
        <w:rPr>
          <w:rFonts w:ascii="Arial" w:eastAsia="Arial" w:hAnsi="Arial"/>
          <w:b/>
          <w:color w:val="00000A"/>
        </w:rPr>
        <w:t>załącznik nr 8</w:t>
      </w:r>
      <w:r w:rsidR="003C721E" w:rsidRPr="00C814E1">
        <w:rPr>
          <w:rFonts w:ascii="Arial" w:eastAsia="Arial" w:hAnsi="Arial"/>
          <w:color w:val="00000A"/>
        </w:rPr>
        <w:t xml:space="preserve"> do Umowy.</w:t>
      </w:r>
    </w:p>
    <w:p w14:paraId="2A1F93F6" w14:textId="5950C714" w:rsidR="003548C8" w:rsidRPr="00C814E1" w:rsidRDefault="003548C8" w:rsidP="004736B2">
      <w:pPr>
        <w:pStyle w:val="Akapitzlist"/>
        <w:numPr>
          <w:ilvl w:val="1"/>
          <w:numId w:val="82"/>
        </w:numPr>
        <w:tabs>
          <w:tab w:val="left" w:pos="284"/>
        </w:tabs>
        <w:spacing w:line="276" w:lineRule="auto"/>
        <w:ind w:left="851" w:hanging="567"/>
        <w:jc w:val="both"/>
        <w:rPr>
          <w:rFonts w:ascii="Arial" w:eastAsia="Arial" w:hAnsi="Arial"/>
          <w:color w:val="00000A"/>
        </w:rPr>
      </w:pPr>
      <w:r w:rsidRPr="00C814E1">
        <w:rPr>
          <w:rFonts w:ascii="Arial" w:eastAsia="Arial" w:hAnsi="Arial"/>
          <w:color w:val="00000A"/>
        </w:rPr>
        <w:t>Olej napędowy przechowywany w próbce rozjemczej jest jedynym wzorcem  oleju napędowego dostarczonego Zamawiającemu i rozstrzygającym o jego jakości prawnej i fizycznej.</w:t>
      </w:r>
    </w:p>
    <w:p w14:paraId="7F9EDA7A" w14:textId="3D1B4B52" w:rsidR="007F11EC" w:rsidRPr="00C814E1" w:rsidRDefault="004B3B7A" w:rsidP="004736B2">
      <w:pPr>
        <w:pStyle w:val="Akapitzlist"/>
        <w:numPr>
          <w:ilvl w:val="1"/>
          <w:numId w:val="82"/>
        </w:numPr>
        <w:spacing w:line="276" w:lineRule="auto"/>
        <w:ind w:left="851" w:hanging="567"/>
        <w:jc w:val="both"/>
        <w:rPr>
          <w:rFonts w:ascii="Arial" w:eastAsia="Arial" w:hAnsi="Arial"/>
          <w:color w:val="00000A"/>
        </w:rPr>
      </w:pPr>
      <w:r w:rsidRPr="00C814E1">
        <w:rPr>
          <w:rFonts w:ascii="Arial" w:eastAsia="Arial" w:hAnsi="Arial"/>
          <w:color w:val="00000A"/>
        </w:rPr>
        <w:t>Próbka rozjemcza będzie przechowywana u Zamawiającego</w:t>
      </w:r>
      <w:bookmarkStart w:id="9" w:name="_Hlk146104898"/>
      <w:r w:rsidR="004F4FDD" w:rsidRPr="00C814E1">
        <w:rPr>
          <w:rFonts w:ascii="Arial" w:eastAsia="Arial" w:hAnsi="Arial"/>
          <w:color w:val="00000A"/>
        </w:rPr>
        <w:t xml:space="preserve"> co najmniej do następnej dostawy oleju napędowego</w:t>
      </w:r>
      <w:bookmarkEnd w:id="9"/>
      <w:r w:rsidRPr="00C814E1">
        <w:rPr>
          <w:rFonts w:ascii="Arial" w:eastAsia="Arial" w:hAnsi="Arial"/>
          <w:color w:val="00000A"/>
        </w:rPr>
        <w:t xml:space="preserve">. </w:t>
      </w:r>
    </w:p>
    <w:p w14:paraId="354C33E4" w14:textId="77777777" w:rsidR="002A3589" w:rsidRPr="00C814E1" w:rsidRDefault="004B3B7A" w:rsidP="004736B2">
      <w:pPr>
        <w:pStyle w:val="Akapitzlist"/>
        <w:numPr>
          <w:ilvl w:val="1"/>
          <w:numId w:val="82"/>
        </w:numPr>
        <w:spacing w:line="276" w:lineRule="auto"/>
        <w:ind w:left="851" w:hanging="567"/>
        <w:jc w:val="both"/>
        <w:rPr>
          <w:rFonts w:ascii="Arial" w:eastAsia="Arial" w:hAnsi="Arial"/>
          <w:color w:val="00000A"/>
        </w:rPr>
      </w:pPr>
      <w:r w:rsidRPr="00C814E1">
        <w:rPr>
          <w:rFonts w:ascii="Arial" w:eastAsia="Arial" w:hAnsi="Arial"/>
          <w:color w:val="00000A"/>
        </w:rPr>
        <w:t xml:space="preserve">W razie zakwestionowania jakości paliwa Zamawiający uprawniony będzie do zgłoszenia reklamacji Wykonawcy oraz </w:t>
      </w:r>
      <w:r w:rsidR="00744B1F" w:rsidRPr="00C814E1">
        <w:rPr>
          <w:rFonts w:ascii="Arial" w:eastAsia="Arial" w:hAnsi="Arial"/>
          <w:color w:val="00000A"/>
        </w:rPr>
        <w:t>poddania</w:t>
      </w:r>
      <w:r w:rsidRPr="00C814E1">
        <w:rPr>
          <w:rFonts w:ascii="Arial" w:eastAsia="Arial" w:hAnsi="Arial"/>
          <w:color w:val="00000A"/>
        </w:rPr>
        <w:t xml:space="preserve"> badani</w:t>
      </w:r>
      <w:r w:rsidR="00744B1F" w:rsidRPr="00C814E1">
        <w:rPr>
          <w:rFonts w:ascii="Arial" w:eastAsia="Arial" w:hAnsi="Arial"/>
          <w:color w:val="00000A"/>
        </w:rPr>
        <w:t>u</w:t>
      </w:r>
      <w:r w:rsidRPr="00C814E1">
        <w:rPr>
          <w:rFonts w:ascii="Arial" w:eastAsia="Arial" w:hAnsi="Arial"/>
          <w:color w:val="00000A"/>
        </w:rPr>
        <w:t xml:space="preserve"> próbki</w:t>
      </w:r>
      <w:r w:rsidR="00744B1F" w:rsidRPr="00C814E1">
        <w:rPr>
          <w:rFonts w:ascii="Arial" w:eastAsia="Arial" w:hAnsi="Arial"/>
          <w:color w:val="00000A"/>
        </w:rPr>
        <w:t xml:space="preserve"> rozjemczej paliwa</w:t>
      </w:r>
      <w:r w:rsidRPr="00C814E1">
        <w:rPr>
          <w:rFonts w:ascii="Arial" w:eastAsia="Arial" w:hAnsi="Arial"/>
          <w:color w:val="00000A"/>
        </w:rPr>
        <w:t xml:space="preserve"> w laboratorium wskazanym przez Zamawiającego. </w:t>
      </w:r>
      <w:r w:rsidR="00603504" w:rsidRPr="00C814E1">
        <w:rPr>
          <w:rFonts w:ascii="Arial" w:eastAsia="Arial" w:hAnsi="Arial"/>
          <w:color w:val="00000A"/>
        </w:rPr>
        <w:t>Wykonawca uprawniony jest do wyznaczenia swojego przedstawiciela</w:t>
      </w:r>
      <w:r w:rsidR="00744B1F" w:rsidRPr="00C814E1">
        <w:rPr>
          <w:rFonts w:ascii="Arial" w:eastAsia="Arial" w:hAnsi="Arial"/>
          <w:color w:val="00000A"/>
        </w:rPr>
        <w:t xml:space="preserve"> do uczestnictwa w procedurze badania próbki. </w:t>
      </w:r>
      <w:r w:rsidR="00603504" w:rsidRPr="00C814E1">
        <w:rPr>
          <w:rFonts w:ascii="Arial" w:eastAsia="Arial" w:hAnsi="Arial"/>
          <w:color w:val="00000A"/>
        </w:rPr>
        <w:t xml:space="preserve"> </w:t>
      </w:r>
    </w:p>
    <w:p w14:paraId="6AF04518" w14:textId="23F4ADD5" w:rsidR="00385B8B" w:rsidRPr="00C814E1" w:rsidRDefault="002A3589" w:rsidP="00792C85">
      <w:pPr>
        <w:pStyle w:val="Akapitzlist"/>
        <w:numPr>
          <w:ilvl w:val="1"/>
          <w:numId w:val="82"/>
        </w:numPr>
        <w:tabs>
          <w:tab w:val="left" w:pos="284"/>
        </w:tabs>
        <w:spacing w:line="276" w:lineRule="auto"/>
        <w:ind w:left="851" w:hanging="567"/>
        <w:jc w:val="both"/>
        <w:rPr>
          <w:rFonts w:ascii="Arial" w:eastAsia="Arial" w:hAnsi="Arial"/>
          <w:color w:val="00000A"/>
        </w:rPr>
      </w:pPr>
      <w:r w:rsidRPr="00C814E1">
        <w:rPr>
          <w:rFonts w:ascii="Arial" w:eastAsia="Arial" w:hAnsi="Arial"/>
          <w:color w:val="00000A"/>
        </w:rPr>
        <w:t xml:space="preserve">Z otwarcia kanistra z próbką rozjemczą sporządzony zostanie protokół z udziałem </w:t>
      </w:r>
      <w:r w:rsidR="00EF53FC" w:rsidRPr="00C814E1">
        <w:rPr>
          <w:rFonts w:ascii="Arial" w:eastAsia="Arial" w:hAnsi="Arial"/>
          <w:color w:val="00000A"/>
        </w:rPr>
        <w:t>Zamawiającego</w:t>
      </w:r>
      <w:r w:rsidRPr="00C814E1">
        <w:rPr>
          <w:rFonts w:ascii="Arial" w:eastAsia="Arial" w:hAnsi="Arial"/>
          <w:color w:val="00000A"/>
        </w:rPr>
        <w:t>, przedstawiciela laboratorium</w:t>
      </w:r>
      <w:r w:rsidR="00EF53FC" w:rsidRPr="00C814E1">
        <w:rPr>
          <w:rFonts w:ascii="Arial" w:eastAsia="Arial" w:hAnsi="Arial"/>
          <w:color w:val="00000A"/>
        </w:rPr>
        <w:t xml:space="preserve"> oraz wyznaczonego przedstawiciela Wykonawcy</w:t>
      </w:r>
      <w:r w:rsidRPr="00C814E1">
        <w:rPr>
          <w:rFonts w:ascii="Arial" w:eastAsia="Arial" w:hAnsi="Arial"/>
          <w:color w:val="00000A"/>
        </w:rPr>
        <w:t>.</w:t>
      </w:r>
      <w:r w:rsidR="008B491A" w:rsidRPr="00C814E1">
        <w:rPr>
          <w:rFonts w:ascii="Arial" w:eastAsia="Arial" w:hAnsi="Arial"/>
          <w:color w:val="00000A"/>
        </w:rPr>
        <w:t xml:space="preserve"> </w:t>
      </w:r>
    </w:p>
    <w:p w14:paraId="0DBD6497" w14:textId="77777777" w:rsidR="00B52D3A" w:rsidRPr="00C814E1" w:rsidRDefault="00C967BA">
      <w:pPr>
        <w:pStyle w:val="Akapitzlist"/>
        <w:numPr>
          <w:ilvl w:val="1"/>
          <w:numId w:val="82"/>
        </w:numPr>
        <w:tabs>
          <w:tab w:val="left" w:pos="284"/>
        </w:tabs>
        <w:spacing w:line="276" w:lineRule="auto"/>
        <w:ind w:left="851" w:hanging="567"/>
        <w:jc w:val="both"/>
        <w:rPr>
          <w:rFonts w:ascii="Arial" w:eastAsia="Arial" w:hAnsi="Arial"/>
          <w:color w:val="00000A"/>
        </w:rPr>
      </w:pPr>
      <w:r w:rsidRPr="00C814E1">
        <w:rPr>
          <w:rFonts w:ascii="Arial" w:eastAsia="Arial" w:hAnsi="Arial"/>
          <w:color w:val="00000A"/>
        </w:rPr>
        <w:t xml:space="preserve">W razie stwierdzenia przez </w:t>
      </w:r>
      <w:r w:rsidR="00961DCC" w:rsidRPr="00C814E1">
        <w:rPr>
          <w:rFonts w:ascii="Arial" w:eastAsia="Arial" w:hAnsi="Arial"/>
          <w:color w:val="00000A"/>
        </w:rPr>
        <w:t>l</w:t>
      </w:r>
      <w:r w:rsidRPr="00C814E1">
        <w:rPr>
          <w:rFonts w:ascii="Arial" w:eastAsia="Arial" w:hAnsi="Arial"/>
          <w:color w:val="00000A"/>
        </w:rPr>
        <w:t xml:space="preserve">aboratorium, </w:t>
      </w:r>
      <w:r w:rsidR="00961DCC" w:rsidRPr="00C814E1">
        <w:rPr>
          <w:rFonts w:ascii="Arial" w:eastAsia="Arial" w:hAnsi="Arial"/>
          <w:color w:val="00000A"/>
        </w:rPr>
        <w:t>że</w:t>
      </w:r>
      <w:r w:rsidRPr="00C814E1">
        <w:rPr>
          <w:rFonts w:ascii="Arial" w:eastAsia="Arial" w:hAnsi="Arial"/>
          <w:color w:val="00000A"/>
        </w:rPr>
        <w:t xml:space="preserve"> olej napędowy nie spełnia norm </w:t>
      </w:r>
      <w:r w:rsidR="00961DCC" w:rsidRPr="00C814E1">
        <w:rPr>
          <w:rFonts w:ascii="Arial" w:eastAsia="Arial" w:hAnsi="Arial"/>
          <w:color w:val="00000A"/>
        </w:rPr>
        <w:t>jakościowych</w:t>
      </w:r>
      <w:r w:rsidR="00484825" w:rsidRPr="00C814E1">
        <w:rPr>
          <w:rFonts w:ascii="Arial" w:eastAsia="Arial" w:hAnsi="Arial"/>
          <w:color w:val="00000A"/>
        </w:rPr>
        <w:t>, Wykonawca zobowiązany będzie do:</w:t>
      </w:r>
    </w:p>
    <w:p w14:paraId="66C73BBE" w14:textId="77777777" w:rsidR="00B52D3A" w:rsidRPr="00C814E1" w:rsidRDefault="00C967BA" w:rsidP="004736B2">
      <w:pPr>
        <w:pStyle w:val="Akapitzlist"/>
        <w:numPr>
          <w:ilvl w:val="0"/>
          <w:numId w:val="30"/>
        </w:numPr>
        <w:tabs>
          <w:tab w:val="left" w:pos="284"/>
        </w:tabs>
        <w:spacing w:line="276" w:lineRule="auto"/>
        <w:ind w:left="1418" w:hanging="425"/>
        <w:jc w:val="both"/>
        <w:rPr>
          <w:rFonts w:ascii="Arial" w:eastAsia="Arial" w:hAnsi="Arial"/>
          <w:color w:val="00000A"/>
        </w:rPr>
      </w:pPr>
      <w:r w:rsidRPr="00C814E1">
        <w:rPr>
          <w:rFonts w:ascii="Arial" w:eastAsia="Arial" w:hAnsi="Arial"/>
          <w:color w:val="00000A"/>
        </w:rPr>
        <w:t>Wykonawca odbierze wadliwy olej napędowy</w:t>
      </w:r>
      <w:r w:rsidR="00B52D3A" w:rsidRPr="00C814E1">
        <w:rPr>
          <w:rFonts w:ascii="Arial" w:eastAsia="Arial" w:hAnsi="Arial"/>
          <w:color w:val="00000A"/>
        </w:rPr>
        <w:t>,</w:t>
      </w:r>
    </w:p>
    <w:p w14:paraId="015C4896" w14:textId="77777777" w:rsidR="004C0BD9" w:rsidRPr="00C814E1" w:rsidRDefault="00C967BA" w:rsidP="004736B2">
      <w:pPr>
        <w:pStyle w:val="Akapitzlist"/>
        <w:numPr>
          <w:ilvl w:val="0"/>
          <w:numId w:val="30"/>
        </w:numPr>
        <w:tabs>
          <w:tab w:val="left" w:pos="284"/>
        </w:tabs>
        <w:spacing w:line="276" w:lineRule="auto"/>
        <w:ind w:left="1418" w:hanging="425"/>
        <w:jc w:val="both"/>
        <w:rPr>
          <w:rFonts w:ascii="Arial" w:eastAsia="Arial" w:hAnsi="Arial"/>
          <w:color w:val="00000A"/>
        </w:rPr>
      </w:pPr>
      <w:r w:rsidRPr="00C814E1">
        <w:rPr>
          <w:rFonts w:ascii="Arial" w:eastAsia="Arial" w:hAnsi="Arial"/>
          <w:color w:val="00000A"/>
        </w:rPr>
        <w:t xml:space="preserve">pokryje </w:t>
      </w:r>
      <w:r w:rsidR="00B52D3A" w:rsidRPr="00C814E1">
        <w:rPr>
          <w:rFonts w:ascii="Arial" w:eastAsia="Arial" w:hAnsi="Arial"/>
          <w:color w:val="00000A"/>
        </w:rPr>
        <w:t xml:space="preserve">wszelkie </w:t>
      </w:r>
      <w:r w:rsidRPr="00C814E1">
        <w:rPr>
          <w:rFonts w:ascii="Arial" w:eastAsia="Arial" w:hAnsi="Arial"/>
          <w:color w:val="00000A"/>
        </w:rPr>
        <w:t xml:space="preserve">koszt </w:t>
      </w:r>
      <w:r w:rsidR="00B52D3A" w:rsidRPr="00C814E1">
        <w:rPr>
          <w:rFonts w:ascii="Arial" w:eastAsia="Arial" w:hAnsi="Arial"/>
          <w:color w:val="00000A"/>
        </w:rPr>
        <w:t xml:space="preserve">związane </w:t>
      </w:r>
      <w:r w:rsidR="004C0BD9" w:rsidRPr="00C814E1">
        <w:rPr>
          <w:rFonts w:ascii="Arial" w:eastAsia="Arial" w:hAnsi="Arial"/>
          <w:color w:val="00000A"/>
        </w:rPr>
        <w:t xml:space="preserve">z przeprowadzeniem ww. </w:t>
      </w:r>
      <w:r w:rsidRPr="00C814E1">
        <w:rPr>
          <w:rFonts w:ascii="Arial" w:eastAsia="Arial" w:hAnsi="Arial"/>
          <w:color w:val="00000A"/>
        </w:rPr>
        <w:t>badania laboratoryjnego,</w:t>
      </w:r>
    </w:p>
    <w:p w14:paraId="18CE842B" w14:textId="3CC266CC" w:rsidR="004C0BD9" w:rsidRPr="00C814E1" w:rsidRDefault="00C967BA" w:rsidP="004736B2">
      <w:pPr>
        <w:pStyle w:val="Akapitzlist"/>
        <w:numPr>
          <w:ilvl w:val="0"/>
          <w:numId w:val="30"/>
        </w:numPr>
        <w:tabs>
          <w:tab w:val="left" w:pos="284"/>
        </w:tabs>
        <w:spacing w:line="276" w:lineRule="auto"/>
        <w:ind w:left="1418" w:hanging="425"/>
        <w:jc w:val="both"/>
        <w:rPr>
          <w:rFonts w:ascii="Arial" w:eastAsia="Arial" w:hAnsi="Arial"/>
          <w:color w:val="00000A"/>
        </w:rPr>
      </w:pPr>
      <w:r w:rsidRPr="00C814E1">
        <w:rPr>
          <w:rFonts w:ascii="Arial" w:eastAsia="Arial" w:hAnsi="Arial"/>
          <w:color w:val="00000A"/>
        </w:rPr>
        <w:t>zwr</w:t>
      </w:r>
      <w:r w:rsidR="004C0BD9" w:rsidRPr="00C814E1">
        <w:rPr>
          <w:rFonts w:ascii="Arial" w:eastAsia="Arial" w:hAnsi="Arial"/>
          <w:color w:val="00000A"/>
        </w:rPr>
        <w:t>otu</w:t>
      </w:r>
      <w:r w:rsidRPr="00C814E1">
        <w:rPr>
          <w:rFonts w:ascii="Arial" w:eastAsia="Arial" w:hAnsi="Arial"/>
          <w:color w:val="00000A"/>
        </w:rPr>
        <w:t xml:space="preserve"> Zamawiającemu wszelki</w:t>
      </w:r>
      <w:r w:rsidR="004C0BD9" w:rsidRPr="00C814E1">
        <w:rPr>
          <w:rFonts w:ascii="Arial" w:eastAsia="Arial" w:hAnsi="Arial"/>
          <w:color w:val="00000A"/>
        </w:rPr>
        <w:t>ch</w:t>
      </w:r>
      <w:r w:rsidRPr="00C814E1">
        <w:rPr>
          <w:rFonts w:ascii="Arial" w:eastAsia="Arial" w:hAnsi="Arial"/>
          <w:color w:val="00000A"/>
        </w:rPr>
        <w:t xml:space="preserve"> poniesion</w:t>
      </w:r>
      <w:r w:rsidR="004C0BD9" w:rsidRPr="00C814E1">
        <w:rPr>
          <w:rFonts w:ascii="Arial" w:eastAsia="Arial" w:hAnsi="Arial"/>
          <w:color w:val="00000A"/>
        </w:rPr>
        <w:t>ych</w:t>
      </w:r>
      <w:r w:rsidRPr="00C814E1">
        <w:rPr>
          <w:rFonts w:ascii="Arial" w:eastAsia="Arial" w:hAnsi="Arial"/>
          <w:color w:val="00000A"/>
        </w:rPr>
        <w:t xml:space="preserve"> przez Zamawiającego koszt</w:t>
      </w:r>
      <w:r w:rsidR="004C0BD9" w:rsidRPr="00C814E1">
        <w:rPr>
          <w:rFonts w:ascii="Arial" w:eastAsia="Arial" w:hAnsi="Arial"/>
          <w:color w:val="00000A"/>
        </w:rPr>
        <w:t>ów</w:t>
      </w:r>
      <w:r w:rsidRPr="00C814E1">
        <w:rPr>
          <w:rFonts w:ascii="Arial" w:eastAsia="Arial" w:hAnsi="Arial"/>
          <w:color w:val="00000A"/>
        </w:rPr>
        <w:t xml:space="preserve"> związan</w:t>
      </w:r>
      <w:r w:rsidR="004C0BD9" w:rsidRPr="00C814E1">
        <w:rPr>
          <w:rFonts w:ascii="Arial" w:eastAsia="Arial" w:hAnsi="Arial"/>
          <w:color w:val="00000A"/>
        </w:rPr>
        <w:t>ych</w:t>
      </w:r>
      <w:r w:rsidR="00E12773" w:rsidRPr="00C814E1">
        <w:rPr>
          <w:rFonts w:ascii="Arial" w:eastAsia="Arial" w:hAnsi="Arial"/>
          <w:color w:val="00000A"/>
        </w:rPr>
        <w:t xml:space="preserve"> </w:t>
      </w:r>
      <w:r w:rsidRPr="00C814E1">
        <w:rPr>
          <w:rFonts w:ascii="Arial" w:eastAsia="Arial" w:hAnsi="Arial"/>
          <w:color w:val="00000A"/>
        </w:rPr>
        <w:t>z nabyciem oraz zwrotem wadliwego oleju napędowego</w:t>
      </w:r>
      <w:r w:rsidR="004C0BD9" w:rsidRPr="00C814E1">
        <w:rPr>
          <w:rFonts w:ascii="Arial" w:eastAsia="Arial" w:hAnsi="Arial"/>
          <w:color w:val="00000A"/>
        </w:rPr>
        <w:t>,</w:t>
      </w:r>
    </w:p>
    <w:p w14:paraId="0DFD82A8" w14:textId="1DC18868" w:rsidR="00484825" w:rsidRPr="00C814E1" w:rsidRDefault="00C967BA" w:rsidP="004736B2">
      <w:pPr>
        <w:pStyle w:val="Akapitzlist"/>
        <w:numPr>
          <w:ilvl w:val="0"/>
          <w:numId w:val="30"/>
        </w:numPr>
        <w:tabs>
          <w:tab w:val="left" w:pos="284"/>
        </w:tabs>
        <w:spacing w:line="276" w:lineRule="auto"/>
        <w:ind w:left="1418" w:hanging="425"/>
        <w:jc w:val="both"/>
        <w:rPr>
          <w:rFonts w:ascii="Arial" w:eastAsia="Arial" w:hAnsi="Arial"/>
          <w:color w:val="00000A"/>
        </w:rPr>
      </w:pPr>
      <w:r w:rsidRPr="00C814E1">
        <w:rPr>
          <w:rFonts w:ascii="Arial" w:eastAsia="Arial" w:hAnsi="Arial"/>
          <w:color w:val="00000A"/>
        </w:rPr>
        <w:t>naprawienia wszelkich szkód powstałych na skutek użycia przez Zamawiającego oleju napędowego nie spełniającego norm</w:t>
      </w:r>
      <w:r w:rsidR="00E12773" w:rsidRPr="00C814E1">
        <w:rPr>
          <w:rFonts w:ascii="Arial" w:eastAsia="Arial" w:hAnsi="Arial"/>
          <w:color w:val="00000A"/>
        </w:rPr>
        <w:t xml:space="preserve"> jakościowych</w:t>
      </w:r>
      <w:r w:rsidRPr="00C814E1">
        <w:rPr>
          <w:rFonts w:ascii="Arial" w:eastAsia="Arial" w:hAnsi="Arial"/>
          <w:color w:val="00000A"/>
        </w:rPr>
        <w:t xml:space="preserve">, </w:t>
      </w:r>
      <w:r w:rsidR="0047486D" w:rsidRPr="00C814E1">
        <w:rPr>
          <w:rFonts w:ascii="Arial" w:eastAsia="Arial" w:hAnsi="Arial"/>
          <w:color w:val="00000A"/>
        </w:rPr>
        <w:t>w tym</w:t>
      </w:r>
      <w:r w:rsidRPr="00C814E1">
        <w:rPr>
          <w:rFonts w:ascii="Arial" w:eastAsia="Arial" w:hAnsi="Arial"/>
          <w:color w:val="00000A"/>
        </w:rPr>
        <w:t xml:space="preserve"> utracone korzyści, szkody wyrządzone w pojazdach Zamawiającego</w:t>
      </w:r>
      <w:r w:rsidR="00882E7C" w:rsidRPr="00C814E1">
        <w:rPr>
          <w:rFonts w:ascii="Arial" w:eastAsia="Arial" w:hAnsi="Arial"/>
          <w:color w:val="00000A"/>
        </w:rPr>
        <w:t xml:space="preserve"> itp</w:t>
      </w:r>
      <w:r w:rsidRPr="00C814E1">
        <w:rPr>
          <w:rFonts w:ascii="Arial" w:eastAsia="Arial" w:hAnsi="Arial"/>
          <w:color w:val="00000A"/>
        </w:rPr>
        <w:t>.</w:t>
      </w:r>
    </w:p>
    <w:p w14:paraId="6919B4F5" w14:textId="5F0D012A" w:rsidR="00C967BA" w:rsidRPr="00C814E1" w:rsidRDefault="00882E7C" w:rsidP="00792C85">
      <w:pPr>
        <w:pStyle w:val="Akapitzlist"/>
        <w:numPr>
          <w:ilvl w:val="1"/>
          <w:numId w:val="82"/>
        </w:numPr>
        <w:tabs>
          <w:tab w:val="left" w:pos="284"/>
        </w:tabs>
        <w:spacing w:line="276" w:lineRule="auto"/>
        <w:ind w:left="851" w:hanging="567"/>
        <w:jc w:val="both"/>
        <w:rPr>
          <w:rFonts w:ascii="Arial" w:eastAsia="Arial" w:hAnsi="Arial"/>
          <w:color w:val="00000A"/>
        </w:rPr>
      </w:pPr>
      <w:r w:rsidRPr="00C814E1">
        <w:rPr>
          <w:rFonts w:ascii="Arial" w:eastAsia="Arial" w:hAnsi="Arial"/>
          <w:color w:val="00000A"/>
        </w:rPr>
        <w:t>W razie stwierdzenia przez ww. laboratorium, że olej napędowy jest zgodny z normami jakościow</w:t>
      </w:r>
      <w:r w:rsidR="00EA6839" w:rsidRPr="00C814E1">
        <w:rPr>
          <w:rFonts w:ascii="Arial" w:eastAsia="Arial" w:hAnsi="Arial"/>
          <w:color w:val="00000A"/>
        </w:rPr>
        <w:t>ymi</w:t>
      </w:r>
      <w:r w:rsidRPr="00C814E1">
        <w:rPr>
          <w:rFonts w:ascii="Arial" w:eastAsia="Arial" w:hAnsi="Arial"/>
          <w:color w:val="00000A"/>
        </w:rPr>
        <w:t>, koszt badania laboratoryjnego pokryje Zamawiający.</w:t>
      </w:r>
    </w:p>
    <w:p w14:paraId="349E732E" w14:textId="41E188FB" w:rsidR="00E579D5" w:rsidRPr="00C814E1" w:rsidRDefault="007D64CF" w:rsidP="00081171">
      <w:pPr>
        <w:numPr>
          <w:ilvl w:val="0"/>
          <w:numId w:val="4"/>
        </w:numPr>
        <w:tabs>
          <w:tab w:val="left" w:pos="284"/>
        </w:tabs>
        <w:spacing w:line="276" w:lineRule="auto"/>
        <w:ind w:left="284" w:hanging="284"/>
        <w:jc w:val="both"/>
        <w:rPr>
          <w:rFonts w:ascii="Arial" w:eastAsia="Arial" w:hAnsi="Arial"/>
          <w:color w:val="00000A"/>
        </w:rPr>
      </w:pPr>
      <w:r w:rsidRPr="00C814E1">
        <w:rPr>
          <w:rFonts w:ascii="Arial" w:eastAsia="Arial" w:hAnsi="Arial"/>
          <w:color w:val="00000A"/>
        </w:rPr>
        <w:t xml:space="preserve"> </w:t>
      </w:r>
      <w:r w:rsidR="00CB2A26" w:rsidRPr="00C814E1">
        <w:rPr>
          <w:rFonts w:ascii="Arial" w:eastAsia="Arial" w:hAnsi="Arial"/>
          <w:color w:val="00000A"/>
        </w:rPr>
        <w:t>Dostawa oleju napędowego nie może odbyć się później niż 24 godziny od momentu załadunku cysterny na magazynie (składzie podatkowym).</w:t>
      </w:r>
    </w:p>
    <w:p w14:paraId="322BE820" w14:textId="446539AB" w:rsidR="001C5792" w:rsidRPr="00C814E1" w:rsidRDefault="007D64CF" w:rsidP="00081171">
      <w:pPr>
        <w:numPr>
          <w:ilvl w:val="0"/>
          <w:numId w:val="4"/>
        </w:numPr>
        <w:tabs>
          <w:tab w:val="left" w:pos="284"/>
        </w:tabs>
        <w:spacing w:line="276" w:lineRule="auto"/>
        <w:ind w:left="284" w:hanging="284"/>
        <w:jc w:val="both"/>
        <w:rPr>
          <w:rFonts w:ascii="Arial" w:eastAsia="Arial" w:hAnsi="Arial"/>
          <w:color w:val="00000A"/>
        </w:rPr>
      </w:pPr>
      <w:r w:rsidRPr="00C814E1">
        <w:rPr>
          <w:rFonts w:ascii="Arial" w:eastAsia="Arial" w:hAnsi="Arial"/>
          <w:color w:val="00000A"/>
        </w:rPr>
        <w:t xml:space="preserve"> </w:t>
      </w:r>
      <w:r w:rsidR="00E579D5" w:rsidRPr="00C814E1">
        <w:rPr>
          <w:rFonts w:ascii="Arial" w:eastAsia="Arial" w:hAnsi="Arial"/>
          <w:color w:val="00000A"/>
        </w:rPr>
        <w:t>Odbiór dostarczonego przez Wykonawcę paliwa do poszczególnych zbiorników magazynowych oleju napędowego zostanie każdorazowo potwierdzony dokumentem WZ oraz protokołem odbioru paliwa</w:t>
      </w:r>
      <w:r w:rsidR="005E55E3" w:rsidRPr="00C814E1">
        <w:rPr>
          <w:rFonts w:ascii="Arial" w:eastAsia="Arial" w:hAnsi="Arial"/>
          <w:color w:val="00000A"/>
        </w:rPr>
        <w:t xml:space="preserve"> (wzór protokołu odbioru paliwa stanowi </w:t>
      </w:r>
      <w:r w:rsidR="005E55E3" w:rsidRPr="00C814E1">
        <w:rPr>
          <w:rFonts w:ascii="Arial" w:eastAsia="Arial" w:hAnsi="Arial"/>
          <w:b/>
          <w:color w:val="00000A"/>
        </w:rPr>
        <w:t>załącznik nr 7</w:t>
      </w:r>
      <w:r w:rsidR="005E55E3" w:rsidRPr="00C814E1">
        <w:rPr>
          <w:rFonts w:ascii="Arial" w:eastAsia="Arial" w:hAnsi="Arial"/>
          <w:color w:val="00000A"/>
        </w:rPr>
        <w:t xml:space="preserve"> do Umowy)</w:t>
      </w:r>
      <w:r w:rsidR="00E579D5" w:rsidRPr="00C814E1">
        <w:rPr>
          <w:rFonts w:ascii="Arial" w:eastAsia="Arial" w:hAnsi="Arial"/>
          <w:color w:val="00000A"/>
        </w:rPr>
        <w:t xml:space="preserve"> podpisanym przez osoby upoważnione przez Zamawiającego</w:t>
      </w:r>
      <w:r w:rsidR="005E55E3" w:rsidRPr="00C814E1">
        <w:rPr>
          <w:rFonts w:ascii="Arial" w:eastAsia="Arial" w:hAnsi="Arial"/>
          <w:color w:val="00000A"/>
        </w:rPr>
        <w:t xml:space="preserve"> </w:t>
      </w:r>
      <w:r w:rsidR="003E0D0A" w:rsidRPr="00C814E1">
        <w:rPr>
          <w:rFonts w:ascii="Arial" w:eastAsia="Arial" w:hAnsi="Arial"/>
          <w:color w:val="00000A"/>
        </w:rPr>
        <w:t>oraz Wykonawcę</w:t>
      </w:r>
      <w:r w:rsidR="00E579D5" w:rsidRPr="00C814E1">
        <w:rPr>
          <w:rFonts w:ascii="Arial" w:eastAsia="Arial" w:hAnsi="Arial"/>
          <w:color w:val="00000A"/>
        </w:rPr>
        <w:t xml:space="preserve">, niezależnie od wystawienia dokumentu WZ, </w:t>
      </w:r>
      <w:r w:rsidR="00E579D5" w:rsidRPr="00C814E1">
        <w:rPr>
          <w:rFonts w:ascii="Arial" w:eastAsia="Arial" w:hAnsi="Arial"/>
          <w:color w:val="00000A"/>
        </w:rPr>
        <w:lastRenderedPageBreak/>
        <w:t>sporządzenia protokołu odbioru paliwa wymagane jest potwierdzenie dostawy elektronicznie w Systemie.</w:t>
      </w:r>
    </w:p>
    <w:p w14:paraId="4C277EF5" w14:textId="5F0C9384" w:rsidR="006C7484" w:rsidRPr="00C814E1" w:rsidRDefault="007D64CF" w:rsidP="00081171">
      <w:pPr>
        <w:numPr>
          <w:ilvl w:val="0"/>
          <w:numId w:val="4"/>
        </w:numPr>
        <w:tabs>
          <w:tab w:val="left" w:pos="284"/>
        </w:tabs>
        <w:spacing w:line="276" w:lineRule="auto"/>
        <w:ind w:left="284" w:hanging="284"/>
        <w:jc w:val="both"/>
        <w:rPr>
          <w:rFonts w:ascii="Arial" w:eastAsia="Arial" w:hAnsi="Arial"/>
          <w:color w:val="00000A"/>
        </w:rPr>
      </w:pPr>
      <w:r w:rsidRPr="00C814E1">
        <w:rPr>
          <w:rFonts w:ascii="Arial" w:eastAsia="Arial" w:hAnsi="Arial"/>
          <w:color w:val="00000A"/>
        </w:rPr>
        <w:t xml:space="preserve"> </w:t>
      </w:r>
      <w:r w:rsidR="00C10901" w:rsidRPr="00C814E1">
        <w:rPr>
          <w:rFonts w:ascii="Arial" w:eastAsia="Arial" w:hAnsi="Arial"/>
          <w:color w:val="00000A"/>
        </w:rPr>
        <w:t>Wykonawca ponosi pełną odpowiedzialność względem Zamawiając</w:t>
      </w:r>
      <w:r w:rsidR="00675664" w:rsidRPr="00C814E1">
        <w:rPr>
          <w:rFonts w:ascii="Arial" w:eastAsia="Arial" w:hAnsi="Arial"/>
          <w:color w:val="00000A"/>
        </w:rPr>
        <w:t>ego</w:t>
      </w:r>
      <w:r w:rsidR="00C10901" w:rsidRPr="00C814E1">
        <w:rPr>
          <w:rFonts w:ascii="Arial" w:eastAsia="Arial" w:hAnsi="Arial"/>
          <w:color w:val="00000A"/>
        </w:rPr>
        <w:t>, jeżeli przedmiot dostawy ma wadę zmniejszającą jego wartość lub użyteczność ze względu na cel w Umowie oznaczony lub gdy przedmiot dostawy nie posiada właściwości, o których istnieniu Wykonawca zapewnił Zamawiając</w:t>
      </w:r>
      <w:r w:rsidR="00675664" w:rsidRPr="00C814E1">
        <w:rPr>
          <w:rFonts w:ascii="Arial" w:eastAsia="Arial" w:hAnsi="Arial"/>
          <w:color w:val="00000A"/>
        </w:rPr>
        <w:t>ego</w:t>
      </w:r>
      <w:r w:rsidR="006C7484" w:rsidRPr="00C814E1">
        <w:rPr>
          <w:rFonts w:ascii="Arial" w:eastAsia="Arial" w:hAnsi="Arial"/>
          <w:color w:val="00000A"/>
        </w:rPr>
        <w:t>.</w:t>
      </w:r>
    </w:p>
    <w:p w14:paraId="31901261" w14:textId="0CF6FD98" w:rsidR="00C10901" w:rsidRPr="00C814E1" w:rsidRDefault="007D64CF" w:rsidP="00081171">
      <w:pPr>
        <w:numPr>
          <w:ilvl w:val="0"/>
          <w:numId w:val="4"/>
        </w:numPr>
        <w:tabs>
          <w:tab w:val="left" w:pos="284"/>
        </w:tabs>
        <w:spacing w:line="276" w:lineRule="auto"/>
        <w:ind w:left="284" w:hanging="284"/>
        <w:jc w:val="both"/>
        <w:rPr>
          <w:rFonts w:ascii="Arial" w:eastAsia="Arial" w:hAnsi="Arial"/>
          <w:color w:val="00000A"/>
        </w:rPr>
      </w:pPr>
      <w:r w:rsidRPr="00C814E1">
        <w:rPr>
          <w:rFonts w:ascii="Arial" w:eastAsia="Arial" w:hAnsi="Arial"/>
          <w:color w:val="00000A"/>
        </w:rPr>
        <w:t xml:space="preserve"> </w:t>
      </w:r>
      <w:r w:rsidR="006C7484" w:rsidRPr="00C814E1">
        <w:rPr>
          <w:rFonts w:ascii="Arial" w:eastAsia="Arial" w:hAnsi="Arial"/>
          <w:color w:val="00000A"/>
        </w:rPr>
        <w:t xml:space="preserve">Okoliczność opisana w ust. </w:t>
      </w:r>
      <w:r w:rsidR="007D549E" w:rsidRPr="00C814E1">
        <w:rPr>
          <w:rFonts w:ascii="Arial" w:eastAsia="Arial" w:hAnsi="Arial"/>
          <w:color w:val="00000A"/>
        </w:rPr>
        <w:t>1</w:t>
      </w:r>
      <w:r w:rsidR="0024255E" w:rsidRPr="00C814E1">
        <w:rPr>
          <w:rFonts w:ascii="Arial" w:eastAsia="Arial" w:hAnsi="Arial"/>
          <w:color w:val="00000A"/>
        </w:rPr>
        <w:t>0</w:t>
      </w:r>
      <w:r w:rsidR="007D549E" w:rsidRPr="00C814E1">
        <w:rPr>
          <w:rFonts w:ascii="Arial" w:eastAsia="Arial" w:hAnsi="Arial"/>
          <w:color w:val="00000A"/>
        </w:rPr>
        <w:t xml:space="preserve"> pkt 1</w:t>
      </w:r>
      <w:r w:rsidR="0024255E" w:rsidRPr="00C814E1">
        <w:rPr>
          <w:rFonts w:ascii="Arial" w:eastAsia="Arial" w:hAnsi="Arial"/>
          <w:color w:val="00000A"/>
        </w:rPr>
        <w:t>0</w:t>
      </w:r>
      <w:r w:rsidR="007D549E" w:rsidRPr="00C814E1">
        <w:rPr>
          <w:rFonts w:ascii="Arial" w:eastAsia="Arial" w:hAnsi="Arial"/>
          <w:color w:val="00000A"/>
        </w:rPr>
        <w:t>.</w:t>
      </w:r>
      <w:r w:rsidR="00FD216E" w:rsidRPr="00C814E1">
        <w:rPr>
          <w:rFonts w:ascii="Arial" w:eastAsia="Arial" w:hAnsi="Arial"/>
          <w:color w:val="00000A"/>
        </w:rPr>
        <w:t>6</w:t>
      </w:r>
      <w:r w:rsidR="006C7484" w:rsidRPr="00C814E1">
        <w:rPr>
          <w:rFonts w:ascii="Arial" w:eastAsia="Arial" w:hAnsi="Arial"/>
          <w:color w:val="00000A"/>
        </w:rPr>
        <w:t xml:space="preserve"> </w:t>
      </w:r>
      <w:r w:rsidR="001A278F" w:rsidRPr="00C814E1">
        <w:rPr>
          <w:rFonts w:ascii="Arial" w:eastAsia="Arial" w:hAnsi="Arial"/>
          <w:color w:val="00000A"/>
        </w:rPr>
        <w:t xml:space="preserve">powyżej </w:t>
      </w:r>
      <w:r w:rsidR="006C7484" w:rsidRPr="00C814E1">
        <w:rPr>
          <w:rFonts w:ascii="Arial" w:eastAsia="Arial" w:hAnsi="Arial"/>
          <w:color w:val="00000A"/>
        </w:rPr>
        <w:t xml:space="preserve">oraz niedopełnienie obowiązków wskazanych w ust. </w:t>
      </w:r>
      <w:r w:rsidR="007D549E" w:rsidRPr="00C814E1">
        <w:rPr>
          <w:rFonts w:ascii="Arial" w:eastAsia="Arial" w:hAnsi="Arial"/>
          <w:color w:val="00000A"/>
        </w:rPr>
        <w:t>8 i 9</w:t>
      </w:r>
      <w:r w:rsidR="006C7484" w:rsidRPr="00C814E1">
        <w:rPr>
          <w:rFonts w:ascii="Arial" w:eastAsia="Arial" w:hAnsi="Arial"/>
          <w:color w:val="00000A"/>
        </w:rPr>
        <w:t xml:space="preserve"> stanowią przesłanki do wypowiedzenia Umowy z winy Wykonawcy bez zachowania okresu wypowiedzenia.</w:t>
      </w:r>
    </w:p>
    <w:p w14:paraId="55189692" w14:textId="6412E843" w:rsidR="002B671B" w:rsidRPr="00C814E1" w:rsidRDefault="007D64CF" w:rsidP="00081171">
      <w:pPr>
        <w:pStyle w:val="Akapitzlist"/>
        <w:numPr>
          <w:ilvl w:val="0"/>
          <w:numId w:val="4"/>
        </w:numPr>
        <w:tabs>
          <w:tab w:val="left" w:pos="426"/>
        </w:tabs>
        <w:spacing w:line="276" w:lineRule="auto"/>
        <w:ind w:left="284" w:hanging="284"/>
        <w:jc w:val="both"/>
        <w:rPr>
          <w:rFonts w:ascii="Arial" w:eastAsia="Arial" w:hAnsi="Arial"/>
          <w:color w:val="00000A"/>
        </w:rPr>
      </w:pPr>
      <w:r w:rsidRPr="00C814E1">
        <w:rPr>
          <w:rFonts w:ascii="Arial" w:eastAsia="Arial" w:hAnsi="Arial"/>
          <w:color w:val="00000A"/>
        </w:rPr>
        <w:t xml:space="preserve"> </w:t>
      </w:r>
      <w:r w:rsidR="008835EE" w:rsidRPr="00C814E1">
        <w:rPr>
          <w:rFonts w:ascii="Arial" w:eastAsia="Arial" w:hAnsi="Arial"/>
          <w:color w:val="00000A"/>
        </w:rPr>
        <w:t xml:space="preserve">Wykonawca zobowiązany jest do dostarczenia </w:t>
      </w:r>
      <w:r w:rsidR="009C6EC0" w:rsidRPr="00C814E1">
        <w:rPr>
          <w:rFonts w:ascii="Arial" w:eastAsia="Arial" w:hAnsi="Arial"/>
          <w:color w:val="00000A"/>
        </w:rPr>
        <w:t>Z</w:t>
      </w:r>
      <w:r w:rsidR="008835EE" w:rsidRPr="00C814E1">
        <w:rPr>
          <w:rFonts w:ascii="Arial" w:eastAsia="Arial" w:hAnsi="Arial"/>
          <w:color w:val="00000A"/>
        </w:rPr>
        <w:t xml:space="preserve">amawiającemu aktualnej karty charakterystyki </w:t>
      </w:r>
      <w:r w:rsidR="001F1E95" w:rsidRPr="00C814E1">
        <w:rPr>
          <w:rFonts w:ascii="Arial" w:eastAsia="Arial" w:hAnsi="Arial"/>
          <w:color w:val="00000A"/>
        </w:rPr>
        <w:t>dostarczanego</w:t>
      </w:r>
      <w:r w:rsidR="007B6569" w:rsidRPr="00C814E1">
        <w:rPr>
          <w:rFonts w:ascii="Arial" w:eastAsia="Arial" w:hAnsi="Arial"/>
          <w:color w:val="00000A"/>
        </w:rPr>
        <w:t xml:space="preserve"> paliwa</w:t>
      </w:r>
      <w:r w:rsidR="001F1E95" w:rsidRPr="00C814E1">
        <w:rPr>
          <w:rFonts w:ascii="Arial" w:eastAsia="Arial" w:hAnsi="Arial"/>
          <w:color w:val="00000A"/>
        </w:rPr>
        <w:t xml:space="preserve"> do zbiorników</w:t>
      </w:r>
      <w:r w:rsidR="008835EE" w:rsidRPr="00C814E1">
        <w:rPr>
          <w:rFonts w:ascii="Arial" w:eastAsia="Arial" w:hAnsi="Arial"/>
          <w:color w:val="00000A"/>
        </w:rPr>
        <w:t xml:space="preserve">. W przypadku zmian karty charakterystyki </w:t>
      </w:r>
      <w:r w:rsidR="001F1E95" w:rsidRPr="00C814E1">
        <w:rPr>
          <w:rFonts w:ascii="Arial" w:eastAsia="Arial" w:hAnsi="Arial"/>
          <w:color w:val="00000A"/>
        </w:rPr>
        <w:t xml:space="preserve">Wykonawca jest zobowiązany </w:t>
      </w:r>
      <w:r w:rsidR="008835EE" w:rsidRPr="00C814E1">
        <w:rPr>
          <w:rFonts w:ascii="Arial" w:eastAsia="Arial" w:hAnsi="Arial"/>
          <w:color w:val="00000A"/>
        </w:rPr>
        <w:t xml:space="preserve">każdorazowo </w:t>
      </w:r>
      <w:r w:rsidR="00F50258" w:rsidRPr="00C814E1">
        <w:rPr>
          <w:rFonts w:ascii="Arial" w:eastAsia="Arial" w:hAnsi="Arial"/>
          <w:color w:val="00000A"/>
        </w:rPr>
        <w:t>aktualizować</w:t>
      </w:r>
      <w:r w:rsidR="008835EE" w:rsidRPr="00C814E1">
        <w:rPr>
          <w:rFonts w:ascii="Arial" w:eastAsia="Arial" w:hAnsi="Arial"/>
          <w:color w:val="00000A"/>
        </w:rPr>
        <w:t xml:space="preserve"> kart</w:t>
      </w:r>
      <w:r w:rsidR="00F50258" w:rsidRPr="00C814E1">
        <w:rPr>
          <w:rFonts w:ascii="Arial" w:eastAsia="Arial" w:hAnsi="Arial"/>
          <w:color w:val="00000A"/>
        </w:rPr>
        <w:t>y</w:t>
      </w:r>
      <w:r w:rsidR="008835EE" w:rsidRPr="00C814E1">
        <w:rPr>
          <w:rFonts w:ascii="Arial" w:eastAsia="Arial" w:hAnsi="Arial"/>
          <w:color w:val="00000A"/>
        </w:rPr>
        <w:t xml:space="preserve"> charakterystyki </w:t>
      </w:r>
      <w:r w:rsidR="00F50258" w:rsidRPr="00C814E1">
        <w:rPr>
          <w:rFonts w:ascii="Arial" w:eastAsia="Arial" w:hAnsi="Arial"/>
          <w:color w:val="00000A"/>
        </w:rPr>
        <w:t xml:space="preserve">i przekazać </w:t>
      </w:r>
      <w:r w:rsidR="009C6EC0" w:rsidRPr="00C814E1">
        <w:rPr>
          <w:rFonts w:ascii="Arial" w:eastAsia="Arial" w:hAnsi="Arial"/>
          <w:color w:val="00000A"/>
        </w:rPr>
        <w:t>Zamawiającemu</w:t>
      </w:r>
      <w:r w:rsidR="00F50258" w:rsidRPr="00C814E1">
        <w:rPr>
          <w:rFonts w:ascii="Arial" w:eastAsia="Arial" w:hAnsi="Arial"/>
          <w:color w:val="00000A"/>
        </w:rPr>
        <w:t xml:space="preserve"> aktualne karty charakterystyki</w:t>
      </w:r>
      <w:r w:rsidR="008835EE" w:rsidRPr="00C814E1">
        <w:rPr>
          <w:rFonts w:ascii="Arial" w:eastAsia="Arial" w:hAnsi="Arial"/>
          <w:color w:val="00000A"/>
        </w:rPr>
        <w:t xml:space="preserve">. </w:t>
      </w:r>
    </w:p>
    <w:p w14:paraId="511E87AF" w14:textId="5542E01C" w:rsidR="00C623DB" w:rsidRDefault="005945E3">
      <w:pPr>
        <w:pStyle w:val="Akapitzlist"/>
        <w:numPr>
          <w:ilvl w:val="0"/>
          <w:numId w:val="4"/>
        </w:numPr>
        <w:tabs>
          <w:tab w:val="left" w:pos="426"/>
        </w:tabs>
        <w:spacing w:line="276" w:lineRule="auto"/>
        <w:ind w:left="426" w:hanging="426"/>
        <w:jc w:val="both"/>
        <w:rPr>
          <w:rFonts w:ascii="Arial" w:eastAsia="Arial" w:hAnsi="Arial"/>
          <w:color w:val="00000A"/>
        </w:rPr>
      </w:pPr>
      <w:r w:rsidRPr="004736B2">
        <w:rPr>
          <w:rFonts w:ascii="Arial" w:eastAsia="Arial" w:hAnsi="Arial"/>
          <w:color w:val="00000A"/>
        </w:rPr>
        <w:t>Dostawa oleju napędowego odbywała się będzie sukcesywnie autocysternami na koszt i ryzyko Wykonawcy. Cysterny samochodowe muszą spełniać wymagania określone w ustawie z dnia 19 sierpnia 2011r. o przewozie towarów niebezpiecznych (t.j. Dz.U. 2024r. poz. 643 ze zm.).</w:t>
      </w:r>
    </w:p>
    <w:p w14:paraId="019C64F9" w14:textId="77777777" w:rsidR="00B04A37" w:rsidRPr="004736B2" w:rsidRDefault="00B04A37" w:rsidP="004736B2">
      <w:pPr>
        <w:pStyle w:val="Akapitzlist"/>
        <w:tabs>
          <w:tab w:val="left" w:pos="426"/>
        </w:tabs>
        <w:spacing w:line="276" w:lineRule="auto"/>
        <w:ind w:left="426"/>
        <w:jc w:val="both"/>
        <w:rPr>
          <w:rFonts w:ascii="Arial" w:eastAsia="Arial" w:hAnsi="Arial"/>
          <w:color w:val="00000A"/>
        </w:rPr>
      </w:pPr>
    </w:p>
    <w:p w14:paraId="2B554432" w14:textId="77777777" w:rsidR="002B671B" w:rsidRPr="00C814E1" w:rsidRDefault="002B671B" w:rsidP="002D5857">
      <w:pPr>
        <w:pStyle w:val="Nagwek1"/>
      </w:pPr>
      <w:r w:rsidRPr="00C814E1">
        <w:t>§ 6.</w:t>
      </w:r>
    </w:p>
    <w:p w14:paraId="0125EDE3" w14:textId="77777777" w:rsidR="002B671B" w:rsidRPr="00C814E1" w:rsidRDefault="002B671B" w:rsidP="002D5857">
      <w:pPr>
        <w:pStyle w:val="Nagwek1"/>
      </w:pPr>
      <w:r w:rsidRPr="00C814E1">
        <w:t>TERMINY DOSTAWY OLEJU NAPĘDOWEGO</w:t>
      </w:r>
    </w:p>
    <w:p w14:paraId="2723C807" w14:textId="77777777" w:rsidR="002B671B" w:rsidRPr="00C814E1" w:rsidRDefault="002B671B" w:rsidP="002B671B">
      <w:pPr>
        <w:spacing w:line="150" w:lineRule="exact"/>
        <w:rPr>
          <w:rFonts w:ascii="Arial" w:eastAsia="Times New Roman" w:hAnsi="Arial"/>
        </w:rPr>
      </w:pPr>
    </w:p>
    <w:p w14:paraId="22BD6E9E" w14:textId="6345F9D0" w:rsidR="002B671B" w:rsidRPr="00C814E1" w:rsidRDefault="002B671B" w:rsidP="00081171">
      <w:pPr>
        <w:numPr>
          <w:ilvl w:val="0"/>
          <w:numId w:val="8"/>
        </w:numPr>
        <w:tabs>
          <w:tab w:val="left" w:pos="284"/>
        </w:tabs>
        <w:spacing w:line="276" w:lineRule="auto"/>
        <w:ind w:left="284" w:hanging="284"/>
        <w:jc w:val="both"/>
        <w:rPr>
          <w:rFonts w:ascii="Arial" w:eastAsia="Arial" w:hAnsi="Arial"/>
        </w:rPr>
      </w:pPr>
      <w:r w:rsidRPr="00C814E1">
        <w:rPr>
          <w:rFonts w:ascii="Arial" w:eastAsia="Arial" w:hAnsi="Arial"/>
        </w:rPr>
        <w:t>Zamawiający przyjmował będzie dostawy oleju napędowego wyłącznie w dni robocze w godz. 7.</w:t>
      </w:r>
      <w:r w:rsidRPr="00C814E1">
        <w:rPr>
          <w:rFonts w:ascii="Arial" w:eastAsia="Arial" w:hAnsi="Arial"/>
          <w:vertAlign w:val="superscript"/>
        </w:rPr>
        <w:t>00</w:t>
      </w:r>
      <w:r w:rsidRPr="00C814E1">
        <w:rPr>
          <w:rFonts w:ascii="Arial" w:eastAsia="Arial" w:hAnsi="Arial"/>
        </w:rPr>
        <w:t>-15.</w:t>
      </w:r>
      <w:r w:rsidRPr="00C814E1">
        <w:rPr>
          <w:rFonts w:ascii="Arial" w:eastAsia="Arial" w:hAnsi="Arial"/>
          <w:vertAlign w:val="superscript"/>
        </w:rPr>
        <w:t>00</w:t>
      </w:r>
      <w:r w:rsidRPr="00C814E1">
        <w:rPr>
          <w:rFonts w:ascii="Arial" w:eastAsia="Arial" w:hAnsi="Arial"/>
        </w:rPr>
        <w:t xml:space="preserve"> (pn.-pt. - z wyłączeniem dni ustawowo wolnych od pracy). Uchybienie temu terminowi będzie traktowane jako zwłoka w dostawie ze wszystkimi konsekwencjami, chyba, że odbiór oleju napędowego w innych godzinach lub w dni wolne od pracy był przedmiotem uprzednich uzgodnień Stron.</w:t>
      </w:r>
      <w:r w:rsidR="008F0972" w:rsidRPr="00C814E1">
        <w:rPr>
          <w:rFonts w:ascii="Arial" w:eastAsia="Carlito" w:hAnsi="Arial"/>
        </w:rPr>
        <w:t xml:space="preserve"> </w:t>
      </w:r>
      <w:r w:rsidR="008F0972" w:rsidRPr="00C814E1">
        <w:rPr>
          <w:rFonts w:ascii="Arial" w:eastAsia="Arial" w:hAnsi="Arial"/>
        </w:rPr>
        <w:t>Zamawiający o planowanej dostawie zostanie poinformowany telefonicznie lub mailowo</w:t>
      </w:r>
      <w:r w:rsidR="00ED3FBB" w:rsidRPr="00C814E1">
        <w:rPr>
          <w:rFonts w:ascii="Arial" w:eastAsia="Arial" w:hAnsi="Arial"/>
        </w:rPr>
        <w:t xml:space="preserve"> </w:t>
      </w:r>
      <w:r w:rsidR="00ED3FBB" w:rsidRPr="00C814E1">
        <w:rPr>
          <w:rFonts w:ascii="Arial" w:eastAsia="Arial" w:hAnsi="Arial"/>
          <w:b/>
          <w:bCs/>
        </w:rPr>
        <w:t>do godziny 15:00</w:t>
      </w:r>
      <w:r w:rsidR="008F0972" w:rsidRPr="00C814E1">
        <w:rPr>
          <w:rFonts w:ascii="Arial" w:eastAsia="Arial" w:hAnsi="Arial"/>
          <w:b/>
          <w:bCs/>
        </w:rPr>
        <w:t xml:space="preserve"> na</w:t>
      </w:r>
      <w:r w:rsidR="008F0972" w:rsidRPr="00C814E1">
        <w:rPr>
          <w:rFonts w:ascii="Arial" w:eastAsia="Arial" w:hAnsi="Arial"/>
        </w:rPr>
        <w:t xml:space="preserve"> </w:t>
      </w:r>
      <w:r w:rsidR="005C02FB" w:rsidRPr="00C814E1">
        <w:rPr>
          <w:rFonts w:ascii="Arial" w:eastAsia="Arial" w:hAnsi="Arial"/>
          <w:b/>
        </w:rPr>
        <w:t xml:space="preserve">jeden dzień wcześnie </w:t>
      </w:r>
      <w:r w:rsidR="008F0972" w:rsidRPr="00C814E1">
        <w:rPr>
          <w:rFonts w:ascii="Arial" w:eastAsia="Arial" w:hAnsi="Arial"/>
        </w:rPr>
        <w:t xml:space="preserve">przed planowaną </w:t>
      </w:r>
      <w:r w:rsidR="008D446F" w:rsidRPr="00C814E1">
        <w:rPr>
          <w:rFonts w:ascii="Arial" w:eastAsia="Arial" w:hAnsi="Arial"/>
        </w:rPr>
        <w:t>dostawą</w:t>
      </w:r>
      <w:r w:rsidR="008F0972" w:rsidRPr="00C814E1">
        <w:rPr>
          <w:rFonts w:ascii="Arial" w:eastAsia="Arial" w:hAnsi="Arial"/>
        </w:rPr>
        <w:t>.</w:t>
      </w:r>
    </w:p>
    <w:p w14:paraId="5849599C" w14:textId="37C16EC6" w:rsidR="002B671B" w:rsidRPr="00C814E1" w:rsidRDefault="002B671B" w:rsidP="00081171">
      <w:pPr>
        <w:numPr>
          <w:ilvl w:val="0"/>
          <w:numId w:val="8"/>
        </w:numPr>
        <w:tabs>
          <w:tab w:val="left" w:pos="284"/>
        </w:tabs>
        <w:spacing w:line="276" w:lineRule="auto"/>
        <w:ind w:left="284" w:hanging="284"/>
        <w:jc w:val="both"/>
        <w:rPr>
          <w:rFonts w:ascii="Arial" w:eastAsia="Arial" w:hAnsi="Arial"/>
        </w:rPr>
      </w:pPr>
      <w:r w:rsidRPr="00C814E1">
        <w:rPr>
          <w:rFonts w:ascii="Arial" w:eastAsia="Arial" w:hAnsi="Arial"/>
        </w:rPr>
        <w:t xml:space="preserve">Wykonawca zobowiązuje się do natychmiastowego informowania Zamawiającego o każdej sytuacji mogącej spowodować utrudnienia planowanej dostawy oleju napędowego lub okresowy brak możliwości takiej dostawy. Brak możliwości dostawy w terminie określonym w § </w:t>
      </w:r>
      <w:r w:rsidR="00F25C91" w:rsidRPr="00C814E1">
        <w:rPr>
          <w:rFonts w:ascii="Arial" w:eastAsia="Arial" w:hAnsi="Arial"/>
        </w:rPr>
        <w:t>6</w:t>
      </w:r>
      <w:r w:rsidRPr="00C814E1">
        <w:rPr>
          <w:rFonts w:ascii="Arial" w:eastAsia="Arial" w:hAnsi="Arial"/>
        </w:rPr>
        <w:t xml:space="preserve"> ust.1 powinien być zgłoszony Zamawiającemu już w momencie wystąpienia konieczności dostawy, chyba że Wykonawca nie wiedział w tym momencie o okolicznościach powodujących opóźnienie.</w:t>
      </w:r>
    </w:p>
    <w:p w14:paraId="10FF8C54" w14:textId="77777777" w:rsidR="002B671B" w:rsidRPr="00C814E1" w:rsidRDefault="002B671B" w:rsidP="00081171">
      <w:pPr>
        <w:numPr>
          <w:ilvl w:val="0"/>
          <w:numId w:val="8"/>
        </w:numPr>
        <w:tabs>
          <w:tab w:val="left" w:pos="284"/>
        </w:tabs>
        <w:spacing w:line="276" w:lineRule="auto"/>
        <w:ind w:left="284" w:hanging="284"/>
        <w:jc w:val="both"/>
        <w:rPr>
          <w:rFonts w:ascii="Arial" w:eastAsia="Arial" w:hAnsi="Arial"/>
        </w:rPr>
      </w:pPr>
      <w:r w:rsidRPr="00C814E1">
        <w:rPr>
          <w:rFonts w:ascii="Arial" w:eastAsia="Arial" w:hAnsi="Arial"/>
        </w:rPr>
        <w:t>Wykonawca zobowiązuje się do natychmiastowego informowania Zamawiającego o każdej sytuacji mogącej spowodować opóźnienie już realizowanej cząstkowej dostawy oleju napędowego.</w:t>
      </w:r>
    </w:p>
    <w:p w14:paraId="36B73BCC" w14:textId="46167144" w:rsidR="002B671B" w:rsidRPr="00C814E1" w:rsidRDefault="00DC181A" w:rsidP="00081171">
      <w:pPr>
        <w:numPr>
          <w:ilvl w:val="0"/>
          <w:numId w:val="8"/>
        </w:numPr>
        <w:tabs>
          <w:tab w:val="left" w:pos="284"/>
        </w:tabs>
        <w:spacing w:line="276" w:lineRule="auto"/>
        <w:ind w:left="284" w:hanging="284"/>
        <w:jc w:val="both"/>
        <w:rPr>
          <w:rFonts w:ascii="Arial" w:eastAsia="Arial" w:hAnsi="Arial"/>
          <w:b/>
          <w:bCs/>
        </w:rPr>
      </w:pPr>
      <w:r w:rsidRPr="00C814E1">
        <w:rPr>
          <w:rFonts w:ascii="Arial" w:eastAsia="Arial" w:hAnsi="Arial"/>
        </w:rPr>
        <w:t xml:space="preserve"> </w:t>
      </w:r>
      <w:r w:rsidRPr="00C814E1">
        <w:rPr>
          <w:rFonts w:ascii="Arial" w:hAnsi="Arial"/>
        </w:rPr>
        <w:t>Brak możliwości tankowania pojazdów przez okres dłuższy niż 24 godziny w sytuacji przewidzianej w ust. 2-3 zobowiązuje Wykonawcę do zapewnienia Zamawiającemu warunkowej dostawy zastępczej lub pokrycia różnicy cen</w:t>
      </w:r>
      <w:r w:rsidR="007C26A0">
        <w:rPr>
          <w:rFonts w:ascii="Arial" w:hAnsi="Arial"/>
        </w:rPr>
        <w:t xml:space="preserve"> pomiędzy ceną paliwa ON dla Zamawiającego zgodnie z ofertą, a ceną paliwa </w:t>
      </w:r>
      <w:r w:rsidR="00431686">
        <w:rPr>
          <w:rFonts w:ascii="Arial" w:hAnsi="Arial"/>
        </w:rPr>
        <w:t>na wybranej przez Zamawiającego stacji paliw</w:t>
      </w:r>
      <w:r w:rsidRPr="00C814E1">
        <w:rPr>
          <w:rFonts w:ascii="Arial" w:hAnsi="Arial"/>
        </w:rPr>
        <w:t xml:space="preserve"> </w:t>
      </w:r>
      <w:r w:rsidR="00431686">
        <w:rPr>
          <w:rFonts w:ascii="Arial" w:hAnsi="Arial"/>
        </w:rPr>
        <w:t>zewnętrznej</w:t>
      </w:r>
      <w:r w:rsidR="007C26A0">
        <w:rPr>
          <w:rFonts w:ascii="Arial" w:hAnsi="Arial"/>
        </w:rPr>
        <w:t xml:space="preserve"> ogólnodostępn</w:t>
      </w:r>
      <w:r w:rsidR="00431686">
        <w:rPr>
          <w:rFonts w:ascii="Arial" w:hAnsi="Arial"/>
        </w:rPr>
        <w:t>ej</w:t>
      </w:r>
      <w:r w:rsidR="00BA3221" w:rsidRPr="00C814E1">
        <w:rPr>
          <w:rFonts w:ascii="Arial" w:hAnsi="Arial"/>
        </w:rPr>
        <w:t xml:space="preserve"> </w:t>
      </w:r>
      <w:r w:rsidR="00AE71AE">
        <w:rPr>
          <w:rFonts w:ascii="Arial" w:hAnsi="Arial"/>
        </w:rPr>
        <w:t>zapewniając</w:t>
      </w:r>
      <w:r w:rsidR="00431686">
        <w:rPr>
          <w:rFonts w:ascii="Arial" w:hAnsi="Arial"/>
        </w:rPr>
        <w:t>ej</w:t>
      </w:r>
      <w:r w:rsidR="00AE71AE">
        <w:rPr>
          <w:rFonts w:ascii="Arial" w:hAnsi="Arial"/>
        </w:rPr>
        <w:t xml:space="preserve"> techniczne możliwości obsługi autobusów Zamawiającego</w:t>
      </w:r>
      <w:r w:rsidR="002319A7" w:rsidRPr="00C814E1">
        <w:rPr>
          <w:rFonts w:ascii="Arial" w:hAnsi="Arial"/>
        </w:rPr>
        <w:t xml:space="preserve"> </w:t>
      </w:r>
      <w:r w:rsidRPr="00C814E1">
        <w:rPr>
          <w:rFonts w:ascii="Arial" w:hAnsi="Arial"/>
        </w:rPr>
        <w:t>według bieżącego zapotrzebowania. Zamawiający zobowiązany będzie zgromadzić, przechować i przedłożyć do weryfikacji wszystkie dokumenty potwierdzające czas, miejsce i zakres tankowań dokonywanych poza układem dystrybucyjnym obsługiwanym przez Wykonawcę w ramach Umowy.</w:t>
      </w:r>
    </w:p>
    <w:p w14:paraId="2E7DCD50" w14:textId="77777777" w:rsidR="002B671B" w:rsidRPr="00C814E1" w:rsidRDefault="002B671B" w:rsidP="002B671B">
      <w:pPr>
        <w:tabs>
          <w:tab w:val="left" w:pos="284"/>
        </w:tabs>
        <w:spacing w:line="276" w:lineRule="auto"/>
        <w:ind w:left="284"/>
        <w:jc w:val="both"/>
        <w:rPr>
          <w:rFonts w:ascii="Arial" w:eastAsia="Arial" w:hAnsi="Arial"/>
          <w:b/>
          <w:bCs/>
        </w:rPr>
      </w:pPr>
    </w:p>
    <w:p w14:paraId="2B3A457D" w14:textId="78319AB7" w:rsidR="002B671B" w:rsidRPr="00C814E1" w:rsidRDefault="002B671B" w:rsidP="002D5857">
      <w:pPr>
        <w:pStyle w:val="Nagwek1"/>
      </w:pPr>
      <w:r w:rsidRPr="00C814E1">
        <w:t>§ 7</w:t>
      </w:r>
    </w:p>
    <w:p w14:paraId="75889490" w14:textId="77777777" w:rsidR="002B671B" w:rsidRPr="00C814E1" w:rsidRDefault="002B671B" w:rsidP="002D5857">
      <w:pPr>
        <w:pStyle w:val="Nagwek1"/>
      </w:pPr>
      <w:r w:rsidRPr="00C814E1">
        <w:t>AWARIE UKŁADU DYSTRYBUCYJNEGO</w:t>
      </w:r>
    </w:p>
    <w:p w14:paraId="13B85572" w14:textId="77777777" w:rsidR="002B671B" w:rsidRPr="00C814E1" w:rsidRDefault="002B671B" w:rsidP="002D5857">
      <w:pPr>
        <w:pStyle w:val="Nagwek1"/>
      </w:pPr>
      <w:r w:rsidRPr="00C814E1">
        <w:t>I AWARIE SYSTEMU ZARZĄDZANIA GOSPODARKĄ PALIWOWĄ</w:t>
      </w:r>
    </w:p>
    <w:p w14:paraId="21B2B714" w14:textId="77777777" w:rsidR="002B671B" w:rsidRPr="00C814E1" w:rsidRDefault="002B671B" w:rsidP="002B671B">
      <w:pPr>
        <w:spacing w:line="137" w:lineRule="exact"/>
        <w:rPr>
          <w:rFonts w:ascii="Arial" w:eastAsia="Times New Roman" w:hAnsi="Arial"/>
        </w:rPr>
      </w:pPr>
    </w:p>
    <w:p w14:paraId="60264ABD" w14:textId="4A7A24A8" w:rsidR="002B671B" w:rsidRPr="00C814E1" w:rsidRDefault="002B671B" w:rsidP="00081171">
      <w:pPr>
        <w:numPr>
          <w:ilvl w:val="0"/>
          <w:numId w:val="9"/>
        </w:numPr>
        <w:tabs>
          <w:tab w:val="left" w:pos="284"/>
        </w:tabs>
        <w:spacing w:line="276" w:lineRule="auto"/>
        <w:ind w:left="284" w:hanging="284"/>
        <w:jc w:val="both"/>
        <w:rPr>
          <w:rFonts w:ascii="Arial" w:eastAsia="Arial" w:hAnsi="Arial"/>
        </w:rPr>
      </w:pPr>
      <w:r w:rsidRPr="00C814E1">
        <w:rPr>
          <w:rFonts w:ascii="Arial" w:eastAsia="Arial" w:hAnsi="Arial"/>
        </w:rPr>
        <w:t xml:space="preserve">Wykonawca zapewnia dostępność serwisu technicznego oraz informatycznego 24 </w:t>
      </w:r>
      <w:r w:rsidR="003E0D0A" w:rsidRPr="00C814E1">
        <w:rPr>
          <w:rFonts w:ascii="Arial" w:eastAsia="Arial" w:hAnsi="Arial"/>
        </w:rPr>
        <w:t>godziny</w:t>
      </w:r>
      <w:r w:rsidRPr="00C814E1">
        <w:rPr>
          <w:rFonts w:ascii="Arial" w:eastAsia="Arial" w:hAnsi="Arial"/>
        </w:rPr>
        <w:t xml:space="preserve"> na dobę.</w:t>
      </w:r>
    </w:p>
    <w:p w14:paraId="380E11A6" w14:textId="5F4A8AFD" w:rsidR="002B671B" w:rsidRPr="00C814E1" w:rsidRDefault="00DC181A" w:rsidP="00081171">
      <w:pPr>
        <w:numPr>
          <w:ilvl w:val="0"/>
          <w:numId w:val="9"/>
        </w:numPr>
        <w:tabs>
          <w:tab w:val="left" w:pos="284"/>
        </w:tabs>
        <w:spacing w:line="276" w:lineRule="auto"/>
        <w:ind w:left="284" w:hanging="284"/>
        <w:jc w:val="both"/>
        <w:rPr>
          <w:rFonts w:ascii="Arial" w:eastAsia="Arial" w:hAnsi="Arial"/>
        </w:rPr>
      </w:pPr>
      <w:r w:rsidRPr="00C814E1">
        <w:rPr>
          <w:rFonts w:ascii="Arial" w:eastAsia="Arial" w:hAnsi="Arial"/>
        </w:rPr>
        <w:t xml:space="preserve"> Wykonawca zobowiązuje się do usunięcia awarii zbiornika</w:t>
      </w:r>
      <w:r w:rsidR="00097600" w:rsidRPr="00C814E1">
        <w:rPr>
          <w:rFonts w:ascii="Arial" w:eastAsia="Arial" w:hAnsi="Arial"/>
        </w:rPr>
        <w:t xml:space="preserve">, </w:t>
      </w:r>
      <w:r w:rsidRPr="00C814E1">
        <w:rPr>
          <w:rFonts w:ascii="Arial" w:eastAsia="Arial" w:hAnsi="Arial"/>
        </w:rPr>
        <w:t>w tym układu dystrybucyjnego</w:t>
      </w:r>
      <w:r w:rsidR="00097600" w:rsidRPr="00C814E1">
        <w:rPr>
          <w:rFonts w:ascii="Arial" w:eastAsia="Arial" w:hAnsi="Arial"/>
        </w:rPr>
        <w:t xml:space="preserve"> </w:t>
      </w:r>
      <w:r w:rsidR="00A13374" w:rsidRPr="00C814E1">
        <w:rPr>
          <w:rFonts w:ascii="Arial" w:eastAsia="Arial" w:hAnsi="Arial"/>
        </w:rPr>
        <w:t>oraz wszystkich elementów zbiorników</w:t>
      </w:r>
      <w:r w:rsidR="00E84F9E" w:rsidRPr="00C814E1">
        <w:rPr>
          <w:rFonts w:ascii="Arial" w:eastAsia="Arial" w:hAnsi="Arial"/>
        </w:rPr>
        <w:t xml:space="preserve"> </w:t>
      </w:r>
      <w:r w:rsidRPr="00C814E1">
        <w:rPr>
          <w:rFonts w:ascii="Arial" w:eastAsia="Arial" w:hAnsi="Arial"/>
        </w:rPr>
        <w:t xml:space="preserve"> lub Systemu w nieprzekraczalnym przedziale czasowym od 24 do 72 godzin. Jako czas usunięcia awarii należy rozumieć okres czasu liczony w pełnych godzinach od momentu sygnalizacji awarii w Systemie przy zdalnej obsłudze lub momentu zgłoszenia awarii przez Zamawiającego w każdym innym przypadku do momentu pełnego usunięcia awarii </w:t>
      </w:r>
      <w:r w:rsidRPr="00C814E1">
        <w:rPr>
          <w:rFonts w:ascii="Arial" w:eastAsia="Arial" w:hAnsi="Arial"/>
        </w:rPr>
        <w:lastRenderedPageBreak/>
        <w:t>rozumianego jako przywrócenie pełnej funkcjonalności Systemu, zbiornika z układem dystrybucyjnym.</w:t>
      </w:r>
      <w:r w:rsidR="0014501E" w:rsidRPr="00C814E1">
        <w:rPr>
          <w:rFonts w:ascii="Arial" w:eastAsia="Arial" w:hAnsi="Arial"/>
        </w:rPr>
        <w:t xml:space="preserve"> </w:t>
      </w:r>
    </w:p>
    <w:p w14:paraId="57590CE0" w14:textId="4192B61B" w:rsidR="0014501E" w:rsidRPr="00C814E1" w:rsidRDefault="00E663A1" w:rsidP="00081171">
      <w:pPr>
        <w:numPr>
          <w:ilvl w:val="0"/>
          <w:numId w:val="9"/>
        </w:numPr>
        <w:tabs>
          <w:tab w:val="left" w:pos="284"/>
        </w:tabs>
        <w:spacing w:line="276" w:lineRule="auto"/>
        <w:ind w:left="284" w:hanging="284"/>
        <w:jc w:val="both"/>
        <w:rPr>
          <w:rFonts w:ascii="Arial" w:eastAsia="Arial" w:hAnsi="Arial"/>
        </w:rPr>
      </w:pPr>
      <w:r w:rsidRPr="00C814E1">
        <w:rPr>
          <w:rFonts w:ascii="Arial" w:hAnsi="Arial"/>
        </w:rPr>
        <w:t xml:space="preserve">Przez </w:t>
      </w:r>
      <w:r w:rsidR="00122864" w:rsidRPr="00C814E1">
        <w:rPr>
          <w:rFonts w:ascii="Arial" w:hAnsi="Arial"/>
        </w:rPr>
        <w:t>termin "usunięcie awarii" rozumie się również wszelkie uszkodzenia mechaniczne, , które mogą ujawnić się w trakcie eksploatacji.</w:t>
      </w:r>
    </w:p>
    <w:p w14:paraId="0EC7D0BE" w14:textId="5606C632" w:rsidR="002B671B" w:rsidRPr="00C814E1" w:rsidRDefault="002B671B" w:rsidP="00081171">
      <w:pPr>
        <w:numPr>
          <w:ilvl w:val="0"/>
          <w:numId w:val="9"/>
        </w:numPr>
        <w:tabs>
          <w:tab w:val="left" w:pos="284"/>
        </w:tabs>
        <w:spacing w:line="276" w:lineRule="auto"/>
        <w:ind w:left="284" w:hanging="284"/>
        <w:jc w:val="both"/>
        <w:rPr>
          <w:rFonts w:ascii="Arial" w:eastAsia="Arial" w:hAnsi="Arial"/>
        </w:rPr>
      </w:pPr>
      <w:r w:rsidRPr="00C814E1">
        <w:rPr>
          <w:rFonts w:ascii="Arial" w:eastAsia="Arial" w:hAnsi="Arial"/>
        </w:rPr>
        <w:t xml:space="preserve">System zarządzania gospodarką paliwową będzie na bieżąco i za wiedzą Zamawiającego </w:t>
      </w:r>
      <w:r w:rsidR="00E403D5" w:rsidRPr="00C814E1">
        <w:rPr>
          <w:rFonts w:ascii="Arial" w:eastAsia="Arial" w:hAnsi="Arial"/>
        </w:rPr>
        <w:t>modernizowany</w:t>
      </w:r>
      <w:r w:rsidR="00861329" w:rsidRPr="00C814E1">
        <w:rPr>
          <w:rFonts w:ascii="Arial" w:eastAsia="Arial" w:hAnsi="Arial"/>
        </w:rPr>
        <w:t>, konserwowany</w:t>
      </w:r>
      <w:r w:rsidRPr="00C814E1">
        <w:rPr>
          <w:rFonts w:ascii="Arial" w:eastAsia="Arial" w:hAnsi="Arial"/>
        </w:rPr>
        <w:t xml:space="preserve"> o najnowsze aktualizacje</w:t>
      </w:r>
      <w:r w:rsidR="00861329" w:rsidRPr="00C814E1">
        <w:rPr>
          <w:rFonts w:ascii="Arial" w:eastAsia="Arial" w:hAnsi="Arial"/>
        </w:rPr>
        <w:t>, poprawki itd</w:t>
      </w:r>
      <w:r w:rsidRPr="00C814E1">
        <w:rPr>
          <w:rFonts w:ascii="Arial" w:eastAsia="Arial" w:hAnsi="Arial"/>
        </w:rPr>
        <w:t>.</w:t>
      </w:r>
    </w:p>
    <w:p w14:paraId="229FCEC9" w14:textId="507D4275" w:rsidR="002B671B" w:rsidRPr="00C814E1" w:rsidRDefault="002B671B" w:rsidP="00081171">
      <w:pPr>
        <w:numPr>
          <w:ilvl w:val="0"/>
          <w:numId w:val="9"/>
        </w:numPr>
        <w:tabs>
          <w:tab w:val="left" w:pos="284"/>
        </w:tabs>
        <w:spacing w:line="276" w:lineRule="auto"/>
        <w:ind w:left="284" w:hanging="284"/>
        <w:jc w:val="both"/>
        <w:rPr>
          <w:rFonts w:ascii="Arial" w:eastAsia="Arial" w:hAnsi="Arial"/>
        </w:rPr>
      </w:pPr>
      <w:r w:rsidRPr="00C814E1">
        <w:rPr>
          <w:rFonts w:ascii="Arial" w:eastAsia="Arial" w:hAnsi="Arial"/>
        </w:rPr>
        <w:t xml:space="preserve">Wszystkie urządzenia </w:t>
      </w:r>
      <w:r w:rsidR="00B9624D" w:rsidRPr="00C814E1">
        <w:rPr>
          <w:rFonts w:ascii="Arial" w:eastAsia="Arial" w:hAnsi="Arial"/>
        </w:rPr>
        <w:t>S</w:t>
      </w:r>
      <w:r w:rsidRPr="00C814E1">
        <w:rPr>
          <w:rFonts w:ascii="Arial" w:eastAsia="Arial" w:hAnsi="Arial"/>
        </w:rPr>
        <w:t>ystemu wykorzystywane przez Zamawiających objęte są bezpłatną gwarancją w czasie trwania umowy, nawet gdy konieczność usunięcia usterki gwarancyjnej wymaga przyjazdu ekipy serwisującej.</w:t>
      </w:r>
    </w:p>
    <w:p w14:paraId="4E20B395" w14:textId="77777777" w:rsidR="00356BA3" w:rsidRPr="00C814E1" w:rsidRDefault="00356BA3" w:rsidP="00356BA3">
      <w:pPr>
        <w:pStyle w:val="Nagwek1"/>
      </w:pPr>
      <w:r w:rsidRPr="00C814E1">
        <w:t xml:space="preserve">§ 8 </w:t>
      </w:r>
    </w:p>
    <w:p w14:paraId="439463C4" w14:textId="7A70A2C1" w:rsidR="00F85E36" w:rsidRPr="00C814E1" w:rsidRDefault="00356BA3" w:rsidP="002D5857">
      <w:pPr>
        <w:pStyle w:val="Nagwek1"/>
      </w:pPr>
      <w:r w:rsidRPr="00C814E1">
        <w:t>ROZLICZENIE ŚWIADCZEŃ WYKONAWCY Z WYŁĄCZENIEM DOSTAW OLEJU NAPĘDOWEGO</w:t>
      </w:r>
    </w:p>
    <w:p w14:paraId="6237E15B" w14:textId="77777777" w:rsidR="00E601CF" w:rsidRPr="00C814E1" w:rsidRDefault="00E601CF" w:rsidP="002D5857">
      <w:pPr>
        <w:rPr>
          <w:rFonts w:ascii="Arial" w:eastAsia="Arial" w:hAnsi="Arial"/>
        </w:rPr>
      </w:pPr>
    </w:p>
    <w:p w14:paraId="6CED5681" w14:textId="110282F9" w:rsidR="004D2602" w:rsidRPr="004578E0" w:rsidRDefault="00DD5BA8" w:rsidP="004D2602">
      <w:pPr>
        <w:pStyle w:val="Akapitzlist"/>
        <w:numPr>
          <w:ilvl w:val="0"/>
          <w:numId w:val="24"/>
        </w:numPr>
        <w:spacing w:line="276" w:lineRule="auto"/>
        <w:jc w:val="both"/>
        <w:rPr>
          <w:rFonts w:ascii="Arial" w:eastAsia="Arial" w:hAnsi="Arial"/>
        </w:rPr>
      </w:pPr>
      <w:r w:rsidRPr="00D1732A">
        <w:rPr>
          <w:rFonts w:ascii="Arial" w:eastAsia="Arial" w:hAnsi="Arial"/>
        </w:rPr>
        <w:t>Wynagrodzenie za</w:t>
      </w:r>
      <w:r w:rsidR="004D2602" w:rsidRPr="00D1732A">
        <w:rPr>
          <w:rFonts w:ascii="Arial" w:eastAsia="Arial" w:hAnsi="Arial"/>
        </w:rPr>
        <w:t xml:space="preserve"> </w:t>
      </w:r>
      <w:r w:rsidR="004D2602" w:rsidRPr="004578E0">
        <w:rPr>
          <w:rFonts w:ascii="Arial" w:eastAsia="Arial" w:hAnsi="Arial"/>
        </w:rPr>
        <w:t xml:space="preserve">najem </w:t>
      </w:r>
      <w:r w:rsidR="004D2602" w:rsidRPr="004578E0">
        <w:rPr>
          <w:rFonts w:ascii="Arial" w:eastAsia="Arial" w:hAnsi="Arial"/>
          <w:b/>
        </w:rPr>
        <w:t>jednego</w:t>
      </w:r>
      <w:r w:rsidR="004D2602" w:rsidRPr="004578E0">
        <w:rPr>
          <w:rFonts w:ascii="Arial" w:eastAsia="Arial" w:hAnsi="Arial"/>
        </w:rPr>
        <w:t xml:space="preserve"> zbiornika na olej napędowy o pojemności 5 m</w:t>
      </w:r>
      <w:r w:rsidR="004D2602" w:rsidRPr="004578E0">
        <w:rPr>
          <w:rFonts w:ascii="Arial" w:eastAsia="Arial" w:hAnsi="Arial"/>
          <w:vertAlign w:val="superscript"/>
        </w:rPr>
        <w:t>3</w:t>
      </w:r>
      <w:r w:rsidR="004D2602" w:rsidRPr="004578E0">
        <w:rPr>
          <w:rFonts w:ascii="Arial" w:eastAsia="Arial" w:hAnsi="Arial"/>
        </w:rPr>
        <w:t xml:space="preserve"> wraz z dystrybutorem do pobierania paliwa przez okres 1 miesiąca:</w:t>
      </w:r>
    </w:p>
    <w:p w14:paraId="0AA0F46C" w14:textId="77777777" w:rsidR="00B4041F" w:rsidRPr="004578E0" w:rsidRDefault="00B4041F" w:rsidP="00A95CD7">
      <w:pPr>
        <w:pStyle w:val="Akapitzlist"/>
        <w:spacing w:line="276" w:lineRule="auto"/>
        <w:ind w:left="436"/>
        <w:rPr>
          <w:rFonts w:ascii="Arial" w:eastAsia="Arial" w:hAnsi="Arial"/>
        </w:rPr>
      </w:pPr>
    </w:p>
    <w:p w14:paraId="622AD06D" w14:textId="54137CA0" w:rsidR="00A95CD7" w:rsidRPr="004578E0" w:rsidRDefault="00A95CD7" w:rsidP="004736B2">
      <w:pPr>
        <w:pStyle w:val="Akapitzlist"/>
        <w:spacing w:line="276" w:lineRule="auto"/>
        <w:ind w:left="436"/>
        <w:rPr>
          <w:rFonts w:ascii="Arial" w:eastAsia="Arial" w:hAnsi="Arial"/>
        </w:rPr>
      </w:pPr>
      <w:r w:rsidRPr="004578E0">
        <w:rPr>
          <w:rFonts w:ascii="Arial" w:eastAsia="Arial" w:hAnsi="Arial"/>
        </w:rPr>
        <w:t>Wartość netto: …………………..zł.</w:t>
      </w:r>
    </w:p>
    <w:p w14:paraId="1F8ACA3B" w14:textId="77777777" w:rsidR="00A95CD7" w:rsidRPr="004578E0" w:rsidRDefault="00A95CD7" w:rsidP="004736B2">
      <w:pPr>
        <w:pStyle w:val="Akapitzlist"/>
        <w:spacing w:line="276" w:lineRule="auto"/>
        <w:ind w:left="436"/>
        <w:rPr>
          <w:rFonts w:ascii="Arial" w:eastAsia="Arial" w:hAnsi="Arial"/>
        </w:rPr>
      </w:pPr>
      <w:r w:rsidRPr="004578E0">
        <w:rPr>
          <w:rFonts w:ascii="Arial" w:eastAsia="Arial" w:hAnsi="Arial"/>
        </w:rPr>
        <w:t>Podatek VAT: …………………..zł.</w:t>
      </w:r>
    </w:p>
    <w:p w14:paraId="2A7CEABD" w14:textId="77777777" w:rsidR="00A95CD7" w:rsidRPr="004578E0" w:rsidRDefault="00A95CD7" w:rsidP="004736B2">
      <w:pPr>
        <w:pStyle w:val="Akapitzlist"/>
        <w:spacing w:line="276" w:lineRule="auto"/>
        <w:ind w:left="436"/>
        <w:rPr>
          <w:rFonts w:ascii="Arial" w:eastAsia="Arial" w:hAnsi="Arial"/>
        </w:rPr>
      </w:pPr>
      <w:r w:rsidRPr="004578E0">
        <w:rPr>
          <w:rFonts w:ascii="Arial" w:eastAsia="Arial" w:hAnsi="Arial"/>
        </w:rPr>
        <w:t>Wartość brutto: …………………..zł.</w:t>
      </w:r>
    </w:p>
    <w:p w14:paraId="106F0ADD" w14:textId="49830D5F" w:rsidR="00A95CD7" w:rsidRPr="004578E0" w:rsidRDefault="00A95CD7" w:rsidP="00B4041F">
      <w:pPr>
        <w:pStyle w:val="Akapitzlist"/>
        <w:spacing w:line="276" w:lineRule="auto"/>
        <w:ind w:left="436"/>
        <w:jc w:val="both"/>
        <w:rPr>
          <w:rFonts w:ascii="Arial" w:eastAsia="Arial" w:hAnsi="Arial"/>
        </w:rPr>
      </w:pPr>
    </w:p>
    <w:p w14:paraId="67726CE7" w14:textId="62A17B99" w:rsidR="00B4041F" w:rsidRPr="004578E0" w:rsidRDefault="00B4041F" w:rsidP="004736B2">
      <w:pPr>
        <w:pStyle w:val="Akapitzlist"/>
        <w:numPr>
          <w:ilvl w:val="0"/>
          <w:numId w:val="94"/>
        </w:numPr>
        <w:spacing w:line="276" w:lineRule="auto"/>
        <w:jc w:val="both"/>
        <w:rPr>
          <w:rFonts w:ascii="Arial" w:eastAsia="Arial" w:hAnsi="Arial"/>
        </w:rPr>
      </w:pPr>
      <w:r w:rsidRPr="004578E0">
        <w:rPr>
          <w:rFonts w:ascii="Arial" w:eastAsia="Arial" w:hAnsi="Arial"/>
        </w:rPr>
        <w:t>W cen</w:t>
      </w:r>
      <w:r w:rsidR="00D74613" w:rsidRPr="004578E0">
        <w:rPr>
          <w:rFonts w:ascii="Arial" w:eastAsia="Arial" w:hAnsi="Arial"/>
        </w:rPr>
        <w:t>ie</w:t>
      </w:r>
      <w:r w:rsidRPr="004578E0">
        <w:rPr>
          <w:rFonts w:ascii="Arial" w:eastAsia="Arial" w:hAnsi="Arial"/>
        </w:rPr>
        <w:t xml:space="preserve"> najmu </w:t>
      </w:r>
      <w:r w:rsidR="00D74613" w:rsidRPr="004578E0">
        <w:rPr>
          <w:rFonts w:ascii="Arial" w:eastAsia="Arial" w:hAnsi="Arial"/>
        </w:rPr>
        <w:t xml:space="preserve">sześciu </w:t>
      </w:r>
      <w:r w:rsidRPr="004578E0">
        <w:rPr>
          <w:rFonts w:ascii="Arial" w:eastAsia="Arial" w:hAnsi="Arial"/>
        </w:rPr>
        <w:t xml:space="preserve">zbiorników </w:t>
      </w:r>
      <w:r w:rsidR="00D74613" w:rsidRPr="004578E0">
        <w:rPr>
          <w:rFonts w:ascii="Arial" w:eastAsia="Arial" w:hAnsi="Arial"/>
        </w:rPr>
        <w:t xml:space="preserve">Wykonawca </w:t>
      </w:r>
      <w:r w:rsidR="0089710F" w:rsidRPr="004578E0">
        <w:rPr>
          <w:rFonts w:ascii="Arial" w:eastAsia="Arial" w:hAnsi="Arial"/>
        </w:rPr>
        <w:t xml:space="preserve">uwzględnia </w:t>
      </w:r>
      <w:r w:rsidR="0096183D" w:rsidRPr="004578E0">
        <w:rPr>
          <w:rFonts w:ascii="Arial" w:eastAsia="Arial" w:hAnsi="Arial"/>
        </w:rPr>
        <w:t>c</w:t>
      </w:r>
      <w:r w:rsidR="00CD238E" w:rsidRPr="004578E0">
        <w:rPr>
          <w:rFonts w:ascii="Arial" w:eastAsia="Arial" w:hAnsi="Arial"/>
        </w:rPr>
        <w:t>enę za:</w:t>
      </w:r>
    </w:p>
    <w:p w14:paraId="166B0A12" w14:textId="3460F94F" w:rsidR="00DD5BA8" w:rsidRPr="00D1732A" w:rsidRDefault="00DD5BA8" w:rsidP="004736B2">
      <w:pPr>
        <w:pStyle w:val="Akapitzlist"/>
        <w:tabs>
          <w:tab w:val="left" w:pos="1160"/>
        </w:tabs>
        <w:spacing w:line="276" w:lineRule="auto"/>
        <w:ind w:left="436"/>
        <w:rPr>
          <w:rFonts w:ascii="Arial" w:eastAsia="Arial" w:hAnsi="Arial"/>
        </w:rPr>
      </w:pPr>
    </w:p>
    <w:p w14:paraId="13B653CF" w14:textId="46AA335D" w:rsidR="00F85E36" w:rsidRPr="00D1732A" w:rsidRDefault="00F85E36" w:rsidP="00081171">
      <w:pPr>
        <w:numPr>
          <w:ilvl w:val="0"/>
          <w:numId w:val="5"/>
        </w:numPr>
        <w:tabs>
          <w:tab w:val="left" w:pos="851"/>
        </w:tabs>
        <w:spacing w:line="276" w:lineRule="auto"/>
        <w:ind w:left="851" w:hanging="425"/>
        <w:rPr>
          <w:rFonts w:ascii="Arial" w:eastAsia="Arial" w:hAnsi="Arial"/>
        </w:rPr>
      </w:pPr>
      <w:r w:rsidRPr="00D1732A">
        <w:rPr>
          <w:rFonts w:ascii="Arial" w:eastAsia="Arial" w:hAnsi="Arial"/>
        </w:rPr>
        <w:t>dowóz ON do zbiornika</w:t>
      </w:r>
    </w:p>
    <w:p w14:paraId="54B9FAA6" w14:textId="77777777" w:rsidR="00F85E36" w:rsidRPr="00D1732A" w:rsidRDefault="00F85E36" w:rsidP="00081171">
      <w:pPr>
        <w:numPr>
          <w:ilvl w:val="0"/>
          <w:numId w:val="5"/>
        </w:numPr>
        <w:tabs>
          <w:tab w:val="left" w:pos="851"/>
        </w:tabs>
        <w:spacing w:line="276" w:lineRule="auto"/>
        <w:ind w:left="851" w:hanging="425"/>
        <w:rPr>
          <w:rFonts w:ascii="Arial" w:eastAsia="Arial" w:hAnsi="Arial"/>
        </w:rPr>
      </w:pPr>
      <w:r w:rsidRPr="00D1732A">
        <w:rPr>
          <w:rFonts w:ascii="Arial" w:eastAsia="Arial" w:hAnsi="Arial"/>
        </w:rPr>
        <w:t>wdrożeniem Systemu o pełnej funkcjonalności</w:t>
      </w:r>
    </w:p>
    <w:p w14:paraId="7DD192F5" w14:textId="14D4A13E" w:rsidR="00F85E36" w:rsidRPr="00D1732A" w:rsidRDefault="00F85E36" w:rsidP="00081171">
      <w:pPr>
        <w:numPr>
          <w:ilvl w:val="0"/>
          <w:numId w:val="5"/>
        </w:numPr>
        <w:tabs>
          <w:tab w:val="left" w:pos="851"/>
        </w:tabs>
        <w:spacing w:line="276" w:lineRule="auto"/>
        <w:ind w:left="851" w:hanging="425"/>
        <w:rPr>
          <w:rFonts w:ascii="Arial" w:eastAsia="Arial" w:hAnsi="Arial"/>
        </w:rPr>
      </w:pPr>
      <w:r w:rsidRPr="00D1732A">
        <w:rPr>
          <w:rFonts w:ascii="Arial" w:eastAsia="Arial" w:hAnsi="Arial"/>
        </w:rPr>
        <w:t>koszt</w:t>
      </w:r>
      <w:r w:rsidR="00DE7A68" w:rsidRPr="00D1732A">
        <w:rPr>
          <w:rFonts w:ascii="Arial" w:eastAsia="Arial" w:hAnsi="Arial"/>
        </w:rPr>
        <w:t xml:space="preserve">y </w:t>
      </w:r>
      <w:r w:rsidRPr="00D1732A">
        <w:rPr>
          <w:rFonts w:ascii="Arial" w:eastAsia="Arial" w:hAnsi="Arial"/>
        </w:rPr>
        <w:t xml:space="preserve">transportu i montażu </w:t>
      </w:r>
      <w:r w:rsidR="00202D04" w:rsidRPr="00D1732A">
        <w:rPr>
          <w:rFonts w:ascii="Arial" w:eastAsia="Arial" w:hAnsi="Arial"/>
        </w:rPr>
        <w:t>zbiorników</w:t>
      </w:r>
    </w:p>
    <w:p w14:paraId="6BFFCD58" w14:textId="348F5E7F" w:rsidR="00F85E36" w:rsidRPr="00D1732A" w:rsidRDefault="00F85E36" w:rsidP="00081171">
      <w:pPr>
        <w:numPr>
          <w:ilvl w:val="0"/>
          <w:numId w:val="5"/>
        </w:numPr>
        <w:tabs>
          <w:tab w:val="left" w:pos="851"/>
        </w:tabs>
        <w:spacing w:line="276" w:lineRule="auto"/>
        <w:ind w:left="851" w:hanging="425"/>
        <w:rPr>
          <w:rFonts w:ascii="Arial" w:eastAsia="Arial" w:hAnsi="Arial"/>
        </w:rPr>
      </w:pPr>
      <w:r w:rsidRPr="00D1732A">
        <w:rPr>
          <w:rFonts w:ascii="Arial" w:eastAsia="Arial" w:hAnsi="Arial"/>
        </w:rPr>
        <w:t>przeszkolenie osób obsługujących System</w:t>
      </w:r>
      <w:r w:rsidR="00C27B1C" w:rsidRPr="00D1732A">
        <w:rPr>
          <w:rFonts w:ascii="Arial" w:eastAsia="Arial" w:hAnsi="Arial"/>
        </w:rPr>
        <w:t xml:space="preserve"> i zbiorniki</w:t>
      </w:r>
    </w:p>
    <w:p w14:paraId="4F758B0D" w14:textId="567C659E" w:rsidR="00F85E36" w:rsidRPr="00D1732A" w:rsidRDefault="00F85E36" w:rsidP="00081171">
      <w:pPr>
        <w:numPr>
          <w:ilvl w:val="0"/>
          <w:numId w:val="5"/>
        </w:numPr>
        <w:tabs>
          <w:tab w:val="left" w:pos="851"/>
        </w:tabs>
        <w:spacing w:line="276" w:lineRule="auto"/>
        <w:ind w:left="851" w:hanging="425"/>
        <w:rPr>
          <w:rFonts w:ascii="Arial" w:eastAsia="Arial" w:hAnsi="Arial"/>
        </w:rPr>
      </w:pPr>
      <w:r w:rsidRPr="00D1732A">
        <w:rPr>
          <w:rFonts w:ascii="Arial" w:eastAsia="Arial" w:hAnsi="Arial"/>
        </w:rPr>
        <w:t>analiz</w:t>
      </w:r>
      <w:r w:rsidR="004D0BD8" w:rsidRPr="00D1732A">
        <w:rPr>
          <w:rFonts w:ascii="Arial" w:eastAsia="Arial" w:hAnsi="Arial"/>
        </w:rPr>
        <w:t>ę</w:t>
      </w:r>
      <w:r w:rsidRPr="00D1732A">
        <w:rPr>
          <w:rFonts w:ascii="Arial" w:eastAsia="Arial" w:hAnsi="Arial"/>
        </w:rPr>
        <w:t xml:space="preserve"> rozliczeniową</w:t>
      </w:r>
    </w:p>
    <w:p w14:paraId="6B6442B8" w14:textId="7D53524F" w:rsidR="00F85E36" w:rsidRPr="00D1732A" w:rsidRDefault="00B534D0" w:rsidP="00081171">
      <w:pPr>
        <w:numPr>
          <w:ilvl w:val="0"/>
          <w:numId w:val="5"/>
        </w:numPr>
        <w:tabs>
          <w:tab w:val="left" w:pos="851"/>
        </w:tabs>
        <w:spacing w:line="276" w:lineRule="auto"/>
        <w:ind w:left="851" w:hanging="425"/>
        <w:rPr>
          <w:rFonts w:ascii="Arial" w:eastAsia="Arial" w:hAnsi="Arial"/>
        </w:rPr>
      </w:pPr>
      <w:r w:rsidRPr="00D1732A">
        <w:rPr>
          <w:rFonts w:ascii="Arial" w:eastAsia="Arial" w:hAnsi="Arial"/>
        </w:rPr>
        <w:t>dostęp</w:t>
      </w:r>
      <w:r w:rsidR="00F85E36" w:rsidRPr="00D1732A">
        <w:rPr>
          <w:rFonts w:ascii="Arial" w:eastAsia="Arial" w:hAnsi="Arial"/>
        </w:rPr>
        <w:t xml:space="preserve"> on-line do danych</w:t>
      </w:r>
      <w:r w:rsidRPr="00D1732A">
        <w:rPr>
          <w:rFonts w:ascii="Arial" w:eastAsia="Arial" w:hAnsi="Arial"/>
        </w:rPr>
        <w:t xml:space="preserve"> Systemu</w:t>
      </w:r>
      <w:r w:rsidR="004D0BD8" w:rsidRPr="00D1732A">
        <w:rPr>
          <w:rFonts w:ascii="Arial" w:eastAsia="Arial" w:hAnsi="Arial"/>
        </w:rPr>
        <w:t>,</w:t>
      </w:r>
      <w:r w:rsidR="00F85E36" w:rsidRPr="00D1732A">
        <w:rPr>
          <w:rFonts w:ascii="Arial" w:eastAsia="Arial" w:hAnsi="Arial"/>
        </w:rPr>
        <w:t xml:space="preserve"> 24 godziny na dobę przez 7 dni w tygodniu</w:t>
      </w:r>
    </w:p>
    <w:p w14:paraId="00607440" w14:textId="25A79A30" w:rsidR="00F85E36" w:rsidRPr="00D1732A" w:rsidRDefault="00F85E36" w:rsidP="00081171">
      <w:pPr>
        <w:numPr>
          <w:ilvl w:val="0"/>
          <w:numId w:val="5"/>
        </w:numPr>
        <w:tabs>
          <w:tab w:val="left" w:pos="851"/>
        </w:tabs>
        <w:spacing w:line="276" w:lineRule="auto"/>
        <w:ind w:left="851" w:hanging="425"/>
        <w:rPr>
          <w:rFonts w:ascii="Arial" w:eastAsia="Arial" w:hAnsi="Arial"/>
        </w:rPr>
      </w:pPr>
      <w:r w:rsidRPr="00D1732A">
        <w:rPr>
          <w:rFonts w:ascii="Arial" w:eastAsia="Arial" w:hAnsi="Arial"/>
        </w:rPr>
        <w:t>modernizacją zbiornik</w:t>
      </w:r>
      <w:r w:rsidR="00B534D0" w:rsidRPr="00D1732A">
        <w:rPr>
          <w:rFonts w:ascii="Arial" w:eastAsia="Arial" w:hAnsi="Arial"/>
        </w:rPr>
        <w:t>ów</w:t>
      </w:r>
    </w:p>
    <w:p w14:paraId="0F5861D7" w14:textId="3672658A" w:rsidR="00F85E36" w:rsidRPr="00D1732A" w:rsidRDefault="00F85E36" w:rsidP="00081171">
      <w:pPr>
        <w:numPr>
          <w:ilvl w:val="0"/>
          <w:numId w:val="5"/>
        </w:numPr>
        <w:tabs>
          <w:tab w:val="left" w:pos="851"/>
        </w:tabs>
        <w:spacing w:line="276" w:lineRule="auto"/>
        <w:ind w:left="851" w:hanging="425"/>
        <w:rPr>
          <w:rFonts w:ascii="Arial" w:eastAsia="Arial" w:hAnsi="Arial"/>
        </w:rPr>
      </w:pPr>
      <w:r w:rsidRPr="00D1732A">
        <w:rPr>
          <w:rFonts w:ascii="Arial" w:eastAsia="Arial" w:hAnsi="Arial"/>
        </w:rPr>
        <w:t>użytkowaniem kart i kluczy logujących lub równoważnych</w:t>
      </w:r>
      <w:r w:rsidR="00C27B1C" w:rsidRPr="00D1732A">
        <w:rPr>
          <w:rFonts w:ascii="Arial" w:eastAsia="Arial" w:hAnsi="Arial"/>
        </w:rPr>
        <w:t>,</w:t>
      </w:r>
    </w:p>
    <w:p w14:paraId="5DAE28DC" w14:textId="201CA57B" w:rsidR="00C27B1C" w:rsidRPr="00D1732A" w:rsidRDefault="00C27B1C" w:rsidP="00081171">
      <w:pPr>
        <w:numPr>
          <w:ilvl w:val="0"/>
          <w:numId w:val="5"/>
        </w:numPr>
        <w:tabs>
          <w:tab w:val="left" w:pos="851"/>
        </w:tabs>
        <w:spacing w:line="276" w:lineRule="auto"/>
        <w:ind w:left="851" w:hanging="425"/>
        <w:rPr>
          <w:rFonts w:ascii="Arial" w:eastAsia="Arial" w:hAnsi="Arial"/>
        </w:rPr>
      </w:pPr>
      <w:r w:rsidRPr="00D1732A">
        <w:rPr>
          <w:rFonts w:ascii="Arial" w:eastAsia="Arial" w:hAnsi="Arial"/>
        </w:rPr>
        <w:t>udzielenie licencji na oprogramowanie,</w:t>
      </w:r>
    </w:p>
    <w:p w14:paraId="3CD617DA" w14:textId="1E7779A6" w:rsidR="00CD238E" w:rsidRPr="00D1732A" w:rsidRDefault="00CD238E" w:rsidP="00081171">
      <w:pPr>
        <w:numPr>
          <w:ilvl w:val="0"/>
          <w:numId w:val="5"/>
        </w:numPr>
        <w:tabs>
          <w:tab w:val="left" w:pos="851"/>
        </w:tabs>
        <w:spacing w:line="276" w:lineRule="auto"/>
        <w:ind w:left="851" w:hanging="425"/>
        <w:rPr>
          <w:rFonts w:ascii="Arial" w:eastAsia="Arial" w:hAnsi="Arial"/>
        </w:rPr>
      </w:pPr>
      <w:r w:rsidRPr="004578E0">
        <w:rPr>
          <w:rFonts w:ascii="Arial" w:eastAsia="Arial" w:hAnsi="Arial"/>
        </w:rPr>
        <w:t>przygotowanie o</w:t>
      </w:r>
      <w:r w:rsidR="00667F89" w:rsidRPr="004578E0">
        <w:rPr>
          <w:rFonts w:ascii="Arial" w:eastAsia="Arial" w:hAnsi="Arial"/>
        </w:rPr>
        <w:t>raz</w:t>
      </w:r>
      <w:r w:rsidRPr="004578E0">
        <w:rPr>
          <w:rFonts w:ascii="Arial" w:eastAsia="Arial" w:hAnsi="Arial"/>
        </w:rPr>
        <w:t xml:space="preserve"> wydanie </w:t>
      </w:r>
      <w:r w:rsidRPr="004578E0">
        <w:rPr>
          <w:rFonts w:ascii="Arial" w:eastAsia="Arial" w:hAnsi="Arial"/>
          <w:b/>
        </w:rPr>
        <w:t>200 kart paliwowych</w:t>
      </w:r>
      <w:r w:rsidRPr="004578E0">
        <w:rPr>
          <w:rFonts w:ascii="Arial" w:eastAsia="Arial" w:hAnsi="Arial"/>
        </w:rPr>
        <w:t xml:space="preserve"> do obsługi dystrybutora</w:t>
      </w:r>
    </w:p>
    <w:p w14:paraId="2373DB07" w14:textId="1DD5DB2C" w:rsidR="00667F89" w:rsidRPr="00D1732A" w:rsidRDefault="00667F89" w:rsidP="00081171">
      <w:pPr>
        <w:numPr>
          <w:ilvl w:val="0"/>
          <w:numId w:val="5"/>
        </w:numPr>
        <w:tabs>
          <w:tab w:val="left" w:pos="851"/>
        </w:tabs>
        <w:spacing w:line="276" w:lineRule="auto"/>
        <w:ind w:left="851" w:hanging="425"/>
        <w:rPr>
          <w:rFonts w:ascii="Arial" w:eastAsia="Arial" w:hAnsi="Arial"/>
        </w:rPr>
      </w:pPr>
      <w:r w:rsidRPr="004578E0">
        <w:rPr>
          <w:rFonts w:ascii="Arial" w:eastAsia="Arial" w:hAnsi="Arial"/>
        </w:rPr>
        <w:t xml:space="preserve">przygotowanie oraz wydanie </w:t>
      </w:r>
      <w:r w:rsidRPr="004578E0">
        <w:rPr>
          <w:rFonts w:ascii="Arial" w:eastAsia="Arial" w:hAnsi="Arial"/>
          <w:b/>
        </w:rPr>
        <w:t>100 identyfikatorów</w:t>
      </w:r>
      <w:r w:rsidRPr="004578E0">
        <w:rPr>
          <w:rFonts w:ascii="Arial" w:eastAsia="Arial" w:hAnsi="Arial"/>
        </w:rPr>
        <w:t xml:space="preserve"> do pojazdów</w:t>
      </w:r>
    </w:p>
    <w:p w14:paraId="4CAE3D7D" w14:textId="0089A0D5" w:rsidR="00F85E36" w:rsidRPr="00D1732A" w:rsidRDefault="00F85E36" w:rsidP="00081171">
      <w:pPr>
        <w:numPr>
          <w:ilvl w:val="0"/>
          <w:numId w:val="5"/>
        </w:numPr>
        <w:tabs>
          <w:tab w:val="left" w:pos="851"/>
        </w:tabs>
        <w:spacing w:line="276" w:lineRule="auto"/>
        <w:ind w:left="851" w:hanging="425"/>
        <w:rPr>
          <w:rFonts w:ascii="Arial" w:eastAsia="Arial" w:hAnsi="Arial"/>
        </w:rPr>
      </w:pPr>
      <w:r w:rsidRPr="00D1732A">
        <w:rPr>
          <w:rFonts w:ascii="Arial" w:eastAsia="Arial" w:hAnsi="Arial"/>
        </w:rPr>
        <w:t>inn</w:t>
      </w:r>
      <w:r w:rsidR="00C27B1C" w:rsidRPr="00D1732A">
        <w:rPr>
          <w:rFonts w:ascii="Arial" w:eastAsia="Arial" w:hAnsi="Arial"/>
        </w:rPr>
        <w:t>e</w:t>
      </w:r>
      <w:r w:rsidRPr="00D1732A">
        <w:rPr>
          <w:rFonts w:ascii="Arial" w:eastAsia="Arial" w:hAnsi="Arial"/>
        </w:rPr>
        <w:t xml:space="preserve"> konieczn</w:t>
      </w:r>
      <w:r w:rsidR="00C27B1C" w:rsidRPr="00D1732A">
        <w:rPr>
          <w:rFonts w:ascii="Arial" w:eastAsia="Arial" w:hAnsi="Arial"/>
        </w:rPr>
        <w:t>e</w:t>
      </w:r>
      <w:r w:rsidRPr="00D1732A">
        <w:rPr>
          <w:rFonts w:ascii="Arial" w:eastAsia="Arial" w:hAnsi="Arial"/>
        </w:rPr>
        <w:t xml:space="preserve"> do realizacji przedmiotu </w:t>
      </w:r>
      <w:r w:rsidR="00C27B1C" w:rsidRPr="00D1732A">
        <w:rPr>
          <w:rFonts w:ascii="Arial" w:eastAsia="Arial" w:hAnsi="Arial"/>
        </w:rPr>
        <w:t>U</w:t>
      </w:r>
      <w:r w:rsidRPr="00D1732A">
        <w:rPr>
          <w:rFonts w:ascii="Arial" w:eastAsia="Arial" w:hAnsi="Arial"/>
        </w:rPr>
        <w:t>mowy</w:t>
      </w:r>
      <w:r w:rsidR="00C27B1C" w:rsidRPr="00D1732A">
        <w:rPr>
          <w:rFonts w:ascii="Arial" w:eastAsia="Arial" w:hAnsi="Arial"/>
        </w:rPr>
        <w:t xml:space="preserve"> czynności i świadczenia</w:t>
      </w:r>
      <w:r w:rsidR="00153092" w:rsidRPr="00D1732A">
        <w:rPr>
          <w:rFonts w:ascii="Arial" w:eastAsia="Arial" w:hAnsi="Arial"/>
        </w:rPr>
        <w:t>,</w:t>
      </w:r>
    </w:p>
    <w:p w14:paraId="694D8299" w14:textId="77777777" w:rsidR="000E4492" w:rsidRPr="00C814E1" w:rsidRDefault="000E4492" w:rsidP="002F1171">
      <w:pPr>
        <w:spacing w:line="276" w:lineRule="auto"/>
        <w:rPr>
          <w:rFonts w:ascii="Arial" w:eastAsia="Arial" w:hAnsi="Arial"/>
        </w:rPr>
      </w:pPr>
    </w:p>
    <w:p w14:paraId="00D47FBC" w14:textId="2A7D31B0" w:rsidR="00957A60" w:rsidRPr="00C814E1" w:rsidRDefault="00F85E36" w:rsidP="004578E0">
      <w:pPr>
        <w:pStyle w:val="Akapitzlist"/>
        <w:numPr>
          <w:ilvl w:val="0"/>
          <w:numId w:val="110"/>
        </w:numPr>
        <w:spacing w:line="276" w:lineRule="auto"/>
        <w:jc w:val="both"/>
        <w:rPr>
          <w:rFonts w:ascii="Arial" w:hAnsi="Arial"/>
        </w:rPr>
      </w:pPr>
      <w:r w:rsidRPr="00C814E1">
        <w:rPr>
          <w:rFonts w:ascii="Arial" w:hAnsi="Arial"/>
        </w:rPr>
        <w:t>Jako ostateczny dzień zgłoszenia gotowości do odbioru uznaje się</w:t>
      </w:r>
      <w:r w:rsidR="004F4FC9" w:rsidRPr="00C814E1">
        <w:rPr>
          <w:rFonts w:ascii="Arial" w:hAnsi="Arial"/>
        </w:rPr>
        <w:t xml:space="preserve"> </w:t>
      </w:r>
      <w:r w:rsidR="00D01ED0" w:rsidRPr="00C814E1">
        <w:rPr>
          <w:rFonts w:ascii="Arial" w:hAnsi="Arial"/>
        </w:rPr>
        <w:t>15 dzień od dnia wskazania miejsca ulokowania zbiornika</w:t>
      </w:r>
      <w:r w:rsidRPr="00C814E1">
        <w:rPr>
          <w:rFonts w:ascii="Arial" w:hAnsi="Arial"/>
        </w:rPr>
        <w:t>.  Zamawiający  dokona  odbioru</w:t>
      </w:r>
      <w:r w:rsidR="00191EB3" w:rsidRPr="00C814E1">
        <w:rPr>
          <w:rFonts w:ascii="Arial" w:hAnsi="Arial"/>
        </w:rPr>
        <w:t xml:space="preserve"> </w:t>
      </w:r>
      <w:r w:rsidRPr="00C814E1">
        <w:rPr>
          <w:rFonts w:ascii="Arial" w:hAnsi="Arial"/>
        </w:rPr>
        <w:t>niezwłocznie lub wyznaczy inny termin odbioru przypadający do 3-ech dni od zgłoszenia gotowości przez Wykonawcę.</w:t>
      </w:r>
    </w:p>
    <w:p w14:paraId="21D00F36" w14:textId="299AC1DD" w:rsidR="00BD6909" w:rsidRPr="00C814E1" w:rsidRDefault="00957A60" w:rsidP="004578E0">
      <w:pPr>
        <w:pStyle w:val="Akapitzlist"/>
        <w:numPr>
          <w:ilvl w:val="0"/>
          <w:numId w:val="110"/>
        </w:numPr>
        <w:spacing w:line="276" w:lineRule="auto"/>
        <w:ind w:left="284" w:hanging="284"/>
        <w:jc w:val="both"/>
        <w:rPr>
          <w:rFonts w:ascii="Arial" w:hAnsi="Arial"/>
        </w:rPr>
      </w:pPr>
      <w:r w:rsidRPr="00C814E1">
        <w:rPr>
          <w:rFonts w:ascii="Arial" w:eastAsia="Times New Roman" w:hAnsi="Arial"/>
        </w:rPr>
        <w:t xml:space="preserve">Wynagrodzenie należne Wykonawcy miesięcznie, </w:t>
      </w:r>
      <w:r w:rsidR="00BD6909" w:rsidRPr="00C814E1">
        <w:rPr>
          <w:rFonts w:ascii="Arial" w:eastAsia="Times New Roman" w:hAnsi="Arial"/>
        </w:rPr>
        <w:t>przypadku rozpoczęcia/zakończenia świadczenia usług</w:t>
      </w:r>
      <w:r w:rsidR="00927E5C" w:rsidRPr="00C814E1">
        <w:rPr>
          <w:rFonts w:ascii="Arial" w:eastAsia="Times New Roman" w:hAnsi="Arial"/>
        </w:rPr>
        <w:t xml:space="preserve"> </w:t>
      </w:r>
      <w:r w:rsidR="00CC0DE1" w:rsidRPr="00C814E1">
        <w:rPr>
          <w:rFonts w:ascii="Arial" w:eastAsia="Times New Roman" w:hAnsi="Arial"/>
        </w:rPr>
        <w:t>za które przysługuje</w:t>
      </w:r>
      <w:r w:rsidR="00927E5C" w:rsidRPr="00C814E1">
        <w:rPr>
          <w:rFonts w:ascii="Arial" w:eastAsia="Times New Roman" w:hAnsi="Arial"/>
        </w:rPr>
        <w:t xml:space="preserve"> w</w:t>
      </w:r>
      <w:r w:rsidR="00BD6909" w:rsidRPr="00C814E1">
        <w:rPr>
          <w:rFonts w:ascii="Arial" w:eastAsia="Times New Roman" w:hAnsi="Arial"/>
        </w:rPr>
        <w:t xml:space="preserve"> dniu innym niż pierwszy/ostatni dzień miesiąca, określone w </w:t>
      </w:r>
      <w:r w:rsidR="00D627A7" w:rsidRPr="00C814E1">
        <w:rPr>
          <w:rFonts w:ascii="Arial" w:eastAsia="Times New Roman" w:hAnsi="Arial"/>
        </w:rPr>
        <w:t xml:space="preserve">szczególności w </w:t>
      </w:r>
      <w:r w:rsidR="00D627A7" w:rsidRPr="00C814E1">
        <w:rPr>
          <w:rFonts w:ascii="Arial" w:eastAsia="Times New Roman" w:hAnsi="Arial"/>
          <w:bCs/>
        </w:rPr>
        <w:t xml:space="preserve">§ </w:t>
      </w:r>
      <w:r w:rsidR="00EB12B8" w:rsidRPr="00C814E1">
        <w:rPr>
          <w:rFonts w:ascii="Arial" w:eastAsia="Times New Roman" w:hAnsi="Arial"/>
          <w:bCs/>
        </w:rPr>
        <w:t>8</w:t>
      </w:r>
      <w:r w:rsidR="00D627A7" w:rsidRPr="00C814E1">
        <w:rPr>
          <w:rFonts w:ascii="Arial" w:eastAsia="Times New Roman" w:hAnsi="Arial"/>
          <w:bCs/>
        </w:rPr>
        <w:t xml:space="preserve"> ust </w:t>
      </w:r>
      <w:r w:rsidR="007C28FE" w:rsidRPr="00C814E1">
        <w:rPr>
          <w:rFonts w:ascii="Arial" w:eastAsia="Times New Roman" w:hAnsi="Arial"/>
        </w:rPr>
        <w:t xml:space="preserve">1 </w:t>
      </w:r>
      <w:r w:rsidR="00BD6909" w:rsidRPr="00C814E1">
        <w:rPr>
          <w:rFonts w:ascii="Arial" w:eastAsia="Times New Roman" w:hAnsi="Arial"/>
        </w:rPr>
        <w:t>zostanie pomniejszone proporcjonalnie.</w:t>
      </w:r>
      <w:r w:rsidR="00B1004F" w:rsidRPr="00C814E1">
        <w:rPr>
          <w:rFonts w:ascii="Arial" w:eastAsia="Times New Roman" w:hAnsi="Arial"/>
        </w:rPr>
        <w:t xml:space="preserve"> </w:t>
      </w:r>
    </w:p>
    <w:p w14:paraId="3071ABD9" w14:textId="77777777" w:rsidR="00927E5C" w:rsidRPr="00C814E1" w:rsidRDefault="00BD6909" w:rsidP="004578E0">
      <w:pPr>
        <w:pStyle w:val="Akapitzlist"/>
        <w:numPr>
          <w:ilvl w:val="0"/>
          <w:numId w:val="110"/>
        </w:numPr>
        <w:spacing w:line="276" w:lineRule="auto"/>
        <w:ind w:left="284" w:hanging="284"/>
        <w:jc w:val="both"/>
        <w:rPr>
          <w:rFonts w:ascii="Arial" w:eastAsia="Times New Roman" w:hAnsi="Arial"/>
        </w:rPr>
      </w:pPr>
      <w:r w:rsidRPr="00C814E1">
        <w:rPr>
          <w:rFonts w:ascii="Arial" w:eastAsia="Times New Roman" w:hAnsi="Arial"/>
        </w:rPr>
        <w:t xml:space="preserve">W przypadku braku realizacji lub nienależytej realizacji Umowy wynagrodzenie zostanie pomniejszone proporcjonalnie w stosunku do ilości dni, w których obowiązki wynikające z umowy nie były realizowane lub były realizowane nienależycie. </w:t>
      </w:r>
    </w:p>
    <w:p w14:paraId="45E44151" w14:textId="1FE803B5" w:rsidR="00BD6909" w:rsidRPr="00C814E1" w:rsidRDefault="004D0BD8" w:rsidP="004578E0">
      <w:pPr>
        <w:pStyle w:val="Akapitzlist"/>
        <w:numPr>
          <w:ilvl w:val="0"/>
          <w:numId w:val="110"/>
        </w:numPr>
        <w:spacing w:line="276" w:lineRule="auto"/>
        <w:ind w:left="284" w:hanging="284"/>
        <w:jc w:val="both"/>
        <w:rPr>
          <w:rFonts w:ascii="Arial" w:eastAsia="Times New Roman" w:hAnsi="Arial"/>
        </w:rPr>
      </w:pPr>
      <w:r w:rsidRPr="00C814E1">
        <w:rPr>
          <w:rFonts w:ascii="Arial" w:eastAsia="Times New Roman" w:hAnsi="Arial"/>
        </w:rPr>
        <w:t xml:space="preserve"> </w:t>
      </w:r>
      <w:r w:rsidR="00BD6909" w:rsidRPr="00C814E1">
        <w:rPr>
          <w:rFonts w:ascii="Arial" w:eastAsia="Times New Roman" w:hAnsi="Arial"/>
        </w:rPr>
        <w:t xml:space="preserve">Do proporcjonalnego rozliczenia przyjmuje się, że stawka dzienna wynosi 1/30 stawki miesięcznej. </w:t>
      </w:r>
    </w:p>
    <w:p w14:paraId="70A76FC6" w14:textId="51B5FFD9" w:rsidR="00FE480D" w:rsidRPr="00C814E1" w:rsidRDefault="00FE480D" w:rsidP="004E10F8">
      <w:pPr>
        <w:pStyle w:val="Akapitzlist"/>
        <w:tabs>
          <w:tab w:val="left" w:pos="340"/>
        </w:tabs>
        <w:spacing w:line="276" w:lineRule="auto"/>
        <w:ind w:left="284"/>
        <w:jc w:val="both"/>
        <w:rPr>
          <w:rFonts w:ascii="Arial" w:eastAsia="Arial" w:hAnsi="Arial"/>
          <w:b/>
          <w:bCs/>
        </w:rPr>
      </w:pPr>
    </w:p>
    <w:p w14:paraId="4E24F994" w14:textId="77777777" w:rsidR="007364BC" w:rsidRPr="00C814E1" w:rsidRDefault="007364BC" w:rsidP="004E10F8">
      <w:pPr>
        <w:pStyle w:val="Akapitzlist"/>
        <w:tabs>
          <w:tab w:val="left" w:pos="340"/>
        </w:tabs>
        <w:spacing w:line="276" w:lineRule="auto"/>
        <w:ind w:left="284"/>
        <w:jc w:val="both"/>
        <w:rPr>
          <w:rFonts w:ascii="Arial" w:eastAsia="Arial" w:hAnsi="Arial"/>
          <w:b/>
          <w:bCs/>
        </w:rPr>
      </w:pPr>
    </w:p>
    <w:p w14:paraId="459E69C5" w14:textId="658CDC7C" w:rsidR="00F85E36" w:rsidRPr="00C814E1" w:rsidRDefault="00F85E36" w:rsidP="002D5857">
      <w:pPr>
        <w:pStyle w:val="Nagwek1"/>
      </w:pPr>
      <w:r w:rsidRPr="00C814E1">
        <w:t xml:space="preserve">§ </w:t>
      </w:r>
      <w:r w:rsidR="005819BD" w:rsidRPr="00C814E1">
        <w:t>9</w:t>
      </w:r>
    </w:p>
    <w:p w14:paraId="694C8108" w14:textId="77777777" w:rsidR="00F85E36" w:rsidRPr="00C814E1" w:rsidRDefault="00F85E36" w:rsidP="002D5857">
      <w:pPr>
        <w:pStyle w:val="Nagwek1"/>
      </w:pPr>
      <w:r w:rsidRPr="00C814E1">
        <w:t>ROZLICZENIE DOSTAW OLEJU NAPĘDOWEGO</w:t>
      </w:r>
    </w:p>
    <w:p w14:paraId="36FF0146" w14:textId="77777777" w:rsidR="00F85E36" w:rsidRPr="00C814E1" w:rsidRDefault="00F85E36" w:rsidP="00F85E36">
      <w:pPr>
        <w:spacing w:line="276" w:lineRule="auto"/>
        <w:rPr>
          <w:rFonts w:ascii="Arial" w:eastAsia="Times New Roman" w:hAnsi="Arial"/>
        </w:rPr>
      </w:pPr>
    </w:p>
    <w:p w14:paraId="79C8235D" w14:textId="77777777" w:rsidR="00ED4602" w:rsidRPr="00C814E1" w:rsidRDefault="00ED4602" w:rsidP="00CF4CA3">
      <w:pPr>
        <w:numPr>
          <w:ilvl w:val="0"/>
          <w:numId w:val="6"/>
        </w:numPr>
        <w:tabs>
          <w:tab w:val="num" w:pos="0"/>
        </w:tabs>
        <w:spacing w:line="276" w:lineRule="auto"/>
        <w:ind w:left="284" w:hanging="568"/>
        <w:jc w:val="both"/>
        <w:rPr>
          <w:rFonts w:ascii="Arial" w:eastAsia="Arial" w:hAnsi="Arial"/>
        </w:rPr>
      </w:pPr>
      <w:r w:rsidRPr="00C814E1">
        <w:rPr>
          <w:rFonts w:ascii="Arial" w:eastAsia="Arial" w:hAnsi="Arial"/>
        </w:rPr>
        <w:t xml:space="preserve">Strony ustalają </w:t>
      </w:r>
      <w:r w:rsidRPr="00C814E1">
        <w:rPr>
          <w:rFonts w:ascii="Arial" w:eastAsia="Arial" w:hAnsi="Arial"/>
          <w:b/>
        </w:rPr>
        <w:t>maksymalną nominalną wartość Umowy</w:t>
      </w:r>
      <w:r w:rsidRPr="00C814E1">
        <w:rPr>
          <w:rFonts w:ascii="Arial" w:eastAsia="Arial" w:hAnsi="Arial"/>
        </w:rPr>
        <w:t xml:space="preserve"> na kwotę:</w:t>
      </w:r>
    </w:p>
    <w:p w14:paraId="0E019A7A" w14:textId="77777777" w:rsidR="00ED4602" w:rsidRPr="00C814E1" w:rsidRDefault="00ED4602" w:rsidP="00CF4CA3">
      <w:pPr>
        <w:tabs>
          <w:tab w:val="left" w:pos="284"/>
        </w:tabs>
        <w:spacing w:line="276" w:lineRule="auto"/>
        <w:jc w:val="both"/>
        <w:rPr>
          <w:rFonts w:ascii="Arial" w:eastAsia="Arial" w:hAnsi="Arial"/>
        </w:rPr>
      </w:pPr>
      <w:r w:rsidRPr="00C814E1">
        <w:rPr>
          <w:rFonts w:ascii="Arial" w:eastAsia="Arial" w:hAnsi="Arial"/>
          <w:b/>
          <w:bCs/>
        </w:rPr>
        <w:t>netto: ..………… zł</w:t>
      </w:r>
      <w:r w:rsidRPr="00C814E1">
        <w:rPr>
          <w:rFonts w:ascii="Arial" w:eastAsia="Arial" w:hAnsi="Arial"/>
        </w:rPr>
        <w:t xml:space="preserve"> (słownie: ……………….złotych  i 00/100)  bez podatku od towarów i usług VAT,</w:t>
      </w:r>
    </w:p>
    <w:p w14:paraId="6E8FFF2D" w14:textId="338E2C99" w:rsidR="00ED4602" w:rsidRPr="00C814E1" w:rsidRDefault="00ED4602" w:rsidP="00234C24">
      <w:pPr>
        <w:tabs>
          <w:tab w:val="left" w:pos="284"/>
        </w:tabs>
        <w:spacing w:line="276" w:lineRule="auto"/>
        <w:jc w:val="both"/>
        <w:rPr>
          <w:rFonts w:ascii="Arial" w:eastAsia="Arial" w:hAnsi="Arial"/>
        </w:rPr>
      </w:pPr>
      <w:r w:rsidRPr="00C814E1">
        <w:rPr>
          <w:rFonts w:ascii="Arial" w:eastAsia="Arial" w:hAnsi="Arial"/>
          <w:b/>
          <w:bCs/>
        </w:rPr>
        <w:t>brutto: ………… zł</w:t>
      </w:r>
      <w:r w:rsidRPr="00C814E1">
        <w:rPr>
          <w:rFonts w:ascii="Arial" w:eastAsia="Arial" w:hAnsi="Arial"/>
        </w:rPr>
        <w:t xml:space="preserve"> (słownie: ……………….złotych i 00/100) z podatkiem od towarów i usług VAT</w:t>
      </w:r>
      <w:r w:rsidR="00F75FFF">
        <w:rPr>
          <w:rFonts w:ascii="Arial" w:eastAsia="Arial" w:hAnsi="Arial"/>
        </w:rPr>
        <w:t>.</w:t>
      </w:r>
    </w:p>
    <w:p w14:paraId="47783A9B" w14:textId="77777777" w:rsidR="00234C24" w:rsidRPr="00C814E1" w:rsidRDefault="00234C24" w:rsidP="00CF4CA3">
      <w:pPr>
        <w:tabs>
          <w:tab w:val="left" w:pos="284"/>
        </w:tabs>
        <w:spacing w:line="276" w:lineRule="auto"/>
        <w:jc w:val="both"/>
        <w:rPr>
          <w:rFonts w:ascii="Arial" w:eastAsia="Arial" w:hAnsi="Arial"/>
        </w:rPr>
      </w:pPr>
    </w:p>
    <w:p w14:paraId="253D5EC8" w14:textId="7D6FD545" w:rsidR="00ED4602" w:rsidRPr="00C814E1" w:rsidRDefault="00ED4602" w:rsidP="00ED4602">
      <w:pPr>
        <w:numPr>
          <w:ilvl w:val="0"/>
          <w:numId w:val="6"/>
        </w:numPr>
        <w:tabs>
          <w:tab w:val="left" w:pos="284"/>
        </w:tabs>
        <w:spacing w:line="276" w:lineRule="auto"/>
        <w:ind w:hanging="284"/>
        <w:jc w:val="both"/>
        <w:rPr>
          <w:rFonts w:ascii="Arial" w:eastAsia="Arial" w:hAnsi="Arial"/>
        </w:rPr>
      </w:pPr>
      <w:r w:rsidRPr="00C814E1">
        <w:rPr>
          <w:rFonts w:ascii="Arial" w:eastAsia="Arial" w:hAnsi="Arial"/>
        </w:rPr>
        <w:lastRenderedPageBreak/>
        <w:t xml:space="preserve">Maksymalna nominalna wartość zamówienia stanowi </w:t>
      </w:r>
      <w:r w:rsidRPr="00C814E1">
        <w:rPr>
          <w:rFonts w:ascii="Arial" w:eastAsia="Arial" w:hAnsi="Arial"/>
          <w:u w:val="single"/>
        </w:rPr>
        <w:t>maksymalną wartość Umowy</w:t>
      </w:r>
      <w:r w:rsidR="00212C73" w:rsidRPr="00C814E1">
        <w:rPr>
          <w:rFonts w:ascii="Arial" w:eastAsia="Arial" w:hAnsi="Arial"/>
          <w:u w:val="single"/>
        </w:rPr>
        <w:t xml:space="preserve"> </w:t>
      </w:r>
      <w:r w:rsidR="00234C24" w:rsidRPr="00C814E1">
        <w:rPr>
          <w:rFonts w:ascii="Arial" w:eastAsia="Arial" w:hAnsi="Arial"/>
          <w:u w:val="single"/>
        </w:rPr>
        <w:t>w zakresie dostarcz</w:t>
      </w:r>
      <w:r w:rsidR="000943FC" w:rsidRPr="00C814E1">
        <w:rPr>
          <w:rFonts w:ascii="Arial" w:eastAsia="Arial" w:hAnsi="Arial"/>
          <w:u w:val="single"/>
        </w:rPr>
        <w:t>anego paliwa</w:t>
      </w:r>
      <w:r w:rsidRPr="00C814E1">
        <w:rPr>
          <w:rFonts w:ascii="Arial" w:eastAsia="Arial" w:hAnsi="Arial"/>
        </w:rPr>
        <w:t>. Kwota ta nie stanowi dla Zamawiającego zobowiązania do pełnej realizacji, ani też podstawy do dochodzenia przez Wykonawcę roszczeń odszkodowawczych z tytułu niezrealizowania całości zamówienia.</w:t>
      </w:r>
    </w:p>
    <w:p w14:paraId="3E69D4D4" w14:textId="77777777" w:rsidR="00ED4602" w:rsidRPr="00C814E1" w:rsidRDefault="00ED4602" w:rsidP="00CF4CA3">
      <w:pPr>
        <w:numPr>
          <w:ilvl w:val="0"/>
          <w:numId w:val="6"/>
        </w:numPr>
        <w:tabs>
          <w:tab w:val="left" w:pos="0"/>
        </w:tabs>
        <w:spacing w:line="276" w:lineRule="auto"/>
        <w:ind w:hanging="284"/>
        <w:jc w:val="both"/>
        <w:rPr>
          <w:rFonts w:ascii="Arial" w:eastAsia="Arial" w:hAnsi="Arial"/>
        </w:rPr>
      </w:pPr>
      <w:r w:rsidRPr="00C814E1">
        <w:rPr>
          <w:rFonts w:ascii="Arial" w:eastAsia="Arial" w:hAnsi="Arial"/>
        </w:rPr>
        <w:t>Wykonawca będzie naliczał cenę w oparciu o ilość dostarczonego oleju napędowego określoną dla temperatury referencyjnej (+ 15</w:t>
      </w:r>
      <w:r w:rsidRPr="00C814E1">
        <w:rPr>
          <w:rFonts w:ascii="Arial" w:eastAsia="Arial" w:hAnsi="Arial"/>
          <w:vertAlign w:val="superscript"/>
        </w:rPr>
        <w:t>0</w:t>
      </w:r>
      <w:r w:rsidRPr="00C814E1">
        <w:rPr>
          <w:rFonts w:ascii="Arial" w:eastAsia="Arial" w:hAnsi="Arial"/>
        </w:rPr>
        <w:t>C) oraz cenę jednostkową netto za 1 m</w:t>
      </w:r>
      <w:r w:rsidRPr="00C814E1">
        <w:rPr>
          <w:rFonts w:ascii="Arial" w:eastAsia="Arial" w:hAnsi="Arial"/>
          <w:vertAlign w:val="superscript"/>
        </w:rPr>
        <w:t>3</w:t>
      </w:r>
      <w:r w:rsidRPr="00C814E1">
        <w:rPr>
          <w:rFonts w:ascii="Arial" w:eastAsia="Arial" w:hAnsi="Arial"/>
        </w:rPr>
        <w:t xml:space="preserve"> oleju napędowego określoną dla temperatury referencyjnej (+ 15</w:t>
      </w:r>
      <w:r w:rsidRPr="00C814E1">
        <w:rPr>
          <w:rFonts w:ascii="Arial" w:eastAsia="Arial" w:hAnsi="Arial"/>
          <w:vertAlign w:val="superscript"/>
        </w:rPr>
        <w:t>0</w:t>
      </w:r>
      <w:r w:rsidRPr="00C814E1">
        <w:rPr>
          <w:rFonts w:ascii="Arial" w:eastAsia="Arial" w:hAnsi="Arial"/>
        </w:rPr>
        <w:t xml:space="preserve">C) wraz z dostawą na koszt Wykonawcy, </w:t>
      </w:r>
      <w:r w:rsidRPr="00C814E1">
        <w:rPr>
          <w:rFonts w:ascii="Arial" w:eastAsia="Arial" w:hAnsi="Arial"/>
          <w:u w:val="single"/>
        </w:rPr>
        <w:t>powiększoną o należny podatek VAT</w:t>
      </w:r>
      <w:r w:rsidRPr="00C814E1">
        <w:rPr>
          <w:rFonts w:ascii="Arial" w:eastAsia="Arial" w:hAnsi="Arial"/>
        </w:rPr>
        <w:t>.  Cena zawiera wszelkie koszty pośrednie i bezpośrednie związane z realizacją niniejszej Umowy.</w:t>
      </w:r>
    </w:p>
    <w:p w14:paraId="6B1DD81A" w14:textId="77777777" w:rsidR="00212C73" w:rsidRPr="00C814E1" w:rsidRDefault="00ED4602" w:rsidP="00212C73">
      <w:pPr>
        <w:tabs>
          <w:tab w:val="left" w:pos="284"/>
        </w:tabs>
        <w:spacing w:line="276" w:lineRule="auto"/>
        <w:jc w:val="both"/>
        <w:rPr>
          <w:rFonts w:ascii="Arial" w:eastAsia="Arial" w:hAnsi="Arial"/>
        </w:rPr>
      </w:pPr>
      <w:r w:rsidRPr="00CF4CA3">
        <w:rPr>
          <w:rFonts w:ascii="Arial" w:eastAsia="Arial" w:hAnsi="Arial"/>
        </w:rPr>
        <w:t xml:space="preserve">Cena jednostkowa netto (bez podatku VAT), o której mowa powyżej, będzie ustalana z uwzględnieniem kwot następujących składników: </w:t>
      </w:r>
      <w:r w:rsidR="00725C3C" w:rsidRPr="00CF4CA3">
        <w:rPr>
          <w:rFonts w:ascii="Arial" w:eastAsia="Arial" w:hAnsi="Arial"/>
        </w:rPr>
        <w:t xml:space="preserve"> </w:t>
      </w:r>
    </w:p>
    <w:p w14:paraId="1FD1BAFF" w14:textId="3576226D" w:rsidR="00F0525B" w:rsidRPr="00C814E1" w:rsidRDefault="00ED4602" w:rsidP="00F0525B">
      <w:pPr>
        <w:pStyle w:val="Akapitzlist"/>
        <w:numPr>
          <w:ilvl w:val="1"/>
          <w:numId w:val="83"/>
        </w:numPr>
        <w:tabs>
          <w:tab w:val="left" w:pos="284"/>
        </w:tabs>
        <w:spacing w:line="276" w:lineRule="auto"/>
        <w:jc w:val="both"/>
        <w:rPr>
          <w:rFonts w:ascii="Arial" w:eastAsia="Arial" w:hAnsi="Arial"/>
        </w:rPr>
      </w:pPr>
      <w:r w:rsidRPr="00CF4CA3">
        <w:rPr>
          <w:rFonts w:ascii="Arial" w:eastAsia="Arial" w:hAnsi="Arial"/>
          <w:b/>
        </w:rPr>
        <w:t>ceny 1 m</w:t>
      </w:r>
      <w:r w:rsidRPr="00CF4CA3">
        <w:rPr>
          <w:rFonts w:ascii="Arial" w:eastAsia="Arial" w:hAnsi="Arial"/>
          <w:b/>
          <w:vertAlign w:val="superscript"/>
        </w:rPr>
        <w:t>3</w:t>
      </w:r>
      <w:r w:rsidRPr="00CF4CA3">
        <w:rPr>
          <w:rFonts w:ascii="Arial" w:eastAsia="Arial" w:hAnsi="Arial"/>
          <w:b/>
        </w:rPr>
        <w:t xml:space="preserve"> oleju napędowego netto producenta podanej na stronie internetowej: </w:t>
      </w:r>
      <w:r w:rsidRPr="00CF4CA3">
        <w:rPr>
          <w:rFonts w:ascii="Arial" w:eastAsia="Arial" w:hAnsi="Arial"/>
        </w:rPr>
        <w:t xml:space="preserve">…….... </w:t>
      </w:r>
      <w:r w:rsidR="000943FC" w:rsidRPr="00CF4CA3">
        <w:rPr>
          <w:rFonts w:ascii="Arial" w:eastAsia="Arial" w:hAnsi="Arial"/>
        </w:rPr>
        <w:t>…….</w:t>
      </w:r>
      <w:r w:rsidR="00725C3C" w:rsidRPr="00CF4CA3">
        <w:rPr>
          <w:rFonts w:ascii="Arial" w:eastAsia="Arial" w:hAnsi="Arial"/>
        </w:rPr>
        <w:t xml:space="preserve"> ustalana na każdy dzień tankowania</w:t>
      </w:r>
      <w:r w:rsidR="00A926AE">
        <w:rPr>
          <w:rFonts w:ascii="Arial" w:eastAsia="Arial" w:hAnsi="Arial"/>
        </w:rPr>
        <w:t xml:space="preserve"> pojazdów/maszyn Zamawiającego</w:t>
      </w:r>
      <w:r w:rsidRPr="00CF4CA3">
        <w:rPr>
          <w:rFonts w:ascii="Arial" w:eastAsia="Arial" w:hAnsi="Arial"/>
        </w:rPr>
        <w:t xml:space="preserve">. </w:t>
      </w:r>
    </w:p>
    <w:p w14:paraId="01A8382F" w14:textId="7E533501" w:rsidR="00F104FE" w:rsidRPr="00C814E1" w:rsidRDefault="00ED4602" w:rsidP="00F104FE">
      <w:pPr>
        <w:pStyle w:val="Akapitzlist"/>
        <w:numPr>
          <w:ilvl w:val="1"/>
          <w:numId w:val="83"/>
        </w:numPr>
        <w:tabs>
          <w:tab w:val="left" w:pos="284"/>
        </w:tabs>
        <w:spacing w:line="276" w:lineRule="auto"/>
        <w:jc w:val="both"/>
        <w:rPr>
          <w:rFonts w:ascii="Arial" w:eastAsia="Arial" w:hAnsi="Arial"/>
        </w:rPr>
      </w:pPr>
      <w:r w:rsidRPr="00CF4CA3">
        <w:rPr>
          <w:rFonts w:ascii="Arial" w:eastAsia="Arial" w:hAnsi="Arial"/>
          <w:b/>
          <w:i/>
        </w:rPr>
        <w:t xml:space="preserve"> rabatu (opustu) od ceny producenta </w:t>
      </w:r>
      <w:r w:rsidRPr="00CF4CA3">
        <w:rPr>
          <w:rFonts w:ascii="Arial" w:eastAsia="Arial" w:hAnsi="Arial"/>
          <w:i/>
        </w:rPr>
        <w:t xml:space="preserve">(rabat pomniejsza cenę określoną w pkt.1) </w:t>
      </w:r>
      <w:r w:rsidRPr="00CF4CA3">
        <w:rPr>
          <w:rFonts w:ascii="Arial" w:eastAsia="Arial" w:hAnsi="Arial"/>
          <w:b/>
          <w:i/>
        </w:rPr>
        <w:t>określonej w powyższym punkcie</w:t>
      </w:r>
      <w:r w:rsidRPr="00CF4CA3">
        <w:rPr>
          <w:rFonts w:ascii="Arial" w:eastAsia="Arial" w:hAnsi="Arial"/>
          <w:b/>
        </w:rPr>
        <w:t>*:</w:t>
      </w:r>
      <w:r w:rsidRPr="00CF4CA3">
        <w:rPr>
          <w:rFonts w:ascii="Arial" w:eastAsia="Arial" w:hAnsi="Arial"/>
        </w:rPr>
        <w:t xml:space="preserve"> </w:t>
      </w:r>
    </w:p>
    <w:p w14:paraId="236FCDC0" w14:textId="6EE04A1F" w:rsidR="00F104FE" w:rsidRPr="00C814E1" w:rsidRDefault="00ED4602" w:rsidP="00CF4CA3">
      <w:pPr>
        <w:pStyle w:val="Akapitzlist"/>
        <w:numPr>
          <w:ilvl w:val="2"/>
          <w:numId w:val="83"/>
        </w:numPr>
        <w:tabs>
          <w:tab w:val="left" w:pos="284"/>
        </w:tabs>
        <w:spacing w:line="276" w:lineRule="auto"/>
        <w:ind w:left="851" w:hanging="425"/>
        <w:jc w:val="both"/>
        <w:rPr>
          <w:rFonts w:ascii="Arial" w:eastAsia="Arial" w:hAnsi="Arial"/>
        </w:rPr>
      </w:pPr>
      <w:r w:rsidRPr="00CF4CA3">
        <w:rPr>
          <w:rFonts w:ascii="Arial" w:eastAsia="Arial" w:hAnsi="Arial"/>
        </w:rPr>
        <w:t>dla dostawy oleju napędowego „o polepszonych właściwościach niskotemperaturowych”:</w:t>
      </w:r>
      <w:r w:rsidR="006E3B73" w:rsidRPr="00C814E1">
        <w:rPr>
          <w:rFonts w:ascii="Arial" w:eastAsia="Arial" w:hAnsi="Arial"/>
        </w:rPr>
        <w:t xml:space="preserve"> </w:t>
      </w:r>
      <w:r w:rsidR="00F104FE" w:rsidRPr="00C814E1">
        <w:rPr>
          <w:rFonts w:ascii="Arial" w:eastAsia="Arial" w:hAnsi="Arial"/>
          <w:bCs/>
        </w:rPr>
        <w:tab/>
      </w:r>
      <w:r w:rsidR="00F104FE" w:rsidRPr="00C814E1">
        <w:rPr>
          <w:rFonts w:ascii="Arial" w:eastAsia="Arial" w:hAnsi="Arial"/>
          <w:bCs/>
        </w:rPr>
        <w:tab/>
      </w:r>
      <w:r w:rsidRPr="00C814E1">
        <w:rPr>
          <w:rFonts w:ascii="Arial" w:eastAsia="Arial" w:hAnsi="Arial"/>
          <w:bCs/>
        </w:rPr>
        <w:t>netto:</w:t>
      </w:r>
      <w:r w:rsidRPr="00C814E1">
        <w:rPr>
          <w:rFonts w:ascii="Arial" w:eastAsia="Arial" w:hAnsi="Arial"/>
        </w:rPr>
        <w:t xml:space="preserve"> ......... (słownie: ........................złotych i 00/100) zł,</w:t>
      </w:r>
    </w:p>
    <w:p w14:paraId="384C10F2" w14:textId="7570CB0E" w:rsidR="00ED4602" w:rsidRPr="00C814E1" w:rsidRDefault="00ED4602" w:rsidP="00CF4CA3">
      <w:pPr>
        <w:pStyle w:val="Akapitzlist"/>
        <w:numPr>
          <w:ilvl w:val="2"/>
          <w:numId w:val="83"/>
        </w:numPr>
        <w:tabs>
          <w:tab w:val="left" w:pos="284"/>
        </w:tabs>
        <w:spacing w:line="276" w:lineRule="auto"/>
        <w:ind w:left="851" w:hanging="425"/>
        <w:jc w:val="both"/>
        <w:rPr>
          <w:rFonts w:ascii="Arial" w:eastAsia="Arial" w:hAnsi="Arial"/>
        </w:rPr>
      </w:pPr>
      <w:r w:rsidRPr="00CF4CA3">
        <w:rPr>
          <w:rFonts w:ascii="Arial" w:eastAsia="Arial" w:hAnsi="Arial"/>
        </w:rPr>
        <w:t>dla dostawy oleju napędowego „standardowego”:</w:t>
      </w:r>
      <w:r w:rsidR="006E3B73" w:rsidRPr="00C814E1">
        <w:rPr>
          <w:rFonts w:ascii="Arial" w:eastAsia="Arial" w:hAnsi="Arial"/>
        </w:rPr>
        <w:t xml:space="preserve"> </w:t>
      </w:r>
      <w:r w:rsidRPr="00C814E1">
        <w:rPr>
          <w:rFonts w:ascii="Arial" w:eastAsia="Arial" w:hAnsi="Arial"/>
          <w:bCs/>
        </w:rPr>
        <w:t>netto:</w:t>
      </w:r>
      <w:r w:rsidRPr="00C814E1">
        <w:rPr>
          <w:rFonts w:ascii="Arial" w:eastAsia="Arial" w:hAnsi="Arial"/>
        </w:rPr>
        <w:t xml:space="preserve"> ......... (słownie: ........................złotych i 00/100) zł.</w:t>
      </w:r>
    </w:p>
    <w:p w14:paraId="5932EF2D" w14:textId="087C3499" w:rsidR="00ED4602" w:rsidRPr="00C814E1" w:rsidRDefault="00ED4602" w:rsidP="00CF4CA3">
      <w:pPr>
        <w:tabs>
          <w:tab w:val="left" w:pos="284"/>
        </w:tabs>
        <w:spacing w:line="276" w:lineRule="auto"/>
        <w:ind w:left="284"/>
        <w:jc w:val="both"/>
        <w:rPr>
          <w:rFonts w:ascii="Arial" w:eastAsia="Arial" w:hAnsi="Arial"/>
        </w:rPr>
      </w:pPr>
      <w:r w:rsidRPr="00C814E1">
        <w:rPr>
          <w:rFonts w:ascii="Arial" w:eastAsia="Arial" w:hAnsi="Arial"/>
          <w:i/>
          <w:iCs/>
          <w:u w:val="single"/>
        </w:rPr>
        <w:t xml:space="preserve">Rabat nie może ulec zmniejszeniu w okresie realizacji </w:t>
      </w:r>
    </w:p>
    <w:p w14:paraId="120E7455" w14:textId="77777777" w:rsidR="00ED4602" w:rsidRPr="00C814E1" w:rsidRDefault="00ED4602" w:rsidP="00CF4CA3">
      <w:pPr>
        <w:tabs>
          <w:tab w:val="left" w:pos="284"/>
        </w:tabs>
        <w:spacing w:line="276" w:lineRule="auto"/>
        <w:ind w:left="284"/>
        <w:jc w:val="both"/>
        <w:rPr>
          <w:rFonts w:ascii="Arial" w:eastAsia="Arial" w:hAnsi="Arial"/>
        </w:rPr>
      </w:pPr>
      <w:r w:rsidRPr="00C814E1">
        <w:rPr>
          <w:rFonts w:ascii="Arial" w:eastAsia="Arial" w:hAnsi="Arial"/>
          <w:i/>
        </w:rPr>
        <w:t>*W umowie zostanie wprowadzony zapis zgodny z ofertą wybranego Wykonawcy.</w:t>
      </w:r>
    </w:p>
    <w:p w14:paraId="377D40BF" w14:textId="77777777" w:rsidR="003F2D01" w:rsidRPr="00C814E1" w:rsidRDefault="003F2D01" w:rsidP="003F2D01">
      <w:pPr>
        <w:pStyle w:val="Akapitzlist"/>
        <w:tabs>
          <w:tab w:val="left" w:pos="284"/>
        </w:tabs>
        <w:spacing w:line="276" w:lineRule="auto"/>
        <w:ind w:left="284"/>
        <w:rPr>
          <w:rFonts w:ascii="Arial" w:eastAsia="Arial" w:hAnsi="Arial"/>
          <w:b/>
        </w:rPr>
      </w:pPr>
    </w:p>
    <w:p w14:paraId="1C0ED8B6" w14:textId="010B6F6B" w:rsidR="00DC181A" w:rsidRPr="00C814E1" w:rsidRDefault="00870187" w:rsidP="00523CF7">
      <w:pPr>
        <w:pStyle w:val="Akapitzlist"/>
        <w:numPr>
          <w:ilvl w:val="0"/>
          <w:numId w:val="99"/>
        </w:numPr>
        <w:tabs>
          <w:tab w:val="left" w:pos="284"/>
        </w:tabs>
        <w:spacing w:line="276" w:lineRule="auto"/>
        <w:ind w:hanging="284"/>
        <w:jc w:val="both"/>
        <w:rPr>
          <w:rFonts w:ascii="Arial" w:eastAsia="Arial" w:hAnsi="Arial"/>
        </w:rPr>
      </w:pPr>
      <w:r w:rsidRPr="00C814E1">
        <w:rPr>
          <w:rFonts w:ascii="Arial" w:eastAsia="Arial" w:hAnsi="Arial"/>
        </w:rPr>
        <w:t>Olej   napędowy dostarczony (wpompowany) do poszczególnych zbiorników</w:t>
      </w:r>
      <w:r w:rsidR="00EB60F1" w:rsidRPr="00C814E1">
        <w:rPr>
          <w:rFonts w:ascii="Arial" w:eastAsia="Arial" w:hAnsi="Arial"/>
        </w:rPr>
        <w:t xml:space="preserve"> magazynowych</w:t>
      </w:r>
      <w:r w:rsidRPr="00C814E1">
        <w:rPr>
          <w:rFonts w:ascii="Arial" w:eastAsia="Arial" w:hAnsi="Arial"/>
        </w:rPr>
        <w:t xml:space="preserve"> staje się własnością Zamawiającego,  z tym że do zakończenia dostawy danej partii oleju napędowego będzie dochodziło sukcesywnie z chwilą każdorazowego pobrania oleju napędowego ze zbiorników przez Operatorów-kierowców do zbiorników paliwowych (baków) w pojazdach samochodowych Zamawiającego</w:t>
      </w:r>
      <w:r w:rsidR="00A7612E">
        <w:rPr>
          <w:rFonts w:ascii="Arial" w:eastAsia="Arial" w:hAnsi="Arial"/>
        </w:rPr>
        <w:t xml:space="preserve"> lub też maszyn</w:t>
      </w:r>
      <w:r w:rsidRPr="00C814E1">
        <w:rPr>
          <w:rFonts w:ascii="Arial" w:eastAsia="Arial" w:hAnsi="Arial"/>
        </w:rPr>
        <w:t>.</w:t>
      </w:r>
    </w:p>
    <w:p w14:paraId="4F8DCC77" w14:textId="7DFA3307" w:rsidR="00DC181A" w:rsidRPr="00C814E1" w:rsidRDefault="00DC181A" w:rsidP="00523CF7">
      <w:pPr>
        <w:pStyle w:val="Akapitzlist"/>
        <w:numPr>
          <w:ilvl w:val="0"/>
          <w:numId w:val="99"/>
        </w:numPr>
        <w:tabs>
          <w:tab w:val="left" w:pos="284"/>
        </w:tabs>
        <w:spacing w:line="276" w:lineRule="auto"/>
        <w:ind w:hanging="284"/>
        <w:jc w:val="both"/>
        <w:rPr>
          <w:rFonts w:ascii="Arial" w:eastAsia="Arial" w:hAnsi="Arial"/>
        </w:rPr>
      </w:pPr>
      <w:r w:rsidRPr="00C814E1">
        <w:rPr>
          <w:rFonts w:ascii="Arial" w:eastAsia="Arial" w:hAnsi="Arial"/>
          <w:lang w:val="sk-SK"/>
        </w:rPr>
        <w:t xml:space="preserve">Rozliczenie za dostarczany olej napędowy będzie następowało periodycznie –  raz na tydzień (z zastrzeżeniem ust. </w:t>
      </w:r>
      <w:r w:rsidR="00EB465A" w:rsidRPr="00C814E1">
        <w:rPr>
          <w:rFonts w:ascii="Arial" w:eastAsia="Arial" w:hAnsi="Arial"/>
          <w:lang w:val="sk-SK"/>
        </w:rPr>
        <w:t xml:space="preserve">6 </w:t>
      </w:r>
      <w:r w:rsidRPr="00C814E1">
        <w:rPr>
          <w:rFonts w:ascii="Arial" w:eastAsia="Arial" w:hAnsi="Arial"/>
          <w:lang w:val="sk-SK"/>
        </w:rPr>
        <w:t>Umowy poniżej) w oparciu o ilość pobranego przez Operatorów-kierowców oleju napędowego (liczoną w litrach), w temperaturze rzeczywistej, do zbiorników paliwowych (baków) w pojazdach samochodowych Zamawiającego, pomnożoną przez cenę z dnia zatankowania paliwa do baków pojazdów samochodowych Zamawiającego (cena za dostarczane paliwo nie będzie ustalana w oparciu o ceny z dnia dostawy do zbiorników magazynowych na olej napędowy).</w:t>
      </w:r>
    </w:p>
    <w:p w14:paraId="49CB2482" w14:textId="77777777" w:rsidR="00DC181A" w:rsidRPr="00C814E1" w:rsidRDefault="00DC181A" w:rsidP="00523CF7">
      <w:pPr>
        <w:pStyle w:val="Akapitzlist"/>
        <w:numPr>
          <w:ilvl w:val="0"/>
          <w:numId w:val="99"/>
        </w:numPr>
        <w:tabs>
          <w:tab w:val="left" w:pos="284"/>
        </w:tabs>
        <w:spacing w:line="276" w:lineRule="auto"/>
        <w:ind w:hanging="284"/>
        <w:jc w:val="both"/>
        <w:rPr>
          <w:rFonts w:ascii="Arial" w:eastAsia="Arial" w:hAnsi="Arial"/>
        </w:rPr>
      </w:pPr>
      <w:r w:rsidRPr="00C814E1">
        <w:rPr>
          <w:rFonts w:ascii="Arial" w:eastAsia="Arial" w:hAnsi="Arial"/>
          <w:lang w:val="sk-SK"/>
        </w:rPr>
        <w:t>Faktury tytułem dostaw oleju napędowego będą wystawiane po wygenerowaniu przez System danych dotyczących tankowań za każdy zakończony tydzień obowiązywania Umowy, w pierwszym dniu kolejnego tygodnia (poniedziałek), z następującymi zastrzeżeniami:</w:t>
      </w:r>
    </w:p>
    <w:p w14:paraId="3B1F1655" w14:textId="77777777" w:rsidR="00DC181A" w:rsidRPr="00C814E1" w:rsidRDefault="00DC181A" w:rsidP="00F7621F">
      <w:pPr>
        <w:pStyle w:val="Akapitzlist"/>
        <w:numPr>
          <w:ilvl w:val="0"/>
          <w:numId w:val="81"/>
        </w:numPr>
        <w:tabs>
          <w:tab w:val="left" w:pos="284"/>
        </w:tabs>
        <w:spacing w:line="276" w:lineRule="auto"/>
        <w:jc w:val="both"/>
        <w:rPr>
          <w:rFonts w:ascii="Arial" w:eastAsia="Arial" w:hAnsi="Arial"/>
        </w:rPr>
      </w:pPr>
      <w:r w:rsidRPr="00C814E1">
        <w:rPr>
          <w:rFonts w:ascii="Arial" w:eastAsia="Arial" w:hAnsi="Arial"/>
          <w:lang w:val="sk-SK"/>
        </w:rPr>
        <w:t xml:space="preserve"> ostatnia faktura w danym miesiącu kalendarzowym musi zostać wystawiona w ostatnim dniu tego miesiąca, bez względu na fakt, czy upłynął tygodniowy okres rozliczeniowy, </w:t>
      </w:r>
    </w:p>
    <w:p w14:paraId="2DB0406C" w14:textId="77777777" w:rsidR="00DC181A" w:rsidRPr="00C814E1" w:rsidRDefault="00DC181A" w:rsidP="00F7621F">
      <w:pPr>
        <w:pStyle w:val="Akapitzlist"/>
        <w:numPr>
          <w:ilvl w:val="0"/>
          <w:numId w:val="81"/>
        </w:numPr>
        <w:tabs>
          <w:tab w:val="left" w:pos="284"/>
        </w:tabs>
        <w:spacing w:line="276" w:lineRule="auto"/>
        <w:jc w:val="both"/>
        <w:rPr>
          <w:rFonts w:ascii="Arial" w:eastAsia="Arial" w:hAnsi="Arial"/>
        </w:rPr>
      </w:pPr>
      <w:r w:rsidRPr="00C814E1">
        <w:rPr>
          <w:rFonts w:ascii="Arial" w:eastAsia="Arial" w:hAnsi="Arial"/>
          <w:lang w:val="sk-SK"/>
        </w:rPr>
        <w:t xml:space="preserve"> w przypadku gdy początek obowiązywania Umowy przypadnie na inny dzień niż poniedziałek, pierwszy okres rozliczeniowy ulega stosownemu skróceniu, analogiczna zasada obowiązuje w każdym kolejnym okresie rozliczeniowym, w przypadku gdy m.in. z uwagi na wymóg wynikający z lit. a) powyżej, nie jest możliwe zachowanie tygodniowego okresu rozliczeniowego,           </w:t>
      </w:r>
    </w:p>
    <w:p w14:paraId="588AE368" w14:textId="5B2ECE61" w:rsidR="00F85E36" w:rsidRPr="00C814E1" w:rsidRDefault="00DC181A" w:rsidP="00F7621F">
      <w:pPr>
        <w:pStyle w:val="Akapitzlist"/>
        <w:numPr>
          <w:ilvl w:val="0"/>
          <w:numId w:val="81"/>
        </w:numPr>
        <w:tabs>
          <w:tab w:val="left" w:pos="284"/>
        </w:tabs>
        <w:spacing w:line="276" w:lineRule="auto"/>
        <w:jc w:val="both"/>
        <w:rPr>
          <w:rFonts w:ascii="Arial" w:eastAsia="Arial" w:hAnsi="Arial"/>
        </w:rPr>
      </w:pPr>
      <w:r w:rsidRPr="00C814E1">
        <w:rPr>
          <w:rFonts w:ascii="Arial" w:eastAsia="Arial" w:hAnsi="Arial"/>
          <w:lang w:val="sk-SK"/>
        </w:rPr>
        <w:t>tygodniowy okres rozliczeniowy ulega stosownemu skróceniu, przypadku gdy do zakończenia Umowy dojdzie w dniu nie pozwalającym zachować tygodniowego okresu rozliczeniowego w stosunku do poprzedzającego okresu rozliczeniowego  -  w takim przypadku faktura winna zostać wystawiona w ostatnim dniu obowiązywania Umowy.</w:t>
      </w:r>
    </w:p>
    <w:p w14:paraId="3871662E" w14:textId="5E52C8F2" w:rsidR="00F85E36" w:rsidRPr="00C814E1" w:rsidRDefault="00A3651C" w:rsidP="00523CF7">
      <w:pPr>
        <w:pStyle w:val="Akapitzlist"/>
        <w:numPr>
          <w:ilvl w:val="0"/>
          <w:numId w:val="99"/>
        </w:numPr>
        <w:spacing w:line="276" w:lineRule="auto"/>
        <w:ind w:hanging="284"/>
        <w:jc w:val="both"/>
        <w:rPr>
          <w:rFonts w:ascii="Arial" w:hAnsi="Arial"/>
        </w:rPr>
      </w:pPr>
      <w:r w:rsidRPr="00C814E1">
        <w:rPr>
          <w:rFonts w:ascii="Arial" w:hAnsi="Arial"/>
        </w:rPr>
        <w:t xml:space="preserve">Wykonawca wraz z fakturą VAT za </w:t>
      </w:r>
      <w:r w:rsidR="00376740" w:rsidRPr="00C814E1">
        <w:rPr>
          <w:rFonts w:ascii="Arial" w:hAnsi="Arial"/>
        </w:rPr>
        <w:t xml:space="preserve">dostawę </w:t>
      </w:r>
      <w:r w:rsidRPr="00C814E1">
        <w:rPr>
          <w:rFonts w:ascii="Arial" w:hAnsi="Arial"/>
        </w:rPr>
        <w:t>olej</w:t>
      </w:r>
      <w:r w:rsidR="00376740" w:rsidRPr="00C814E1">
        <w:rPr>
          <w:rFonts w:ascii="Arial" w:hAnsi="Arial"/>
        </w:rPr>
        <w:t>u</w:t>
      </w:r>
      <w:r w:rsidRPr="00C814E1">
        <w:rPr>
          <w:rFonts w:ascii="Arial" w:hAnsi="Arial"/>
        </w:rPr>
        <w:t xml:space="preserve"> napędow</w:t>
      </w:r>
      <w:r w:rsidR="00376740" w:rsidRPr="00C814E1">
        <w:rPr>
          <w:rFonts w:ascii="Arial" w:hAnsi="Arial"/>
        </w:rPr>
        <w:t>ego</w:t>
      </w:r>
      <w:r w:rsidRPr="00C814E1">
        <w:rPr>
          <w:rFonts w:ascii="Arial" w:hAnsi="Arial"/>
        </w:rPr>
        <w:t xml:space="preserve"> przekaże Zamawiającemu </w:t>
      </w:r>
      <w:r w:rsidR="005B249E" w:rsidRPr="00C814E1">
        <w:rPr>
          <w:rFonts w:ascii="Arial" w:hAnsi="Arial"/>
        </w:rPr>
        <w:t>zestawienie zawierające i</w:t>
      </w:r>
      <w:r w:rsidRPr="00C814E1">
        <w:rPr>
          <w:rFonts w:ascii="Arial" w:hAnsi="Arial"/>
        </w:rPr>
        <w:t>nformacj</w:t>
      </w:r>
      <w:r w:rsidR="005B249E" w:rsidRPr="00C814E1">
        <w:rPr>
          <w:rFonts w:ascii="Arial" w:hAnsi="Arial"/>
        </w:rPr>
        <w:t>e</w:t>
      </w:r>
      <w:r w:rsidRPr="00C814E1">
        <w:rPr>
          <w:rFonts w:ascii="Arial" w:hAnsi="Arial"/>
        </w:rPr>
        <w:t xml:space="preserve"> o szczegółach poboru paliwa (</w:t>
      </w:r>
      <w:r w:rsidR="005B249E" w:rsidRPr="00C814E1">
        <w:rPr>
          <w:rFonts w:ascii="Arial" w:hAnsi="Arial"/>
        </w:rPr>
        <w:t xml:space="preserve">data pobrania, </w:t>
      </w:r>
      <w:r w:rsidRPr="00C814E1">
        <w:rPr>
          <w:rFonts w:ascii="Arial" w:hAnsi="Arial"/>
        </w:rPr>
        <w:t>numer rejestracyjny</w:t>
      </w:r>
      <w:r w:rsidR="00CB53A2" w:rsidRPr="00C814E1">
        <w:rPr>
          <w:rFonts w:ascii="Arial" w:hAnsi="Arial"/>
        </w:rPr>
        <w:t xml:space="preserve"> pojazdu</w:t>
      </w:r>
      <w:r w:rsidRPr="00C814E1">
        <w:rPr>
          <w:rFonts w:ascii="Arial" w:hAnsi="Arial"/>
        </w:rPr>
        <w:t>, nazwisko Operatora-kierowcy, ilość pobranego paliwa, cena netto</w:t>
      </w:r>
      <w:r w:rsidR="000D151F">
        <w:rPr>
          <w:rFonts w:ascii="Arial" w:hAnsi="Arial"/>
        </w:rPr>
        <w:t xml:space="preserve">, cenę hurtową </w:t>
      </w:r>
      <w:r w:rsidR="006B644E">
        <w:rPr>
          <w:rFonts w:ascii="Arial" w:hAnsi="Arial"/>
        </w:rPr>
        <w:t xml:space="preserve">producenta paliwa w oparciu o którą obliczono </w:t>
      </w:r>
      <w:r w:rsidR="007568B9">
        <w:rPr>
          <w:rFonts w:ascii="Arial" w:hAnsi="Arial"/>
        </w:rPr>
        <w:t>cenę za dostarczone paliwo</w:t>
      </w:r>
      <w:r w:rsidRPr="00C814E1">
        <w:rPr>
          <w:rFonts w:ascii="Arial" w:hAnsi="Arial"/>
        </w:rPr>
        <w:t>), w postaci załącznika do faktury VAT, który udostępniony zostanie w systemie zarządzania gospodarką paliwową, najpóźniej w dniu wystawienia faktury. Możliwość wglądu do powyższych danych warunkuje akceptację faktury przez Zamawiającego</w:t>
      </w:r>
      <w:r w:rsidR="006B644E">
        <w:rPr>
          <w:rFonts w:ascii="Arial" w:hAnsi="Arial"/>
        </w:rPr>
        <w:t xml:space="preserve">, </w:t>
      </w:r>
      <w:r w:rsidR="006B644E">
        <w:rPr>
          <w:rFonts w:ascii="Arial" w:hAnsi="Arial"/>
        </w:rPr>
        <w:lastRenderedPageBreak/>
        <w:t xml:space="preserve">ponadto Wykonawca zobowiązany jest na żądanie Zamawiającego przedstawić </w:t>
      </w:r>
      <w:r w:rsidR="00036E78">
        <w:rPr>
          <w:rFonts w:ascii="Arial" w:hAnsi="Arial"/>
        </w:rPr>
        <w:t>dowody zastosowania prawidłowej ceny hurtowej</w:t>
      </w:r>
      <w:r w:rsidR="007568B9">
        <w:rPr>
          <w:rFonts w:ascii="Arial" w:hAnsi="Arial"/>
        </w:rPr>
        <w:t xml:space="preserve"> producenta paliwa </w:t>
      </w:r>
      <w:r w:rsidR="00036E78">
        <w:rPr>
          <w:rFonts w:ascii="Arial" w:hAnsi="Arial"/>
        </w:rPr>
        <w:t xml:space="preserve"> </w:t>
      </w:r>
      <w:r w:rsidR="007568B9" w:rsidRPr="007568B9">
        <w:rPr>
          <w:rFonts w:ascii="Arial" w:hAnsi="Arial"/>
        </w:rPr>
        <w:t>w oparciu o którą obliczono cenę za dostarczone paliwo</w:t>
      </w:r>
      <w:r w:rsidRPr="00C814E1">
        <w:rPr>
          <w:rFonts w:ascii="Arial" w:hAnsi="Arial"/>
        </w:rPr>
        <w:t xml:space="preserve">. W przypadku zaistnienia niezgodności ww. </w:t>
      </w:r>
      <w:r w:rsidR="00CB53A2" w:rsidRPr="00C814E1">
        <w:rPr>
          <w:rFonts w:ascii="Arial" w:hAnsi="Arial"/>
        </w:rPr>
        <w:t>zestawienia</w:t>
      </w:r>
      <w:r w:rsidRPr="00C814E1">
        <w:rPr>
          <w:rFonts w:ascii="Arial" w:hAnsi="Arial"/>
        </w:rPr>
        <w:t xml:space="preserve"> ze stanem faktycznym w szczególności w zakresie ilości pobranego paliwa, Wykonawca zobowiązany jest usunąć zgłoszone nieprawidłowości i skorygować wystawioną fakturę, a Zamawiający uprawniony jest do wstrzymania się z dokonaniem płatności do czasu wystawienia skorygowanej faktury uwzględniającej dostrzeżone nieprawidłowości</w:t>
      </w:r>
    </w:p>
    <w:p w14:paraId="1E2E0695" w14:textId="1E5BB57A" w:rsidR="00035BB7" w:rsidRPr="00121FF3" w:rsidRDefault="00035BB7" w:rsidP="00523CF7">
      <w:pPr>
        <w:pStyle w:val="Akapitzlist"/>
        <w:widowControl w:val="0"/>
        <w:numPr>
          <w:ilvl w:val="0"/>
          <w:numId w:val="99"/>
        </w:numPr>
        <w:spacing w:line="276" w:lineRule="auto"/>
        <w:ind w:hanging="284"/>
        <w:jc w:val="both"/>
        <w:rPr>
          <w:rFonts w:ascii="Arial" w:hAnsi="Arial"/>
        </w:rPr>
      </w:pPr>
      <w:r w:rsidRPr="00121FF3">
        <w:rPr>
          <w:rFonts w:ascii="Arial" w:hAnsi="Arial"/>
        </w:rPr>
        <w:t>Dopuszcza się złożenie faktury w formie:</w:t>
      </w:r>
    </w:p>
    <w:p w14:paraId="66BF4869" w14:textId="3E377199" w:rsidR="00035BB7" w:rsidRPr="00121FF3" w:rsidRDefault="00035BB7" w:rsidP="00523CF7">
      <w:pPr>
        <w:pStyle w:val="Akapitzlist"/>
        <w:widowControl w:val="0"/>
        <w:numPr>
          <w:ilvl w:val="1"/>
          <w:numId w:val="99"/>
        </w:numPr>
        <w:spacing w:line="276" w:lineRule="auto"/>
        <w:ind w:left="567"/>
        <w:rPr>
          <w:rFonts w:ascii="Arial" w:hAnsi="Arial"/>
        </w:rPr>
      </w:pPr>
      <w:r w:rsidRPr="00121FF3">
        <w:rPr>
          <w:rFonts w:ascii="Arial" w:hAnsi="Arial"/>
        </w:rPr>
        <w:t>papierowej,</w:t>
      </w:r>
    </w:p>
    <w:p w14:paraId="5349CC85" w14:textId="1772B149" w:rsidR="00035BB7" w:rsidRPr="00121FF3" w:rsidRDefault="00035BB7" w:rsidP="00523CF7">
      <w:pPr>
        <w:pStyle w:val="Akapitzlist"/>
        <w:widowControl w:val="0"/>
        <w:numPr>
          <w:ilvl w:val="1"/>
          <w:numId w:val="99"/>
        </w:numPr>
        <w:spacing w:line="276" w:lineRule="auto"/>
        <w:ind w:left="567"/>
        <w:rPr>
          <w:rFonts w:ascii="Arial" w:hAnsi="Arial"/>
        </w:rPr>
      </w:pPr>
      <w:r w:rsidRPr="00121FF3">
        <w:rPr>
          <w:rFonts w:ascii="Arial" w:hAnsi="Arial"/>
        </w:rPr>
        <w:t>ustrukturyzowanego dokumentu elektronicznego za pośrednictwem Platformy Elektronicznego Fakturowania,</w:t>
      </w:r>
    </w:p>
    <w:p w14:paraId="5137E521" w14:textId="353D5DCD" w:rsidR="00035BB7" w:rsidRPr="00121FF3" w:rsidRDefault="00035BB7" w:rsidP="00523CF7">
      <w:pPr>
        <w:pStyle w:val="Akapitzlist"/>
        <w:widowControl w:val="0"/>
        <w:numPr>
          <w:ilvl w:val="1"/>
          <w:numId w:val="99"/>
        </w:numPr>
        <w:spacing w:line="276" w:lineRule="auto"/>
        <w:ind w:left="567"/>
        <w:rPr>
          <w:rFonts w:ascii="Arial" w:hAnsi="Arial"/>
        </w:rPr>
      </w:pPr>
      <w:r w:rsidRPr="00121FF3">
        <w:rPr>
          <w:rFonts w:ascii="Arial" w:hAnsi="Arial"/>
        </w:rPr>
        <w:t xml:space="preserve">elektronicznej, na zasadach określonych w porozumieniu w sprawie przesyłania faktur w formie elektronicznej </w:t>
      </w:r>
    </w:p>
    <w:p w14:paraId="685E0285" w14:textId="77777777" w:rsidR="00035BB7" w:rsidRPr="00121FF3" w:rsidRDefault="00035BB7" w:rsidP="00523CF7">
      <w:pPr>
        <w:pStyle w:val="Akapitzlist"/>
        <w:widowControl w:val="0"/>
        <w:numPr>
          <w:ilvl w:val="1"/>
          <w:numId w:val="99"/>
        </w:numPr>
        <w:spacing w:line="276" w:lineRule="auto"/>
        <w:ind w:left="567"/>
        <w:jc w:val="both"/>
        <w:rPr>
          <w:rFonts w:ascii="Arial" w:eastAsia="Times New Roman" w:hAnsi="Arial"/>
          <w:bCs/>
          <w:lang w:eastAsia="x-none"/>
        </w:rPr>
      </w:pPr>
      <w:r w:rsidRPr="00121FF3">
        <w:rPr>
          <w:rFonts w:ascii="Arial" w:eastAsia="Times New Roman" w:hAnsi="Arial"/>
          <w:bCs/>
          <w:lang w:eastAsia="x-none"/>
        </w:rPr>
        <w:t>Zamawiający prowadzi Konto Podmiotu na Platformie Elektronicznego Fakturowania (PEF). Właściwą dla Zamawiającego PFE jest Broker PEF Infinite dostępny pod adresami:</w:t>
      </w:r>
    </w:p>
    <w:p w14:paraId="799398DB" w14:textId="77777777" w:rsidR="00035BB7" w:rsidRPr="00121FF3" w:rsidRDefault="00035BB7" w:rsidP="00523CF7">
      <w:pPr>
        <w:pStyle w:val="Akapitzlist"/>
        <w:widowControl w:val="0"/>
        <w:numPr>
          <w:ilvl w:val="2"/>
          <w:numId w:val="99"/>
        </w:numPr>
        <w:spacing w:line="276" w:lineRule="auto"/>
        <w:ind w:left="1134" w:hanging="425"/>
        <w:jc w:val="both"/>
        <w:rPr>
          <w:rFonts w:ascii="Arial" w:eastAsia="Times New Roman" w:hAnsi="Arial"/>
          <w:bCs/>
          <w:lang w:eastAsia="x-none"/>
        </w:rPr>
      </w:pPr>
      <w:r w:rsidRPr="00121FF3">
        <w:rPr>
          <w:rFonts w:ascii="Arial" w:eastAsia="Times New Roman" w:hAnsi="Arial"/>
          <w:bCs/>
          <w:lang w:eastAsia="x-none"/>
        </w:rPr>
        <w:t>https://efaktura.gov.pl (Portal PEF)</w:t>
      </w:r>
    </w:p>
    <w:p w14:paraId="2E5C0305" w14:textId="77777777" w:rsidR="00035BB7" w:rsidRPr="00121FF3" w:rsidRDefault="00035BB7" w:rsidP="00523CF7">
      <w:pPr>
        <w:pStyle w:val="Akapitzlist"/>
        <w:widowControl w:val="0"/>
        <w:numPr>
          <w:ilvl w:val="2"/>
          <w:numId w:val="99"/>
        </w:numPr>
        <w:spacing w:line="276" w:lineRule="auto"/>
        <w:ind w:left="1134" w:hanging="425"/>
        <w:jc w:val="both"/>
        <w:rPr>
          <w:rFonts w:ascii="Arial" w:eastAsia="Times New Roman" w:hAnsi="Arial"/>
          <w:bCs/>
          <w:lang w:eastAsia="x-none"/>
        </w:rPr>
      </w:pPr>
      <w:r w:rsidRPr="00121FF3">
        <w:rPr>
          <w:rFonts w:ascii="Arial" w:eastAsia="Times New Roman" w:hAnsi="Arial"/>
          <w:bCs/>
          <w:lang w:eastAsia="x-none"/>
        </w:rPr>
        <w:t xml:space="preserve">https://brokerpefexpert.efaktura.gov.pl </w:t>
      </w:r>
    </w:p>
    <w:p w14:paraId="1AEC9B3B" w14:textId="77777777" w:rsidR="00035BB7" w:rsidRPr="00121FF3" w:rsidRDefault="00035BB7" w:rsidP="00523CF7">
      <w:pPr>
        <w:pStyle w:val="Akapitzlist"/>
        <w:widowControl w:val="0"/>
        <w:numPr>
          <w:ilvl w:val="2"/>
          <w:numId w:val="99"/>
        </w:numPr>
        <w:spacing w:line="276" w:lineRule="auto"/>
        <w:ind w:left="1134" w:hanging="425"/>
        <w:jc w:val="both"/>
        <w:rPr>
          <w:rFonts w:ascii="Arial" w:eastAsia="Times New Roman" w:hAnsi="Arial"/>
          <w:bCs/>
          <w:lang w:eastAsia="x-none"/>
        </w:rPr>
      </w:pPr>
      <w:r w:rsidRPr="00121FF3">
        <w:rPr>
          <w:rFonts w:ascii="Arial" w:eastAsia="Times New Roman" w:hAnsi="Arial"/>
          <w:bCs/>
          <w:lang w:eastAsia="x-none"/>
        </w:rPr>
        <w:t>Numer PEPPOL: NIP 6772379445</w:t>
      </w:r>
    </w:p>
    <w:p w14:paraId="020BD3B2" w14:textId="34FCCD56" w:rsidR="00035BB7" w:rsidRPr="00121FF3" w:rsidRDefault="00035BB7" w:rsidP="00523CF7">
      <w:pPr>
        <w:pStyle w:val="Akapitzlist"/>
        <w:widowControl w:val="0"/>
        <w:numPr>
          <w:ilvl w:val="0"/>
          <w:numId w:val="99"/>
        </w:numPr>
        <w:spacing w:line="276" w:lineRule="auto"/>
        <w:ind w:hanging="284"/>
        <w:jc w:val="both"/>
        <w:rPr>
          <w:rFonts w:ascii="Arial" w:eastAsia="Times New Roman" w:hAnsi="Arial"/>
          <w:bCs/>
          <w:lang w:eastAsia="x-none"/>
        </w:rPr>
      </w:pPr>
      <w:r w:rsidRPr="00121FF3">
        <w:rPr>
          <w:rFonts w:ascii="Arial" w:eastAsia="Times New Roman" w:hAnsi="Arial"/>
          <w:bCs/>
          <w:lang w:eastAsia="x-none"/>
        </w:rPr>
        <w:t>Wykonawca zobowiązany jest do umieszczania w ustrukturyzowanej fakturze elektronicznej, oprócz elementów wymaganych przepisami ustawy o VAT informacji o numerze umowy zamówienia publicznego oraz danych dotyczących odbiorców płatności</w:t>
      </w:r>
    </w:p>
    <w:p w14:paraId="1AC4FC0E" w14:textId="3E2D60E4" w:rsidR="00035BB7" w:rsidRPr="00121FF3" w:rsidRDefault="00035BB7" w:rsidP="00523CF7">
      <w:pPr>
        <w:pStyle w:val="Akapitzlist"/>
        <w:widowControl w:val="0"/>
        <w:numPr>
          <w:ilvl w:val="0"/>
          <w:numId w:val="99"/>
        </w:numPr>
        <w:spacing w:line="276" w:lineRule="auto"/>
        <w:ind w:hanging="426"/>
        <w:jc w:val="both"/>
        <w:rPr>
          <w:rFonts w:ascii="Arial" w:hAnsi="Arial"/>
        </w:rPr>
      </w:pPr>
      <w:r w:rsidRPr="00121FF3">
        <w:rPr>
          <w:rFonts w:ascii="Arial" w:hAnsi="Arial"/>
        </w:rPr>
        <w:t>W ramach zawartej umowy Wykonawca może wybrać wyłącznie jedną formę składania faktur stosując ją konsekwentnie w czasie realizacji umowy niezależnie od liczby wystawianych faktur i dokonanych płatności. W przypadku gdy przeszkody techniczne lub formalne uniemożliwiają przesyłanie faktur w wybranej formie możliwe jest przesłanie faktury w innej formie, w tym papierowej, pod warunkiem poinformowania o tym Zamawiającego.</w:t>
      </w:r>
    </w:p>
    <w:p w14:paraId="120654E5" w14:textId="5864E966" w:rsidR="00035BB7" w:rsidRPr="00121FF3" w:rsidRDefault="00035BB7" w:rsidP="00523CF7">
      <w:pPr>
        <w:pStyle w:val="Akapitzlist"/>
        <w:widowControl w:val="0"/>
        <w:numPr>
          <w:ilvl w:val="0"/>
          <w:numId w:val="99"/>
        </w:numPr>
        <w:spacing w:line="276" w:lineRule="auto"/>
        <w:ind w:hanging="426"/>
        <w:jc w:val="both"/>
        <w:rPr>
          <w:rFonts w:ascii="Arial" w:hAnsi="Arial"/>
        </w:rPr>
      </w:pPr>
      <w:r w:rsidRPr="00121FF3">
        <w:rPr>
          <w:rFonts w:ascii="Arial" w:hAnsi="Arial"/>
        </w:rPr>
        <w:t>Otrzymywanie ustrukturyzowanych faktur elektronicznych za pośrednictwem platformy PEF nie wymaga zgody określonej w art. 106n ust. 1 ustawy o VAT.</w:t>
      </w:r>
    </w:p>
    <w:p w14:paraId="1183158E" w14:textId="21C7FEC9" w:rsidR="00725C89" w:rsidRPr="00121FF3" w:rsidRDefault="00035BB7" w:rsidP="002071D5">
      <w:pPr>
        <w:pStyle w:val="Akapitzlist"/>
        <w:widowControl w:val="0"/>
        <w:numPr>
          <w:ilvl w:val="0"/>
          <w:numId w:val="99"/>
        </w:numPr>
        <w:spacing w:line="276" w:lineRule="auto"/>
        <w:ind w:hanging="426"/>
        <w:jc w:val="both"/>
        <w:rPr>
          <w:rFonts w:ascii="Arial" w:eastAsia="Times New Roman" w:hAnsi="Arial"/>
          <w:bCs/>
          <w:lang w:eastAsia="x-none"/>
        </w:rPr>
      </w:pPr>
      <w:r w:rsidRPr="00121FF3">
        <w:rPr>
          <w:rFonts w:ascii="Arial" w:hAnsi="Arial"/>
        </w:rPr>
        <w:t>Otrzymywanie innych ustrukturyzowanych dokumentów za pośrednictwem platformy PEF, w tym faktur korygujących wymaga zgody stron umowy</w:t>
      </w:r>
      <w:r w:rsidR="00725C89" w:rsidRPr="00121FF3">
        <w:rPr>
          <w:rFonts w:ascii="Arial" w:eastAsia="Times New Roman" w:hAnsi="Arial"/>
          <w:bCs/>
          <w:lang w:eastAsia="x-none"/>
        </w:rPr>
        <w:t>.</w:t>
      </w:r>
    </w:p>
    <w:p w14:paraId="108616A0" w14:textId="77777777" w:rsidR="002071D5" w:rsidRPr="00523CF7" w:rsidRDefault="002071D5" w:rsidP="00523CF7">
      <w:pPr>
        <w:pStyle w:val="Akapitzlist"/>
        <w:widowControl w:val="0"/>
        <w:spacing w:line="276" w:lineRule="auto"/>
        <w:ind w:left="0"/>
        <w:jc w:val="both"/>
        <w:rPr>
          <w:rFonts w:ascii="Arial" w:eastAsia="Times New Roman" w:hAnsi="Arial"/>
          <w:bCs/>
          <w:lang w:eastAsia="x-none"/>
        </w:rPr>
      </w:pPr>
    </w:p>
    <w:p w14:paraId="78568DDE" w14:textId="77777777" w:rsidR="007E5440" w:rsidRPr="007E5440" w:rsidRDefault="007E5440" w:rsidP="00523CF7">
      <w:pPr>
        <w:widowControl w:val="0"/>
        <w:spacing w:line="276" w:lineRule="auto"/>
        <w:ind w:left="-142"/>
        <w:jc w:val="center"/>
        <w:rPr>
          <w:rFonts w:ascii="Arial" w:eastAsia="Times New Roman" w:hAnsi="Arial"/>
          <w:b/>
          <w:bCs/>
          <w:lang w:eastAsia="x-none"/>
        </w:rPr>
      </w:pPr>
      <w:r w:rsidRPr="007E5440">
        <w:rPr>
          <w:rFonts w:ascii="Arial" w:eastAsia="Times New Roman" w:hAnsi="Arial"/>
          <w:b/>
          <w:bCs/>
          <w:lang w:eastAsia="x-none"/>
        </w:rPr>
        <w:t>§9A</w:t>
      </w:r>
    </w:p>
    <w:p w14:paraId="2B8D87F8" w14:textId="77777777" w:rsidR="007E5440" w:rsidRPr="007E5440" w:rsidRDefault="007E5440" w:rsidP="00523CF7">
      <w:pPr>
        <w:widowControl w:val="0"/>
        <w:spacing w:line="276" w:lineRule="auto"/>
        <w:ind w:left="-142"/>
        <w:jc w:val="center"/>
        <w:rPr>
          <w:rFonts w:ascii="Arial" w:eastAsia="Times New Roman" w:hAnsi="Arial"/>
          <w:b/>
          <w:bCs/>
          <w:lang w:eastAsia="x-none"/>
        </w:rPr>
      </w:pPr>
      <w:r w:rsidRPr="007E5440">
        <w:rPr>
          <w:rFonts w:ascii="Arial" w:eastAsia="Times New Roman" w:hAnsi="Arial"/>
          <w:b/>
          <w:bCs/>
          <w:lang w:eastAsia="x-none"/>
        </w:rPr>
        <w:t>WALORYZACJA WYNAGRODZENIA</w:t>
      </w:r>
    </w:p>
    <w:p w14:paraId="6FA5F48E" w14:textId="77777777" w:rsidR="007E5440" w:rsidRPr="007E5440" w:rsidRDefault="007E5440" w:rsidP="00523CF7">
      <w:pPr>
        <w:widowControl w:val="0"/>
        <w:numPr>
          <w:ilvl w:val="0"/>
          <w:numId w:val="107"/>
        </w:numPr>
        <w:spacing w:line="276" w:lineRule="auto"/>
        <w:ind w:left="0" w:hanging="284"/>
        <w:jc w:val="both"/>
        <w:rPr>
          <w:rFonts w:ascii="Arial" w:eastAsia="Times New Roman" w:hAnsi="Arial"/>
          <w:bCs/>
          <w:lang w:eastAsia="x-none"/>
        </w:rPr>
      </w:pPr>
      <w:r w:rsidRPr="007E5440">
        <w:rPr>
          <w:rFonts w:ascii="Arial" w:eastAsia="Times New Roman" w:hAnsi="Arial"/>
          <w:bCs/>
          <w:lang w:eastAsia="x-none"/>
        </w:rPr>
        <w:t>Waloryzacja wysokości wynagrodzenia należnego Wykonawcy z tytułu sukcesywnych dostaw oleju napędowego - określonego w § 9 Umowy, będzie następowała na następujących zasadach (automatyczna klauzula waloryzacyjna):</w:t>
      </w:r>
    </w:p>
    <w:p w14:paraId="4CA3E605" w14:textId="77777777" w:rsidR="007E5440" w:rsidRPr="007E5440" w:rsidRDefault="007E5440" w:rsidP="00523CF7">
      <w:pPr>
        <w:widowControl w:val="0"/>
        <w:numPr>
          <w:ilvl w:val="0"/>
          <w:numId w:val="108"/>
        </w:numPr>
        <w:spacing w:line="276" w:lineRule="auto"/>
        <w:ind w:hanging="357"/>
        <w:jc w:val="both"/>
        <w:rPr>
          <w:rFonts w:ascii="Arial" w:eastAsia="Times New Roman" w:hAnsi="Arial"/>
          <w:bCs/>
          <w:lang w:eastAsia="x-none"/>
        </w:rPr>
      </w:pPr>
      <w:r w:rsidRPr="007E5440">
        <w:rPr>
          <w:rFonts w:ascii="Arial" w:eastAsia="Times New Roman" w:hAnsi="Arial"/>
          <w:bCs/>
          <w:lang w:eastAsia="x-none"/>
        </w:rPr>
        <w:t>waloryzacja będzie stosowana od pierwszego dnia realizacji dostawy oleju napędowego;</w:t>
      </w:r>
    </w:p>
    <w:p w14:paraId="46BC202A" w14:textId="77777777" w:rsidR="007E5440" w:rsidRPr="007E5440" w:rsidRDefault="007E5440" w:rsidP="00523CF7">
      <w:pPr>
        <w:widowControl w:val="0"/>
        <w:numPr>
          <w:ilvl w:val="0"/>
          <w:numId w:val="108"/>
        </w:numPr>
        <w:spacing w:line="276" w:lineRule="auto"/>
        <w:ind w:hanging="357"/>
        <w:jc w:val="both"/>
        <w:rPr>
          <w:rFonts w:ascii="Arial" w:eastAsia="Times New Roman" w:hAnsi="Arial"/>
          <w:bCs/>
          <w:lang w:eastAsia="x-none"/>
        </w:rPr>
      </w:pPr>
      <w:r w:rsidRPr="007E5440">
        <w:rPr>
          <w:rFonts w:ascii="Arial" w:eastAsia="Times New Roman" w:hAnsi="Arial"/>
          <w:bCs/>
          <w:lang w:eastAsia="x-none"/>
        </w:rPr>
        <w:t>waloryzacja będzie uwzględniała zmiany cen materiałów lub kosztów związanych z realizacją dostawy oleju napędowego i następowała w odniesieniu do cen rynkowych, poprzez ustalanie cen jednostkowych za dostarczony olej napędowy w sposób wskazany w § 9  Umowy;</w:t>
      </w:r>
    </w:p>
    <w:p w14:paraId="3A2AB6A3" w14:textId="77777777" w:rsidR="007E5440" w:rsidRPr="007E5440" w:rsidRDefault="007E5440" w:rsidP="00523CF7">
      <w:pPr>
        <w:widowControl w:val="0"/>
        <w:numPr>
          <w:ilvl w:val="0"/>
          <w:numId w:val="108"/>
        </w:numPr>
        <w:spacing w:line="276" w:lineRule="auto"/>
        <w:ind w:hanging="357"/>
        <w:jc w:val="both"/>
        <w:rPr>
          <w:rFonts w:ascii="Arial" w:eastAsia="Times New Roman" w:hAnsi="Arial"/>
          <w:bCs/>
          <w:lang w:eastAsia="x-none"/>
        </w:rPr>
      </w:pPr>
      <w:r w:rsidRPr="007E5440">
        <w:rPr>
          <w:rFonts w:ascii="Arial" w:eastAsia="Times New Roman" w:hAnsi="Arial"/>
          <w:bCs/>
          <w:lang w:eastAsia="x-none"/>
        </w:rPr>
        <w:t>w związku z przyjęciem mechanizmu automatycznej waloryzacji wynagrodzenia nie jest wymagane określanie wpływu zmiany ceny materiałów lub kosztów na koszt wykonania Przedmiotu Umowy w zakresie dostawy oleju napędowego;</w:t>
      </w:r>
    </w:p>
    <w:p w14:paraId="13AD5AB7" w14:textId="77777777" w:rsidR="007E5440" w:rsidRPr="007E5440" w:rsidRDefault="007E5440" w:rsidP="00523CF7">
      <w:pPr>
        <w:widowControl w:val="0"/>
        <w:numPr>
          <w:ilvl w:val="0"/>
          <w:numId w:val="108"/>
        </w:numPr>
        <w:spacing w:line="276" w:lineRule="auto"/>
        <w:ind w:hanging="357"/>
        <w:jc w:val="both"/>
        <w:rPr>
          <w:rFonts w:ascii="Arial" w:eastAsia="Times New Roman" w:hAnsi="Arial"/>
          <w:bCs/>
          <w:lang w:eastAsia="x-none"/>
        </w:rPr>
      </w:pPr>
      <w:r w:rsidRPr="007E5440">
        <w:rPr>
          <w:rFonts w:ascii="Arial" w:eastAsia="Times New Roman" w:hAnsi="Arial"/>
          <w:bCs/>
          <w:lang w:eastAsia="x-none"/>
        </w:rPr>
        <w:t>waloryzacja wynagrodzenia będzie następowała automatycznie, bez potrzeby zmiany umowy, w szczególności w przypadku zmiany cen hurtowych paliw producenta w oparciu o które obliczone będzie wynagrodzenie należne Wykonawcy;</w:t>
      </w:r>
    </w:p>
    <w:p w14:paraId="7C7DED9A" w14:textId="77777777" w:rsidR="007E5440" w:rsidRPr="007E5440" w:rsidRDefault="007E5440" w:rsidP="00523CF7">
      <w:pPr>
        <w:widowControl w:val="0"/>
        <w:numPr>
          <w:ilvl w:val="0"/>
          <w:numId w:val="108"/>
        </w:numPr>
        <w:spacing w:line="276" w:lineRule="auto"/>
        <w:ind w:hanging="357"/>
        <w:jc w:val="both"/>
        <w:rPr>
          <w:rFonts w:ascii="Arial" w:eastAsia="Times New Roman" w:hAnsi="Arial"/>
          <w:bCs/>
          <w:lang w:eastAsia="x-none"/>
        </w:rPr>
      </w:pPr>
      <w:r w:rsidRPr="007E5440">
        <w:rPr>
          <w:rFonts w:ascii="Arial" w:eastAsia="Times New Roman" w:hAnsi="Arial"/>
          <w:bCs/>
          <w:lang w:eastAsia="x-none"/>
        </w:rPr>
        <w:t>maksymalną wartość zmiany wynagrodzenia Wykonawcy na skutek automatycznej waloryzacji, w każdym przypadku nie może przekroczyć maksymalnej nominalnej wartości Umowy;</w:t>
      </w:r>
    </w:p>
    <w:p w14:paraId="061125F5" w14:textId="77777777" w:rsidR="007E5440" w:rsidRPr="007E5440" w:rsidRDefault="007E5440" w:rsidP="00523CF7">
      <w:pPr>
        <w:widowControl w:val="0"/>
        <w:numPr>
          <w:ilvl w:val="0"/>
          <w:numId w:val="107"/>
        </w:numPr>
        <w:spacing w:line="276" w:lineRule="auto"/>
        <w:ind w:left="0" w:hanging="284"/>
        <w:jc w:val="both"/>
        <w:rPr>
          <w:rFonts w:ascii="Arial" w:eastAsia="Times New Roman" w:hAnsi="Arial"/>
          <w:bCs/>
          <w:lang w:eastAsia="x-none"/>
        </w:rPr>
      </w:pPr>
      <w:r w:rsidRPr="007E5440">
        <w:rPr>
          <w:rFonts w:ascii="Arial" w:eastAsia="Times New Roman" w:hAnsi="Arial"/>
          <w:bCs/>
          <w:lang w:eastAsia="x-none"/>
        </w:rPr>
        <w:t xml:space="preserve">Czynsz najmu, określony w § 8 ust. 1 Umowy może zostać zwaloryzowany po 6 miesiącach obowiązywania Umowy, jeśli Wykonawca złoży wniosek o waloryzację. Waloryzacja nastąpi na warunkach opisanych poniżej: </w:t>
      </w:r>
    </w:p>
    <w:p w14:paraId="5AE9E8F7" w14:textId="77777777" w:rsidR="007E5440" w:rsidRPr="007E5440" w:rsidRDefault="007E5440" w:rsidP="00523CF7">
      <w:pPr>
        <w:widowControl w:val="0"/>
        <w:numPr>
          <w:ilvl w:val="0"/>
          <w:numId w:val="109"/>
        </w:numPr>
        <w:spacing w:line="276" w:lineRule="auto"/>
        <w:ind w:hanging="357"/>
        <w:jc w:val="both"/>
        <w:rPr>
          <w:rFonts w:ascii="Arial" w:eastAsia="Times New Roman" w:hAnsi="Arial"/>
          <w:bCs/>
          <w:lang w:eastAsia="x-none"/>
        </w:rPr>
      </w:pPr>
      <w:r w:rsidRPr="007E5440">
        <w:rPr>
          <w:rFonts w:ascii="Arial" w:eastAsia="Times New Roman" w:hAnsi="Arial"/>
          <w:bCs/>
          <w:lang w:eastAsia="x-none"/>
        </w:rPr>
        <w:t xml:space="preserve">waloryzacja czynszu najmu może zostać zastosowana, gdy półroczny „Wskaźnik cen towarów i usług konsumpcyjnych”, ogłaszany przez Prezesa Głównego Urzędu Statystycznego w biuletynie statystycznym na podstawie art. 20 ust. 3 ustawy z dnia 12 stycznia 1991 r. o </w:t>
      </w:r>
      <w:r w:rsidRPr="007E5440">
        <w:rPr>
          <w:rFonts w:ascii="Arial" w:eastAsia="Times New Roman" w:hAnsi="Arial"/>
          <w:bCs/>
          <w:lang w:eastAsia="x-none"/>
        </w:rPr>
        <w:lastRenderedPageBreak/>
        <w:t>podatkach i opłatach lokalnych (dalej: „Wskaźnik”) za półrocze  poprzedzające wniosek o waloryzację, w stosunku do wcześniejszego półrocza, przekroczy 10%. Wniosek może zostać złożony nie wcześniej niż po publikacji Wskaźnika;</w:t>
      </w:r>
    </w:p>
    <w:p w14:paraId="5A9B3813" w14:textId="77777777" w:rsidR="007E5440" w:rsidRPr="007E5440" w:rsidRDefault="007E5440" w:rsidP="00523CF7">
      <w:pPr>
        <w:widowControl w:val="0"/>
        <w:numPr>
          <w:ilvl w:val="0"/>
          <w:numId w:val="109"/>
        </w:numPr>
        <w:spacing w:line="276" w:lineRule="auto"/>
        <w:ind w:hanging="357"/>
        <w:jc w:val="both"/>
        <w:rPr>
          <w:rFonts w:ascii="Arial" w:eastAsia="Times New Roman" w:hAnsi="Arial"/>
          <w:bCs/>
          <w:lang w:eastAsia="x-none"/>
        </w:rPr>
      </w:pPr>
      <w:r w:rsidRPr="007E5440">
        <w:rPr>
          <w:rFonts w:ascii="Arial" w:eastAsia="Times New Roman" w:hAnsi="Arial"/>
          <w:bCs/>
          <w:lang w:eastAsia="x-none"/>
        </w:rPr>
        <w:t>zwaloryzowany czynsz najmu będzie obowiązywać dla najmu zakończonego w następnym miesiącu kalendarzowym po akceptacji wniosku o waloryzację przez Zamawiającego, jednak nie wcześniej niż po 6 miesiącach obowiązywania Umowy; nie dotyczy to usług, które miały być wykonane w ciągu pierwszych 6 miesięcy obowiązywania Umowy;</w:t>
      </w:r>
    </w:p>
    <w:p w14:paraId="0FC323C5" w14:textId="77777777" w:rsidR="007E5440" w:rsidRPr="007E5440" w:rsidRDefault="007E5440" w:rsidP="00523CF7">
      <w:pPr>
        <w:widowControl w:val="0"/>
        <w:numPr>
          <w:ilvl w:val="0"/>
          <w:numId w:val="109"/>
        </w:numPr>
        <w:spacing w:line="276" w:lineRule="auto"/>
        <w:ind w:hanging="357"/>
        <w:jc w:val="both"/>
        <w:rPr>
          <w:rFonts w:ascii="Arial" w:eastAsia="Times New Roman" w:hAnsi="Arial"/>
          <w:bCs/>
          <w:lang w:eastAsia="x-none"/>
        </w:rPr>
      </w:pPr>
      <w:r w:rsidRPr="007E5440">
        <w:rPr>
          <w:rFonts w:ascii="Arial" w:eastAsia="Times New Roman" w:hAnsi="Arial"/>
          <w:bCs/>
          <w:lang w:eastAsia="x-none"/>
        </w:rPr>
        <w:t>zmiana czynszu najmu nastąpi o wartość będącą różnicą pomiędzy progiem 10%, a wartością Wskaźnika, jednakże maksymalny wzrost czynszu najmu z powodu waloryzacji nie może wynieść więcej niż 7%;</w:t>
      </w:r>
    </w:p>
    <w:p w14:paraId="4C400180" w14:textId="77777777" w:rsidR="007E5440" w:rsidRPr="007E5440" w:rsidRDefault="007E5440" w:rsidP="00523CF7">
      <w:pPr>
        <w:widowControl w:val="0"/>
        <w:numPr>
          <w:ilvl w:val="0"/>
          <w:numId w:val="109"/>
        </w:numPr>
        <w:spacing w:line="276" w:lineRule="auto"/>
        <w:ind w:hanging="357"/>
        <w:jc w:val="both"/>
        <w:rPr>
          <w:rFonts w:ascii="Arial" w:eastAsia="Times New Roman" w:hAnsi="Arial"/>
          <w:bCs/>
          <w:lang w:eastAsia="x-none"/>
        </w:rPr>
      </w:pPr>
      <w:r w:rsidRPr="007E5440">
        <w:rPr>
          <w:rFonts w:ascii="Arial" w:eastAsia="Times New Roman" w:hAnsi="Arial"/>
          <w:bCs/>
          <w:lang w:eastAsia="x-none"/>
        </w:rPr>
        <w:t>waloryzacja, o której mowa w niniejszym paragrafie, nie spowoduje wzrostu maksymalnego wynagrodzenia Wykonawcy; zmianie ulega wartość czynszu najmu określonego w § 8 ust. 1.</w:t>
      </w:r>
    </w:p>
    <w:p w14:paraId="4E866989" w14:textId="77777777" w:rsidR="007E5440" w:rsidRPr="007E5440" w:rsidRDefault="007E5440" w:rsidP="00523CF7">
      <w:pPr>
        <w:widowControl w:val="0"/>
        <w:numPr>
          <w:ilvl w:val="0"/>
          <w:numId w:val="109"/>
        </w:numPr>
        <w:spacing w:line="276" w:lineRule="auto"/>
        <w:ind w:hanging="357"/>
        <w:jc w:val="both"/>
        <w:rPr>
          <w:rFonts w:ascii="Arial" w:eastAsia="Times New Roman" w:hAnsi="Arial"/>
          <w:bCs/>
          <w:lang w:eastAsia="x-none"/>
        </w:rPr>
      </w:pPr>
      <w:r w:rsidRPr="007E5440">
        <w:rPr>
          <w:rFonts w:ascii="Arial" w:eastAsia="Times New Roman" w:hAnsi="Arial"/>
          <w:bCs/>
          <w:lang w:eastAsia="x-none"/>
        </w:rPr>
        <w:t xml:space="preserve">zastosowanie klauzuli waloryzacyjnej nie wymaga zawarcia aneksu do Umowy, a jedynie pisemnego, należycie uzasadnionego wniosku Wykonawcy, przedstawiającego wartość wskaźnika i zaktualizowany zgodnie z niniejszym paragrafem czynsz najmu wskazany w § 8 ust. 1 Umowy oraz pisemnej akceptacji Zamawiającego; </w:t>
      </w:r>
    </w:p>
    <w:p w14:paraId="158B850A" w14:textId="77777777" w:rsidR="007E5440" w:rsidRPr="007E5440" w:rsidRDefault="007E5440" w:rsidP="00523CF7">
      <w:pPr>
        <w:widowControl w:val="0"/>
        <w:numPr>
          <w:ilvl w:val="0"/>
          <w:numId w:val="109"/>
        </w:numPr>
        <w:spacing w:line="276" w:lineRule="auto"/>
        <w:ind w:hanging="357"/>
        <w:jc w:val="both"/>
        <w:rPr>
          <w:rFonts w:ascii="Arial" w:eastAsia="Times New Roman" w:hAnsi="Arial"/>
          <w:bCs/>
          <w:lang w:eastAsia="x-none"/>
        </w:rPr>
      </w:pPr>
      <w:r w:rsidRPr="007E5440">
        <w:rPr>
          <w:rFonts w:ascii="Arial" w:eastAsia="Times New Roman" w:hAnsi="Arial"/>
          <w:bCs/>
          <w:lang w:eastAsia="x-none"/>
        </w:rPr>
        <w:t>w trakcie trwania Umowy dopuszczalna jest tylko jednokrotna waloryzacja;</w:t>
      </w:r>
    </w:p>
    <w:p w14:paraId="247B8310" w14:textId="77777777" w:rsidR="007E5440" w:rsidRPr="007E5440" w:rsidRDefault="007E5440" w:rsidP="00523CF7">
      <w:pPr>
        <w:widowControl w:val="0"/>
        <w:numPr>
          <w:ilvl w:val="0"/>
          <w:numId w:val="109"/>
        </w:numPr>
        <w:spacing w:line="276" w:lineRule="auto"/>
        <w:ind w:hanging="357"/>
        <w:jc w:val="both"/>
        <w:rPr>
          <w:rFonts w:ascii="Arial" w:eastAsia="Times New Roman" w:hAnsi="Arial"/>
          <w:bCs/>
          <w:lang w:eastAsia="x-none"/>
        </w:rPr>
      </w:pPr>
      <w:r w:rsidRPr="007E5440">
        <w:rPr>
          <w:rFonts w:ascii="Arial" w:eastAsia="Times New Roman" w:hAnsi="Arial"/>
          <w:bCs/>
          <w:lang w:eastAsia="x-none"/>
        </w:rPr>
        <w:t>Wykonawca, którego wynagrodzenie zostało zmienione zgodnie z ww. postanowieniami zobowiązany jest do zastosowania co najmniej analogicznej waloryzacji wynagrodzenia przysługującego podwykonawcy, z którym zawarł umowę, jeżeli łącznie spełnione są następujące warunki: okres obowiązywania umowy o podwykonawstwo przekracza 6 miesięcy</w:t>
      </w:r>
      <w:r w:rsidRPr="007E5440">
        <w:rPr>
          <w:rFonts w:ascii="Arial" w:eastAsia="Times New Roman" w:hAnsi="Arial"/>
          <w:b/>
          <w:bCs/>
          <w:lang w:eastAsia="x-none"/>
        </w:rPr>
        <w:t>.</w:t>
      </w:r>
    </w:p>
    <w:p w14:paraId="343F967E" w14:textId="77777777" w:rsidR="00725C89" w:rsidRPr="00523CF7" w:rsidRDefault="00725C89" w:rsidP="00523CF7">
      <w:pPr>
        <w:widowControl w:val="0"/>
        <w:spacing w:after="120" w:line="276" w:lineRule="auto"/>
        <w:jc w:val="both"/>
        <w:rPr>
          <w:rFonts w:ascii="Arial" w:eastAsia="Times New Roman" w:hAnsi="Arial"/>
          <w:bCs/>
          <w:lang w:eastAsia="x-none"/>
        </w:rPr>
      </w:pPr>
    </w:p>
    <w:p w14:paraId="265C150E" w14:textId="768ECF4B" w:rsidR="007E32C6" w:rsidRPr="00C814E1" w:rsidRDefault="007E32C6" w:rsidP="004E10F8">
      <w:pPr>
        <w:pStyle w:val="Nagwek1"/>
      </w:pPr>
      <w:r w:rsidRPr="00C814E1">
        <w:t xml:space="preserve">§ </w:t>
      </w:r>
      <w:r w:rsidR="005819BD" w:rsidRPr="00C814E1">
        <w:t>10</w:t>
      </w:r>
      <w:r w:rsidRPr="00C814E1">
        <w:t xml:space="preserve">. </w:t>
      </w:r>
    </w:p>
    <w:p w14:paraId="35A07EB9" w14:textId="77777777" w:rsidR="007E32C6" w:rsidRPr="00C814E1" w:rsidRDefault="007E32C6" w:rsidP="004E10F8">
      <w:pPr>
        <w:pStyle w:val="Nagwek1"/>
      </w:pPr>
      <w:r w:rsidRPr="00C814E1">
        <w:t>SZCZEGÓŁOWE ZASADY ROZLICZEŃ</w:t>
      </w:r>
    </w:p>
    <w:p w14:paraId="692A415E" w14:textId="77777777" w:rsidR="007E32C6" w:rsidRPr="00C814E1"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t xml:space="preserve">Wykonawca oświadcza, że jest / </w:t>
      </w:r>
      <w:r w:rsidRPr="00523CF7">
        <w:rPr>
          <w:rFonts w:ascii="Arial" w:hAnsi="Arial"/>
          <w:bCs/>
          <w:color w:val="000000"/>
          <w:u w:color="000000"/>
          <w:bdr w:val="nil"/>
        </w:rPr>
        <w:t>nie jest</w:t>
      </w:r>
      <w:r w:rsidRPr="00C814E1">
        <w:rPr>
          <w:rFonts w:ascii="Arial" w:hAnsi="Arial"/>
          <w:bCs/>
          <w:color w:val="000000"/>
          <w:u w:color="000000"/>
          <w:bdr w:val="nil"/>
        </w:rPr>
        <w:t xml:space="preserve"> zarejestrowany jako czynny / </w:t>
      </w:r>
      <w:r w:rsidRPr="00523CF7">
        <w:rPr>
          <w:rFonts w:ascii="Arial" w:hAnsi="Arial"/>
          <w:bCs/>
          <w:color w:val="000000"/>
          <w:u w:color="000000"/>
          <w:bdr w:val="nil"/>
        </w:rPr>
        <w:t>zwolniony podatnik</w:t>
      </w:r>
      <w:r w:rsidRPr="00C814E1">
        <w:rPr>
          <w:rFonts w:ascii="Arial" w:hAnsi="Arial"/>
          <w:u w:color="000000"/>
          <w:bdr w:val="nil"/>
          <w:vertAlign w:val="superscript"/>
        </w:rPr>
        <w:footnoteReference w:id="2"/>
      </w:r>
      <w:r w:rsidRPr="00C814E1">
        <w:rPr>
          <w:rFonts w:ascii="Arial" w:hAnsi="Arial"/>
          <w:bCs/>
          <w:color w:val="000000"/>
          <w:u w:color="000000"/>
          <w:bdr w:val="nil"/>
        </w:rPr>
        <w:t xml:space="preserve"> podatku od towar</w:t>
      </w:r>
      <w:r w:rsidRPr="00C814E1">
        <w:rPr>
          <w:rFonts w:ascii="Arial" w:hAnsi="Arial"/>
          <w:bCs/>
          <w:color w:val="000000"/>
          <w:u w:color="000000"/>
          <w:bdr w:val="nil"/>
          <w:lang w:val="es-ES_tradnl"/>
        </w:rPr>
        <w:t>ó</w:t>
      </w:r>
      <w:r w:rsidRPr="00C814E1">
        <w:rPr>
          <w:rFonts w:ascii="Arial" w:hAnsi="Arial"/>
          <w:bCs/>
          <w:color w:val="000000"/>
          <w:u w:color="000000"/>
          <w:bdr w:val="nil"/>
        </w:rPr>
        <w:t>w i usług.</w:t>
      </w:r>
    </w:p>
    <w:p w14:paraId="151A9BE7" w14:textId="77777777" w:rsidR="007E32C6" w:rsidRPr="00C814E1"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t>Na fakturach Wykonawca zobowiązany jest wpisać nr niniejszej Umowy.</w:t>
      </w:r>
    </w:p>
    <w:p w14:paraId="38DB9DD9" w14:textId="14C2D255" w:rsidR="007E32C6" w:rsidRPr="00C814E1"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t xml:space="preserve">Płatność przekazana zostanie na rachunek bankowy Wykonawcy w terminie </w:t>
      </w:r>
      <w:r w:rsidR="00D10A9F">
        <w:rPr>
          <w:rFonts w:ascii="Arial" w:hAnsi="Arial"/>
          <w:b/>
          <w:bCs/>
          <w:color w:val="000000"/>
          <w:u w:color="000000"/>
          <w:bdr w:val="nil"/>
        </w:rPr>
        <w:t>30</w:t>
      </w:r>
      <w:r w:rsidRPr="00C814E1">
        <w:rPr>
          <w:rFonts w:ascii="Arial" w:hAnsi="Arial"/>
          <w:b/>
          <w:bCs/>
          <w:color w:val="000000"/>
          <w:u w:color="000000"/>
          <w:bdr w:val="nil"/>
        </w:rPr>
        <w:t xml:space="preserve"> dni</w:t>
      </w:r>
      <w:r w:rsidRPr="00C814E1">
        <w:rPr>
          <w:rFonts w:ascii="Arial" w:hAnsi="Arial"/>
          <w:bCs/>
          <w:color w:val="000000"/>
          <w:u w:color="000000"/>
          <w:bdr w:val="nil"/>
        </w:rPr>
        <w:t xml:space="preserve"> od dnia doręczenia prawidłowo wystawionej faktury VAT</w:t>
      </w:r>
      <w:r w:rsidR="00687FAC" w:rsidRPr="00C814E1">
        <w:rPr>
          <w:rFonts w:ascii="Arial" w:hAnsi="Arial"/>
          <w:bCs/>
          <w:color w:val="000000"/>
          <w:u w:color="000000"/>
          <w:bdr w:val="nil"/>
        </w:rPr>
        <w:t>, z zastrzeżeniem odrębnych postanowień Umowy</w:t>
      </w:r>
    </w:p>
    <w:p w14:paraId="5C4358C2" w14:textId="557EFCB2" w:rsidR="007E32C6" w:rsidRPr="00C814E1"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t>Faktury należ</w:t>
      </w:r>
      <w:r w:rsidRPr="00C814E1">
        <w:rPr>
          <w:rFonts w:ascii="Arial" w:hAnsi="Arial"/>
          <w:bCs/>
          <w:color w:val="000000"/>
          <w:u w:color="000000"/>
          <w:bdr w:val="nil"/>
          <w:lang w:val="es-ES_tradnl"/>
        </w:rPr>
        <w:t>y dor</w:t>
      </w:r>
      <w:r w:rsidR="00C44EDA" w:rsidRPr="00C814E1">
        <w:rPr>
          <w:rFonts w:ascii="Arial" w:hAnsi="Arial"/>
          <w:bCs/>
          <w:color w:val="000000"/>
          <w:u w:color="000000"/>
          <w:bdr w:val="nil"/>
        </w:rPr>
        <w:t>ęczyć</w:t>
      </w:r>
      <w:r w:rsidRPr="00C814E1">
        <w:rPr>
          <w:rFonts w:ascii="Arial" w:hAnsi="Arial"/>
          <w:bCs/>
          <w:color w:val="000000"/>
          <w:u w:color="000000"/>
          <w:bdr w:val="nil"/>
        </w:rPr>
        <w:t xml:space="preserve"> Zamawiającemu w terminie 5 dni od daty ich wystawienia. Dopuszczalność przesyłania faktur elektronicznie zależna jest od podpisania dodatkowego porozumienia w tej sprawie. Wz</w:t>
      </w:r>
      <w:r w:rsidRPr="00C814E1">
        <w:rPr>
          <w:rFonts w:ascii="Arial" w:hAnsi="Arial"/>
          <w:bCs/>
          <w:color w:val="000000"/>
          <w:u w:color="000000"/>
          <w:bdr w:val="nil"/>
          <w:lang w:val="es-ES_tradnl"/>
        </w:rPr>
        <w:t>ó</w:t>
      </w:r>
      <w:r w:rsidRPr="00C814E1">
        <w:rPr>
          <w:rFonts w:ascii="Arial" w:hAnsi="Arial"/>
          <w:bCs/>
          <w:color w:val="000000"/>
          <w:u w:color="000000"/>
          <w:bdr w:val="nil"/>
        </w:rPr>
        <w:t xml:space="preserve">r porozumienia stanowi </w:t>
      </w:r>
      <w:r w:rsidRPr="00C814E1">
        <w:rPr>
          <w:rFonts w:ascii="Arial" w:hAnsi="Arial"/>
          <w:b/>
          <w:bCs/>
          <w:color w:val="000000"/>
          <w:u w:color="000000"/>
          <w:bdr w:val="nil"/>
        </w:rPr>
        <w:t xml:space="preserve">załącznik nr </w:t>
      </w:r>
      <w:r w:rsidR="008D59F7" w:rsidRPr="00C814E1">
        <w:rPr>
          <w:rFonts w:ascii="Arial" w:hAnsi="Arial"/>
          <w:b/>
          <w:bCs/>
          <w:color w:val="000000"/>
          <w:u w:color="000000"/>
          <w:bdr w:val="nil"/>
        </w:rPr>
        <w:t>5</w:t>
      </w:r>
      <w:r w:rsidRPr="00C814E1">
        <w:rPr>
          <w:rFonts w:ascii="Arial" w:hAnsi="Arial"/>
          <w:bCs/>
          <w:color w:val="000000"/>
          <w:u w:color="000000"/>
          <w:bdr w:val="nil"/>
        </w:rPr>
        <w:t xml:space="preserve"> do Umowy.</w:t>
      </w:r>
    </w:p>
    <w:p w14:paraId="1EB0FCE5" w14:textId="3A98969D" w:rsidR="007E32C6" w:rsidRPr="00C814E1"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t xml:space="preserve">Płatność wynagrodzenia zostanie dokonana w drodze przelewu na rachunek bankowy wskazany w „Oświadczeniu Wykonawcy o rachunku bankowym”, stanowiącym </w:t>
      </w:r>
      <w:r w:rsidRPr="00C814E1">
        <w:rPr>
          <w:rFonts w:ascii="Arial" w:hAnsi="Arial"/>
          <w:b/>
          <w:bCs/>
          <w:color w:val="000000"/>
          <w:u w:color="000000"/>
          <w:bdr w:val="nil"/>
        </w:rPr>
        <w:t xml:space="preserve">załącznik nr </w:t>
      </w:r>
      <w:r w:rsidR="008D59F7" w:rsidRPr="00C814E1">
        <w:rPr>
          <w:rFonts w:ascii="Arial" w:hAnsi="Arial"/>
          <w:b/>
          <w:bCs/>
          <w:color w:val="000000"/>
          <w:u w:color="000000"/>
          <w:bdr w:val="nil"/>
        </w:rPr>
        <w:t>4</w:t>
      </w:r>
      <w:r w:rsidRPr="00C814E1">
        <w:rPr>
          <w:rFonts w:ascii="Arial" w:hAnsi="Arial"/>
          <w:bCs/>
          <w:color w:val="000000"/>
          <w:u w:color="000000"/>
          <w:bdr w:val="nil"/>
        </w:rPr>
        <w:t xml:space="preserve"> do Umowy. W przypadku zmiany numeru rachunku bankowego, Wykonawca jest zobowiązany niezwłocznie złożyć Zamawiającemu zaktualizowane oświadczenie. Do czasu doręczenia Zamawiającemu oświadczenia wskazującego nowy numer rachunku, zapłata przez Zamawiającego na dotychczasowy numer rachunku uznawana będzie za skuteczne wykonanie obowiązku płatniczego Zamawiającego. W sytuacji, kiedy Wykonawca wskazał w powyższy spos</w:t>
      </w:r>
      <w:r w:rsidRPr="00C814E1">
        <w:rPr>
          <w:rFonts w:ascii="Arial" w:hAnsi="Arial"/>
          <w:bCs/>
          <w:color w:val="000000"/>
          <w:u w:color="000000"/>
          <w:bdr w:val="nil"/>
          <w:lang w:val="es-ES_tradnl"/>
        </w:rPr>
        <w:t>ó</w:t>
      </w:r>
      <w:r w:rsidRPr="00C814E1">
        <w:rPr>
          <w:rFonts w:ascii="Arial" w:hAnsi="Arial"/>
          <w:bCs/>
          <w:color w:val="000000"/>
          <w:u w:color="000000"/>
          <w:bdr w:val="nil"/>
        </w:rPr>
        <w:t xml:space="preserve">b więcej niż jeden numer rachunku bankowego, Zamawiający uprawniony jest do dokonywania zapłat z niniejszej Umowy na dowolny z wskazanych przez Wykonawcę </w:t>
      </w:r>
      <w:r w:rsidRPr="00C814E1">
        <w:rPr>
          <w:rFonts w:ascii="Arial" w:hAnsi="Arial"/>
          <w:bCs/>
          <w:color w:val="000000"/>
          <w:u w:color="000000"/>
          <w:bdr w:val="nil"/>
          <w:lang w:val="de-DE"/>
        </w:rPr>
        <w:t>rachunk</w:t>
      </w:r>
      <w:r w:rsidRPr="00C814E1">
        <w:rPr>
          <w:rFonts w:ascii="Arial" w:hAnsi="Arial"/>
          <w:bCs/>
          <w:color w:val="000000"/>
          <w:u w:color="000000"/>
          <w:bdr w:val="nil"/>
          <w:lang w:val="es-ES_tradnl"/>
        </w:rPr>
        <w:t>ó</w:t>
      </w:r>
      <w:r w:rsidRPr="00C814E1">
        <w:rPr>
          <w:rFonts w:ascii="Arial" w:hAnsi="Arial"/>
          <w:bCs/>
          <w:color w:val="000000"/>
          <w:u w:color="000000"/>
          <w:bdr w:val="nil"/>
        </w:rPr>
        <w:t>w.</w:t>
      </w:r>
    </w:p>
    <w:p w14:paraId="06E29EAF" w14:textId="5CA816BD" w:rsidR="007E32C6" w:rsidRPr="00C814E1"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t>Zamawiający oświadcza, że może realizować płatności za faktury z zastosowaniem mechanizmu podzielonej płatności (tzw. split payment) w rozumieniu art. 108a ustawy z dnia 11 marca 2004r. o podatku od towar</w:t>
      </w:r>
      <w:r w:rsidRPr="00C814E1">
        <w:rPr>
          <w:rFonts w:ascii="Arial" w:hAnsi="Arial"/>
          <w:bCs/>
          <w:color w:val="000000"/>
          <w:u w:color="000000"/>
          <w:bdr w:val="nil"/>
          <w:lang w:val="es-ES_tradnl"/>
        </w:rPr>
        <w:t>ó</w:t>
      </w:r>
      <w:r w:rsidRPr="00C814E1">
        <w:rPr>
          <w:rFonts w:ascii="Arial" w:hAnsi="Arial"/>
          <w:bCs/>
          <w:color w:val="000000"/>
          <w:u w:color="000000"/>
          <w:bdr w:val="nil"/>
        </w:rPr>
        <w:t>w i usług</w:t>
      </w:r>
      <w:r w:rsidR="00207E92" w:rsidRPr="00C814E1">
        <w:rPr>
          <w:rFonts w:ascii="Arial" w:hAnsi="Arial"/>
          <w:bCs/>
          <w:color w:val="000000"/>
          <w:u w:color="000000"/>
          <w:bdr w:val="nil"/>
        </w:rPr>
        <w:t xml:space="preserve">. </w:t>
      </w:r>
      <w:r w:rsidRPr="00C814E1">
        <w:rPr>
          <w:rFonts w:ascii="Arial" w:hAnsi="Arial"/>
          <w:bCs/>
          <w:color w:val="000000"/>
          <w:u w:color="000000"/>
          <w:bdr w:val="nil"/>
        </w:rPr>
        <w:t>Zapłatę w ten spos</w:t>
      </w:r>
      <w:r w:rsidRPr="00C814E1">
        <w:rPr>
          <w:rFonts w:ascii="Arial" w:hAnsi="Arial"/>
          <w:bCs/>
          <w:color w:val="000000"/>
          <w:u w:color="000000"/>
          <w:bdr w:val="nil"/>
          <w:lang w:val="es-ES_tradnl"/>
        </w:rPr>
        <w:t>ó</w:t>
      </w:r>
      <w:r w:rsidRPr="00C814E1">
        <w:rPr>
          <w:rFonts w:ascii="Arial" w:hAnsi="Arial"/>
          <w:bCs/>
          <w:color w:val="000000"/>
          <w:u w:color="000000"/>
          <w:bdr w:val="nil"/>
        </w:rPr>
        <w:t>b uznaje się za dokonanie płatności w terminie ustalonym w ust.3 powyżej.</w:t>
      </w:r>
    </w:p>
    <w:p w14:paraId="3EEE499C" w14:textId="77777777" w:rsidR="007E32C6" w:rsidRPr="00C814E1"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t>Mechanizm podzielonej płatności stosuje się wyłącznie przy płatnościach bezgot</w:t>
      </w:r>
      <w:r w:rsidRPr="00C814E1">
        <w:rPr>
          <w:rFonts w:ascii="Arial" w:hAnsi="Arial"/>
          <w:bCs/>
          <w:color w:val="000000"/>
          <w:u w:color="000000"/>
          <w:bdr w:val="nil"/>
          <w:lang w:val="es-ES_tradnl"/>
        </w:rPr>
        <w:t>ó</w:t>
      </w:r>
      <w:r w:rsidRPr="00C814E1">
        <w:rPr>
          <w:rFonts w:ascii="Arial" w:hAnsi="Arial"/>
          <w:bCs/>
          <w:color w:val="000000"/>
          <w:u w:color="000000"/>
          <w:bdr w:val="nil"/>
        </w:rPr>
        <w:t>wkowych, realizowanych za pośrednictwem polecenia przelewu lub polecenia zapłaty dla czynnych podatnik</w:t>
      </w:r>
      <w:r w:rsidRPr="00C814E1">
        <w:rPr>
          <w:rFonts w:ascii="Arial" w:hAnsi="Arial"/>
          <w:bCs/>
          <w:color w:val="000000"/>
          <w:u w:color="000000"/>
          <w:bdr w:val="nil"/>
          <w:lang w:val="es-ES_tradnl"/>
        </w:rPr>
        <w:t>ó</w:t>
      </w:r>
      <w:r w:rsidRPr="00C814E1">
        <w:rPr>
          <w:rFonts w:ascii="Arial" w:hAnsi="Arial"/>
          <w:bCs/>
          <w:color w:val="000000"/>
          <w:u w:color="000000"/>
          <w:bdr w:val="nil"/>
        </w:rPr>
        <w:t>w VAT. Mechanizm ten nie będzie wykorzystywany do zapłaty za czynności lub zdarzenia pozostające poza zakresem VAT (np. zapłata kary umownej).</w:t>
      </w:r>
    </w:p>
    <w:p w14:paraId="568ABBB0" w14:textId="77777777" w:rsidR="007E32C6" w:rsidRPr="00C814E1"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lastRenderedPageBreak/>
        <w:t>Wykonawca oświadcza, że wyraża zgodę na dokonywanie przez Zamawiającego płatności z zastosowaniem mechanizmu podzielonej płatności.</w:t>
      </w:r>
    </w:p>
    <w:p w14:paraId="234F3CDC" w14:textId="5AE21EFE" w:rsidR="007E32C6" w:rsidRPr="00C814E1"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t>Wykonawca oświadcza, że numer rachunku rozliczeniowego wskazany w oświadczeniu, o kt</w:t>
      </w:r>
      <w:r w:rsidRPr="00C814E1">
        <w:rPr>
          <w:rFonts w:ascii="Arial" w:hAnsi="Arial"/>
          <w:bCs/>
          <w:color w:val="000000"/>
          <w:u w:color="000000"/>
          <w:bdr w:val="nil"/>
          <w:lang w:val="es-ES_tradnl"/>
        </w:rPr>
        <w:t>ó</w:t>
      </w:r>
      <w:r w:rsidRPr="00C814E1">
        <w:rPr>
          <w:rFonts w:ascii="Arial" w:hAnsi="Arial"/>
          <w:bCs/>
          <w:color w:val="000000"/>
          <w:u w:color="000000"/>
          <w:bdr w:val="nil"/>
        </w:rPr>
        <w:t>rym mowa w ust. 5 powyżej jest rachunkiem, dla kt</w:t>
      </w:r>
      <w:r w:rsidRPr="00C814E1">
        <w:rPr>
          <w:rFonts w:ascii="Arial" w:hAnsi="Arial"/>
          <w:bCs/>
          <w:color w:val="000000"/>
          <w:u w:color="000000"/>
          <w:bdr w:val="nil"/>
          <w:lang w:val="es-ES_tradnl"/>
        </w:rPr>
        <w:t>ó</w:t>
      </w:r>
      <w:r w:rsidRPr="00C814E1">
        <w:rPr>
          <w:rFonts w:ascii="Arial" w:hAnsi="Arial"/>
          <w:bCs/>
          <w:color w:val="000000"/>
          <w:u w:color="000000"/>
          <w:bdr w:val="nil"/>
        </w:rPr>
        <w:t>rego zgodnie z rozdziałem 3a ustawy z dnia 29 sierpnia 1997 r. - Prawo bankowe</w:t>
      </w:r>
      <w:r w:rsidR="00BC5CF5" w:rsidRPr="00C814E1">
        <w:rPr>
          <w:rFonts w:ascii="Arial" w:hAnsi="Arial"/>
          <w:bCs/>
          <w:color w:val="000000"/>
          <w:u w:color="000000"/>
          <w:bdr w:val="nil"/>
        </w:rPr>
        <w:t>,</w:t>
      </w:r>
      <w:r w:rsidRPr="00C814E1">
        <w:rPr>
          <w:rFonts w:ascii="Arial" w:hAnsi="Arial"/>
          <w:bCs/>
          <w:color w:val="000000"/>
          <w:u w:color="000000"/>
          <w:bdr w:val="nil"/>
        </w:rPr>
        <w:t xml:space="preserve"> prowadzony jest rachunek VAT.</w:t>
      </w:r>
    </w:p>
    <w:p w14:paraId="31DE894F" w14:textId="3D684741" w:rsidR="007E32C6" w:rsidRPr="00C814E1"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t>Wykonawca zobowiązany jest do posiadania i wskazywania na fakturze VAT rachunku bankowego, na kt</w:t>
      </w:r>
      <w:r w:rsidRPr="00C814E1">
        <w:rPr>
          <w:rFonts w:ascii="Arial" w:hAnsi="Arial"/>
          <w:bCs/>
          <w:color w:val="000000"/>
          <w:u w:color="000000"/>
          <w:bdr w:val="nil"/>
          <w:lang w:val="es-ES_tradnl"/>
        </w:rPr>
        <w:t>ó</w:t>
      </w:r>
      <w:r w:rsidRPr="00C814E1">
        <w:rPr>
          <w:rFonts w:ascii="Arial" w:hAnsi="Arial"/>
          <w:bCs/>
          <w:color w:val="000000"/>
          <w:u w:color="000000"/>
          <w:bdr w:val="nil"/>
        </w:rPr>
        <w:t>ry realizowane będą płatności z tytułu realizacji niniejszej Umowy, wskazanego w danych Wykonawcy objętych elektronicznym wykazem podmiot</w:t>
      </w:r>
      <w:r w:rsidRPr="00C814E1">
        <w:rPr>
          <w:rFonts w:ascii="Arial" w:hAnsi="Arial"/>
          <w:bCs/>
          <w:color w:val="000000"/>
          <w:u w:color="000000"/>
          <w:bdr w:val="nil"/>
          <w:lang w:val="es-ES_tradnl"/>
        </w:rPr>
        <w:t>ó</w:t>
      </w:r>
      <w:r w:rsidRPr="00C814E1">
        <w:rPr>
          <w:rFonts w:ascii="Arial" w:hAnsi="Arial"/>
          <w:bCs/>
          <w:color w:val="000000"/>
          <w:u w:color="000000"/>
          <w:bdr w:val="nil"/>
        </w:rPr>
        <w:t>w, o kt</w:t>
      </w:r>
      <w:r w:rsidRPr="00C814E1">
        <w:rPr>
          <w:rFonts w:ascii="Arial" w:hAnsi="Arial"/>
          <w:bCs/>
          <w:color w:val="000000"/>
          <w:u w:color="000000"/>
          <w:bdr w:val="nil"/>
          <w:lang w:val="es-ES_tradnl"/>
        </w:rPr>
        <w:t>ó</w:t>
      </w:r>
      <w:r w:rsidRPr="00C814E1">
        <w:rPr>
          <w:rFonts w:ascii="Arial" w:hAnsi="Arial"/>
          <w:bCs/>
          <w:color w:val="000000"/>
          <w:u w:color="000000"/>
          <w:bdr w:val="nil"/>
        </w:rPr>
        <w:t>rym mowa w art. 96b ust. 1 ustawy z dnia 11 marca 2004 r. o podatku od towar</w:t>
      </w:r>
      <w:r w:rsidRPr="00C814E1">
        <w:rPr>
          <w:rFonts w:ascii="Arial" w:hAnsi="Arial"/>
          <w:bCs/>
          <w:color w:val="000000"/>
          <w:u w:color="000000"/>
          <w:bdr w:val="nil"/>
          <w:lang w:val="es-ES_tradnl"/>
        </w:rPr>
        <w:t>ó</w:t>
      </w:r>
      <w:r w:rsidRPr="00C814E1">
        <w:rPr>
          <w:rFonts w:ascii="Arial" w:hAnsi="Arial"/>
          <w:bCs/>
          <w:color w:val="000000"/>
          <w:u w:color="000000"/>
          <w:bdr w:val="nil"/>
        </w:rPr>
        <w:t>w i usług, zwanym dalej „</w:t>
      </w:r>
      <w:r w:rsidRPr="00C814E1">
        <w:rPr>
          <w:rFonts w:ascii="Arial" w:hAnsi="Arial"/>
          <w:bCs/>
          <w:color w:val="000000"/>
          <w:u w:color="000000"/>
          <w:bdr w:val="nil"/>
          <w:lang w:val="it-IT"/>
        </w:rPr>
        <w:t>bia</w:t>
      </w:r>
      <w:r w:rsidRPr="00C814E1">
        <w:rPr>
          <w:rFonts w:ascii="Arial" w:hAnsi="Arial"/>
          <w:bCs/>
          <w:color w:val="000000"/>
          <w:u w:color="000000"/>
          <w:bdr w:val="nil"/>
        </w:rPr>
        <w:t>łą listą podatnik</w:t>
      </w:r>
      <w:r w:rsidRPr="00C814E1">
        <w:rPr>
          <w:rFonts w:ascii="Arial" w:hAnsi="Arial"/>
          <w:bCs/>
          <w:color w:val="000000"/>
          <w:u w:color="000000"/>
          <w:bdr w:val="nil"/>
          <w:lang w:val="es-ES_tradnl"/>
        </w:rPr>
        <w:t>ó</w:t>
      </w:r>
      <w:r w:rsidRPr="00C814E1">
        <w:rPr>
          <w:rFonts w:ascii="Arial" w:hAnsi="Arial"/>
          <w:bCs/>
          <w:color w:val="000000"/>
          <w:u w:color="000000"/>
          <w:bdr w:val="nil"/>
        </w:rPr>
        <w:t>w VAT”.</w:t>
      </w:r>
    </w:p>
    <w:p w14:paraId="414656D1" w14:textId="77777777" w:rsidR="007E32C6" w:rsidRPr="00C814E1"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t>Jeżeli podany przez Wykonawcę numer rachunku bankowego nie spełnia wymog</w:t>
      </w:r>
      <w:r w:rsidRPr="00C814E1">
        <w:rPr>
          <w:rFonts w:ascii="Arial" w:hAnsi="Arial"/>
          <w:bCs/>
          <w:color w:val="000000"/>
          <w:u w:color="000000"/>
          <w:bdr w:val="nil"/>
          <w:lang w:val="es-ES_tradnl"/>
        </w:rPr>
        <w:t>ó</w:t>
      </w:r>
      <w:r w:rsidRPr="00C814E1">
        <w:rPr>
          <w:rFonts w:ascii="Arial" w:hAnsi="Arial"/>
          <w:bCs/>
          <w:color w:val="000000"/>
          <w:u w:color="000000"/>
          <w:bdr w:val="nil"/>
        </w:rPr>
        <w:t>w, o kt</w:t>
      </w:r>
      <w:r w:rsidRPr="00C814E1">
        <w:rPr>
          <w:rFonts w:ascii="Arial" w:hAnsi="Arial"/>
          <w:bCs/>
          <w:color w:val="000000"/>
          <w:u w:color="000000"/>
          <w:bdr w:val="nil"/>
          <w:lang w:val="es-ES_tradnl"/>
        </w:rPr>
        <w:t>ó</w:t>
      </w:r>
      <w:r w:rsidRPr="00C814E1">
        <w:rPr>
          <w:rFonts w:ascii="Arial" w:hAnsi="Arial"/>
          <w:bCs/>
          <w:color w:val="000000"/>
          <w:u w:color="000000"/>
          <w:bdr w:val="nil"/>
        </w:rPr>
        <w:t>rych mowa w ust.10, tj. nie jest zawarty w danych Wykonawcy w białej liście podatnik</w:t>
      </w:r>
      <w:r w:rsidRPr="00C814E1">
        <w:rPr>
          <w:rFonts w:ascii="Arial" w:hAnsi="Arial"/>
          <w:bCs/>
          <w:color w:val="000000"/>
          <w:u w:color="000000"/>
          <w:bdr w:val="nil"/>
          <w:lang w:val="es-ES_tradnl"/>
        </w:rPr>
        <w:t>ó</w:t>
      </w:r>
      <w:r w:rsidRPr="00C814E1">
        <w:rPr>
          <w:rFonts w:ascii="Arial" w:hAnsi="Arial"/>
          <w:bCs/>
          <w:color w:val="000000"/>
          <w:u w:color="000000"/>
          <w:bdr w:val="nil"/>
        </w:rPr>
        <w:t>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 białej liście podatnik</w:t>
      </w:r>
      <w:r w:rsidRPr="00C814E1">
        <w:rPr>
          <w:rFonts w:ascii="Arial" w:hAnsi="Arial"/>
          <w:bCs/>
          <w:color w:val="000000"/>
          <w:u w:color="000000"/>
          <w:bdr w:val="nil"/>
          <w:lang w:val="es-ES_tradnl"/>
        </w:rPr>
        <w:t>ó</w:t>
      </w:r>
      <w:r w:rsidRPr="00C814E1">
        <w:rPr>
          <w:rFonts w:ascii="Arial" w:hAnsi="Arial"/>
          <w:bCs/>
          <w:color w:val="000000"/>
          <w:u w:color="000000"/>
          <w:bdr w:val="nil"/>
        </w:rPr>
        <w:t>w VAT i poinformowania przez Wykonawcę o tym fakcie Zamawiającego; w takim przypadku obowiązywał będzie termin płatności zgodny z fakturą (umową), a ewentualne odsetki naliczane mogą być dopiero po upływie 15 dni od dnia wpisania rachunku do danych Wykonawcy zawartych w białej liście podatnik</w:t>
      </w:r>
      <w:r w:rsidRPr="00C814E1">
        <w:rPr>
          <w:rFonts w:ascii="Arial" w:hAnsi="Arial"/>
          <w:bCs/>
          <w:color w:val="000000"/>
          <w:u w:color="000000"/>
          <w:bdr w:val="nil"/>
          <w:lang w:val="es-ES_tradnl"/>
        </w:rPr>
        <w:t>ó</w:t>
      </w:r>
      <w:r w:rsidRPr="00C814E1">
        <w:rPr>
          <w:rFonts w:ascii="Arial" w:hAnsi="Arial"/>
          <w:bCs/>
          <w:color w:val="000000"/>
          <w:u w:color="000000"/>
          <w:bdr w:val="nil"/>
        </w:rPr>
        <w:t>w VAT i poinformowania o tym Zamawiającego.</w:t>
      </w:r>
    </w:p>
    <w:p w14:paraId="621E210D" w14:textId="77777777" w:rsidR="007E32C6" w:rsidRPr="00C814E1"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t xml:space="preserve">Za datę  uregulowania  płatności  przyjmuje  się </w:t>
      </w:r>
      <w:r w:rsidRPr="00C814E1">
        <w:rPr>
          <w:rFonts w:ascii="Arial" w:hAnsi="Arial"/>
          <w:bCs/>
          <w:color w:val="000000"/>
          <w:u w:color="000000"/>
          <w:bdr w:val="nil"/>
          <w:lang w:val="nl-NL"/>
        </w:rPr>
        <w:t>dat</w:t>
      </w:r>
      <w:r w:rsidRPr="00C814E1">
        <w:rPr>
          <w:rFonts w:ascii="Arial" w:hAnsi="Arial"/>
          <w:bCs/>
          <w:color w:val="000000"/>
          <w:u w:color="000000"/>
          <w:bdr w:val="nil"/>
        </w:rPr>
        <w:t>ę obciążenia rachunku bankowego Zamawiającego.</w:t>
      </w:r>
    </w:p>
    <w:p w14:paraId="38E6E429" w14:textId="77777777" w:rsidR="007E32C6" w:rsidRPr="00C814E1"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t>W razie uchybienia przez Zamawiającego terminowi płatności faktury Wykonawca ma prawo żądać zapłaty odsetek ustawowych za opóźnienia za każdy dzień opóźnienia.</w:t>
      </w:r>
    </w:p>
    <w:p w14:paraId="0CCBDD14" w14:textId="77777777" w:rsidR="007E32C6" w:rsidRPr="00C814E1"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t>Wykonawca oświadcza, że z tytułu wykonania Umowy, wykona prawidłowo zobowiązania podatkowe, w szczeg</w:t>
      </w:r>
      <w:r w:rsidRPr="00C814E1">
        <w:rPr>
          <w:rFonts w:ascii="Arial" w:hAnsi="Arial"/>
          <w:bCs/>
          <w:color w:val="000000"/>
          <w:u w:color="000000"/>
          <w:bdr w:val="nil"/>
          <w:lang w:val="es-ES_tradnl"/>
        </w:rPr>
        <w:t>ó</w:t>
      </w:r>
      <w:r w:rsidRPr="00C814E1">
        <w:rPr>
          <w:rFonts w:ascii="Arial" w:hAnsi="Arial"/>
          <w:bCs/>
          <w:color w:val="000000"/>
          <w:u w:color="000000"/>
          <w:bdr w:val="nil"/>
        </w:rPr>
        <w:t>lności prawidłowo określi stawki podatku od towar</w:t>
      </w:r>
      <w:r w:rsidRPr="00C814E1">
        <w:rPr>
          <w:rFonts w:ascii="Arial" w:hAnsi="Arial"/>
          <w:bCs/>
          <w:color w:val="000000"/>
          <w:u w:color="000000"/>
          <w:bdr w:val="nil"/>
          <w:lang w:val="es-ES_tradnl"/>
        </w:rPr>
        <w:t>ó</w:t>
      </w:r>
      <w:r w:rsidRPr="00C814E1">
        <w:rPr>
          <w:rFonts w:ascii="Arial" w:hAnsi="Arial"/>
          <w:bCs/>
          <w:color w:val="000000"/>
          <w:u w:color="000000"/>
          <w:bdr w:val="nil"/>
        </w:rPr>
        <w:t>w i usług oraz wpłaci na rachunek urzędu skarbowego kwotę podatku od towar</w:t>
      </w:r>
      <w:r w:rsidRPr="00C814E1">
        <w:rPr>
          <w:rFonts w:ascii="Arial" w:hAnsi="Arial"/>
          <w:bCs/>
          <w:color w:val="000000"/>
          <w:u w:color="000000"/>
          <w:bdr w:val="nil"/>
          <w:lang w:val="es-ES_tradnl"/>
        </w:rPr>
        <w:t>ó</w:t>
      </w:r>
      <w:r w:rsidRPr="00C814E1">
        <w:rPr>
          <w:rFonts w:ascii="Arial" w:hAnsi="Arial"/>
          <w:bCs/>
          <w:color w:val="000000"/>
          <w:u w:color="000000"/>
          <w:bdr w:val="nil"/>
        </w:rPr>
        <w:t>w i usług przypadającą na te transakcje. W przypadku uznania przez administrację podatkową, że z tytułu przedmiotowych transakcji z przyczyn leżących po stronie Wykonawcy, Wykonawca nie wykonał prawidłowo zobowiązań podatkowych, Wykonawca zobowiązuje się do poniesienia obciążeń nałożonych na Zamawiającego przez administrację podatkową.</w:t>
      </w:r>
    </w:p>
    <w:p w14:paraId="03ECF620" w14:textId="07BB566E" w:rsidR="007E32C6" w:rsidRPr="00C814E1"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t>Wykonawca nie może bez pisemnej (pod rygorem nieważności) zgody Zamawiającego, przenieść wierzytelności wynikającej z Umowy na osobę trzecią. Cesja</w:t>
      </w:r>
      <w:r w:rsidR="00725993" w:rsidRPr="00C814E1">
        <w:rPr>
          <w:rFonts w:ascii="Arial" w:hAnsi="Arial"/>
          <w:bCs/>
          <w:color w:val="000000"/>
          <w:u w:color="000000"/>
          <w:bdr w:val="nil"/>
        </w:rPr>
        <w:t xml:space="preserve"> wierzytelności </w:t>
      </w:r>
      <w:r w:rsidRPr="00C814E1">
        <w:rPr>
          <w:rFonts w:ascii="Arial" w:hAnsi="Arial"/>
          <w:bCs/>
          <w:color w:val="000000"/>
          <w:u w:color="000000"/>
          <w:bdr w:val="nil"/>
        </w:rPr>
        <w:t xml:space="preserve">lub inna czynność wywołująca podobne skutki, dokonane bez uprzedniej pisemnej </w:t>
      </w:r>
      <w:r w:rsidR="00725993" w:rsidRPr="00C814E1">
        <w:rPr>
          <w:rFonts w:ascii="Arial" w:hAnsi="Arial"/>
          <w:bCs/>
          <w:color w:val="000000"/>
          <w:u w:color="000000"/>
          <w:bdr w:val="nil"/>
        </w:rPr>
        <w:t>zgody Zamawiającego (</w:t>
      </w:r>
      <w:r w:rsidRPr="00C814E1">
        <w:rPr>
          <w:rFonts w:ascii="Arial" w:hAnsi="Arial"/>
          <w:bCs/>
          <w:color w:val="000000"/>
          <w:u w:color="000000"/>
          <w:bdr w:val="nil"/>
        </w:rPr>
        <w:t>pod rygorem nieważności</w:t>
      </w:r>
      <w:r w:rsidR="00725993" w:rsidRPr="00C814E1">
        <w:rPr>
          <w:rFonts w:ascii="Arial" w:hAnsi="Arial"/>
          <w:bCs/>
          <w:color w:val="000000"/>
          <w:u w:color="000000"/>
          <w:bdr w:val="nil"/>
        </w:rPr>
        <w:t>)</w:t>
      </w:r>
      <w:r w:rsidRPr="00C814E1">
        <w:rPr>
          <w:rFonts w:ascii="Arial" w:hAnsi="Arial"/>
          <w:bCs/>
          <w:color w:val="000000"/>
          <w:u w:color="000000"/>
          <w:bdr w:val="nil"/>
        </w:rPr>
        <w:t>, są względem Zamawiającego bezskuteczne. Wykonawca jest zobowiązany do umieszczania na fakturze informacji o zakazie cesji wierzytelności bez zgody Zamawiającego.</w:t>
      </w:r>
    </w:p>
    <w:p w14:paraId="34AAE365" w14:textId="77777777" w:rsidR="007E32C6" w:rsidRPr="00C814E1"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t>W przypadku zmiany stawki podatku od towar</w:t>
      </w:r>
      <w:r w:rsidRPr="00C814E1">
        <w:rPr>
          <w:rFonts w:ascii="Arial" w:hAnsi="Arial"/>
          <w:bCs/>
          <w:color w:val="000000"/>
          <w:u w:color="000000"/>
          <w:bdr w:val="nil"/>
          <w:lang w:val="es-ES_tradnl"/>
        </w:rPr>
        <w:t>ó</w:t>
      </w:r>
      <w:r w:rsidRPr="00C814E1">
        <w:rPr>
          <w:rFonts w:ascii="Arial" w:hAnsi="Arial"/>
          <w:bCs/>
          <w:color w:val="000000"/>
          <w:u w:color="000000"/>
          <w:bdr w:val="nil"/>
        </w:rPr>
        <w:t>w i usług, wynagrodzenie netto nie ulega zmianie, a jedynie kwota VAT i wynagrodzenie brutto.</w:t>
      </w:r>
    </w:p>
    <w:p w14:paraId="7CA2959A" w14:textId="724DC4A6" w:rsidR="00476ECA" w:rsidRPr="00523CF7" w:rsidRDefault="007E32C6" w:rsidP="00F7621F">
      <w:pPr>
        <w:numPr>
          <w:ilvl w:val="0"/>
          <w:numId w:val="31"/>
        </w:numPr>
        <w:pBdr>
          <w:top w:val="nil"/>
          <w:left w:val="nil"/>
          <w:bottom w:val="nil"/>
          <w:right w:val="nil"/>
          <w:between w:val="nil"/>
          <w:bar w:val="nil"/>
        </w:pBdr>
        <w:spacing w:line="276" w:lineRule="auto"/>
        <w:contextualSpacing/>
        <w:jc w:val="both"/>
        <w:outlineLvl w:val="1"/>
        <w:rPr>
          <w:rFonts w:ascii="Arial" w:hAnsi="Arial"/>
          <w:bCs/>
          <w:u w:color="000000"/>
          <w:bdr w:val="nil"/>
          <w:lang w:val="nl-NL"/>
        </w:rPr>
      </w:pPr>
      <w:r w:rsidRPr="00C814E1">
        <w:rPr>
          <w:rFonts w:ascii="Arial" w:hAnsi="Arial"/>
          <w:bCs/>
          <w:color w:val="000000"/>
          <w:u w:color="000000"/>
          <w:bdr w:val="nil"/>
        </w:rPr>
        <w:t>Zgodnie z art. 4c ustawy z dnia 8 marca 2013 roku o przeciwdziałaniu nadmiernym opóźnieniom w transakcjach handlowych, Zamawiający  oświadcza, że posiada status dużego przedsiębiorcy.</w:t>
      </w:r>
      <w:bookmarkStart w:id="10" w:name="page4"/>
      <w:bookmarkEnd w:id="10"/>
    </w:p>
    <w:p w14:paraId="77CC8249" w14:textId="77777777" w:rsidR="003C3966" w:rsidRPr="003C3966" w:rsidRDefault="003C3966" w:rsidP="00523CF7">
      <w:pPr>
        <w:pStyle w:val="Akapitzlist"/>
        <w:numPr>
          <w:ilvl w:val="0"/>
          <w:numId w:val="31"/>
        </w:numPr>
        <w:spacing w:line="276" w:lineRule="auto"/>
        <w:jc w:val="both"/>
        <w:rPr>
          <w:rFonts w:ascii="Arial" w:hAnsi="Arial"/>
          <w:bCs/>
          <w:u w:color="000000"/>
          <w:bdr w:val="nil"/>
          <w:lang w:val="nl-NL"/>
        </w:rPr>
      </w:pPr>
      <w:r w:rsidRPr="003C3966">
        <w:rPr>
          <w:rFonts w:ascii="Arial" w:hAnsi="Arial"/>
          <w:bCs/>
          <w:u w:color="000000"/>
          <w:bdr w:val="nil"/>
          <w:lang w:val="nl-NL"/>
        </w:rPr>
        <w:t>W razie zakwestionowania przez organy podatkowe prawa Zamawiającego do odliczenia podatku VAT wskazanego na fakturze wystawionej przez Wykonawcę jako należny, z przyczyn leżących po stronie Wykonawcy, w tym w szczególności ze względu na uznanie Wykonawcy za podmiot uczestniczący w procederze wyłudzenia podatku VAT, Wykonawca zapłaci na rzecz Zamawiającego kwotę równą wysokości podatku naliczonego, wykazanego na fakturze VAT oraz zobowiązany będzie do naprawienia wszelkich innych szkód poniesionych przez Zamawiającego na skutek takiego zdarzenia.</w:t>
      </w:r>
    </w:p>
    <w:p w14:paraId="2C7E0E37" w14:textId="77777777" w:rsidR="003C3966" w:rsidRPr="00C814E1" w:rsidRDefault="003C3966" w:rsidP="00523CF7">
      <w:pPr>
        <w:pBdr>
          <w:top w:val="nil"/>
          <w:left w:val="nil"/>
          <w:bottom w:val="nil"/>
          <w:right w:val="nil"/>
          <w:between w:val="nil"/>
          <w:bar w:val="nil"/>
        </w:pBdr>
        <w:spacing w:line="276" w:lineRule="auto"/>
        <w:ind w:left="360"/>
        <w:contextualSpacing/>
        <w:jc w:val="both"/>
        <w:outlineLvl w:val="1"/>
        <w:rPr>
          <w:rFonts w:ascii="Arial" w:hAnsi="Arial"/>
          <w:bCs/>
          <w:u w:color="000000"/>
          <w:bdr w:val="nil"/>
          <w:lang w:val="nl-NL"/>
        </w:rPr>
      </w:pPr>
    </w:p>
    <w:p w14:paraId="2F50D7D4" w14:textId="5D8479B3" w:rsidR="00F85E36" w:rsidRPr="00C814E1" w:rsidRDefault="00566963" w:rsidP="004E10F8">
      <w:pPr>
        <w:pStyle w:val="Nagwek1"/>
      </w:pPr>
      <w:r w:rsidRPr="00C814E1">
        <w:t xml:space="preserve">§ </w:t>
      </w:r>
      <w:r w:rsidR="00F85E36" w:rsidRPr="00C814E1">
        <w:t>1</w:t>
      </w:r>
      <w:r w:rsidR="00334418" w:rsidRPr="00C814E1">
        <w:t>1</w:t>
      </w:r>
    </w:p>
    <w:p w14:paraId="4B74B5A9" w14:textId="4858CA52" w:rsidR="00F85E36" w:rsidRPr="00C814E1" w:rsidRDefault="00F85E36" w:rsidP="004E10F8">
      <w:pPr>
        <w:pStyle w:val="Nagwek1"/>
      </w:pPr>
      <w:r w:rsidRPr="00C814E1">
        <w:t>ODSTĄPIENIE OD UMOWY</w:t>
      </w:r>
      <w:r w:rsidR="00DC2281" w:rsidRPr="00C814E1">
        <w:t>, ROZWIĄZANIE UMOWY</w:t>
      </w:r>
    </w:p>
    <w:p w14:paraId="5769DF79" w14:textId="77777777" w:rsidR="00F85E36" w:rsidRPr="00C814E1" w:rsidRDefault="00F85E36" w:rsidP="00F85E36">
      <w:pPr>
        <w:spacing w:line="276" w:lineRule="auto"/>
        <w:rPr>
          <w:rFonts w:ascii="Arial" w:eastAsia="Arial" w:hAnsi="Arial"/>
        </w:rPr>
      </w:pPr>
    </w:p>
    <w:p w14:paraId="1B53B9BB" w14:textId="77777777" w:rsidR="00634EC3" w:rsidRPr="00C814E1" w:rsidRDefault="00634EC3" w:rsidP="00C45F72">
      <w:pPr>
        <w:pStyle w:val="Akapitzlist"/>
        <w:numPr>
          <w:ilvl w:val="0"/>
          <w:numId w:val="23"/>
        </w:numPr>
        <w:spacing w:line="276" w:lineRule="auto"/>
        <w:ind w:left="426" w:hanging="426"/>
        <w:contextualSpacing w:val="0"/>
        <w:jc w:val="both"/>
        <w:rPr>
          <w:rFonts w:ascii="Arial" w:hAnsi="Arial"/>
        </w:rPr>
      </w:pPr>
      <w:r w:rsidRPr="00C814E1">
        <w:rPr>
          <w:rFonts w:ascii="Arial" w:hAnsi="Arial"/>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w:t>
      </w:r>
      <w:r w:rsidRPr="00C814E1">
        <w:rPr>
          <w:rFonts w:ascii="Arial" w:hAnsi="Arial"/>
        </w:rPr>
        <w:lastRenderedPageBreak/>
        <w:t xml:space="preserve">Umowy w terminie 30 dni od dnia powzięcia wiadomości o tych okolicznościach. W takim przypadku Wykonawca może żądać wyłącznie wynagrodzenia należnego z tytułu wykonania części Umowy. </w:t>
      </w:r>
    </w:p>
    <w:p w14:paraId="7608F872" w14:textId="77777777" w:rsidR="00634EC3" w:rsidRPr="00C814E1" w:rsidRDefault="00634EC3" w:rsidP="00FC13E1">
      <w:pPr>
        <w:pStyle w:val="Akapitzlist"/>
        <w:numPr>
          <w:ilvl w:val="0"/>
          <w:numId w:val="23"/>
        </w:numPr>
        <w:spacing w:line="276" w:lineRule="auto"/>
        <w:ind w:left="426" w:hanging="426"/>
        <w:jc w:val="both"/>
        <w:rPr>
          <w:rFonts w:ascii="Arial" w:hAnsi="Arial"/>
        </w:rPr>
      </w:pPr>
      <w:r w:rsidRPr="00C814E1">
        <w:rPr>
          <w:rFonts w:ascii="Arial" w:hAnsi="Arial"/>
        </w:rPr>
        <w:t xml:space="preserve">Zamawiający może według swojego wyboru wypowiedzieć Umowę ze skutkiem natychmiastowym lub odstąpić od Umowy lub jej części bez konieczności wyznaczania terminu dodatkowego </w:t>
      </w:r>
      <w:r w:rsidRPr="00C814E1">
        <w:rPr>
          <w:rFonts w:ascii="Arial" w:hAnsi="Arial"/>
        </w:rPr>
        <w:br/>
        <w:t xml:space="preserve">w przypadku istotnego naruszenia przez Wykonawcę postanowień Umowy, w szczególności </w:t>
      </w:r>
      <w:r w:rsidRPr="00C814E1">
        <w:rPr>
          <w:rFonts w:ascii="Arial" w:hAnsi="Arial"/>
        </w:rPr>
        <w:br/>
        <w:t xml:space="preserve">w przypadku: </w:t>
      </w:r>
    </w:p>
    <w:p w14:paraId="5130327C" w14:textId="77777777" w:rsidR="00634EC3" w:rsidRPr="00C814E1" w:rsidRDefault="00634EC3" w:rsidP="007F2C46">
      <w:pPr>
        <w:pStyle w:val="Akapitzlist"/>
        <w:numPr>
          <w:ilvl w:val="0"/>
          <w:numId w:val="22"/>
        </w:numPr>
        <w:spacing w:line="276" w:lineRule="auto"/>
        <w:ind w:left="851" w:hanging="425"/>
        <w:jc w:val="both"/>
        <w:rPr>
          <w:rFonts w:ascii="Arial" w:hAnsi="Arial"/>
        </w:rPr>
      </w:pPr>
      <w:r w:rsidRPr="00C814E1">
        <w:rPr>
          <w:rFonts w:ascii="Arial" w:hAnsi="Arial"/>
        </w:rPr>
        <w:t xml:space="preserve">przekroczenia terminu realizacji przedmiotu Umowy; </w:t>
      </w:r>
    </w:p>
    <w:p w14:paraId="410DAFAA" w14:textId="77777777" w:rsidR="00634EC3" w:rsidRPr="00C814E1" w:rsidRDefault="00634EC3" w:rsidP="000E291C">
      <w:pPr>
        <w:pStyle w:val="Akapitzlist"/>
        <w:numPr>
          <w:ilvl w:val="0"/>
          <w:numId w:val="22"/>
        </w:numPr>
        <w:spacing w:line="276" w:lineRule="auto"/>
        <w:ind w:left="851" w:hanging="425"/>
        <w:jc w:val="both"/>
        <w:rPr>
          <w:rFonts w:ascii="Arial" w:hAnsi="Arial"/>
        </w:rPr>
      </w:pPr>
      <w:r w:rsidRPr="00C814E1">
        <w:rPr>
          <w:rFonts w:ascii="Arial" w:hAnsi="Arial"/>
        </w:rPr>
        <w:t xml:space="preserve">nieprzystąpienia do realizacji Umowy; </w:t>
      </w:r>
    </w:p>
    <w:p w14:paraId="4518E6D2" w14:textId="77777777" w:rsidR="00634EC3" w:rsidRPr="00C814E1" w:rsidRDefault="00634EC3" w:rsidP="000E291C">
      <w:pPr>
        <w:pStyle w:val="Akapitzlist"/>
        <w:numPr>
          <w:ilvl w:val="0"/>
          <w:numId w:val="22"/>
        </w:numPr>
        <w:spacing w:line="276" w:lineRule="auto"/>
        <w:ind w:left="851" w:hanging="425"/>
        <w:jc w:val="both"/>
        <w:rPr>
          <w:rFonts w:ascii="Arial" w:hAnsi="Arial"/>
        </w:rPr>
      </w:pPr>
      <w:r w:rsidRPr="00C814E1">
        <w:rPr>
          <w:rFonts w:ascii="Arial" w:hAnsi="Arial"/>
        </w:rPr>
        <w:t xml:space="preserve">nienależytego wykonania całości lub części przedmiotu Umowy; </w:t>
      </w:r>
    </w:p>
    <w:p w14:paraId="675BECDD" w14:textId="77777777" w:rsidR="00634EC3" w:rsidRPr="00C814E1" w:rsidRDefault="00634EC3" w:rsidP="006E7724">
      <w:pPr>
        <w:pStyle w:val="Akapitzlist"/>
        <w:numPr>
          <w:ilvl w:val="0"/>
          <w:numId w:val="22"/>
        </w:numPr>
        <w:spacing w:line="276" w:lineRule="auto"/>
        <w:ind w:left="851" w:hanging="425"/>
        <w:jc w:val="both"/>
        <w:rPr>
          <w:rFonts w:ascii="Arial" w:hAnsi="Arial"/>
        </w:rPr>
      </w:pPr>
      <w:r w:rsidRPr="00C814E1">
        <w:rPr>
          <w:rFonts w:ascii="Arial" w:hAnsi="Arial"/>
        </w:rPr>
        <w:t xml:space="preserve">powzięcia przez Zamawiającego poważnych obaw co do powstania podstawy do złożenia wniosku o ogłoszenie upadłości Wykonawcy; </w:t>
      </w:r>
    </w:p>
    <w:p w14:paraId="4C9ACDAD" w14:textId="77777777" w:rsidR="00634EC3" w:rsidRPr="00C814E1" w:rsidRDefault="00634EC3">
      <w:pPr>
        <w:pStyle w:val="Akapitzlist"/>
        <w:numPr>
          <w:ilvl w:val="0"/>
          <w:numId w:val="22"/>
        </w:numPr>
        <w:spacing w:line="276" w:lineRule="auto"/>
        <w:ind w:left="851" w:hanging="425"/>
        <w:jc w:val="both"/>
        <w:rPr>
          <w:rFonts w:ascii="Arial" w:hAnsi="Arial"/>
        </w:rPr>
      </w:pPr>
      <w:r w:rsidRPr="00C814E1">
        <w:rPr>
          <w:rFonts w:ascii="Arial" w:hAnsi="Arial"/>
        </w:rPr>
        <w:t xml:space="preserve">wszczęcia postępowania likwidacyjnego wobec Wykonawcy; </w:t>
      </w:r>
    </w:p>
    <w:p w14:paraId="3C654B51" w14:textId="77777777" w:rsidR="00EC6DB8" w:rsidRPr="00C814E1" w:rsidRDefault="00634EC3">
      <w:pPr>
        <w:pStyle w:val="Akapitzlist"/>
        <w:numPr>
          <w:ilvl w:val="0"/>
          <w:numId w:val="22"/>
        </w:numPr>
        <w:spacing w:line="276" w:lineRule="auto"/>
        <w:ind w:left="851" w:hanging="425"/>
        <w:jc w:val="both"/>
        <w:rPr>
          <w:rFonts w:ascii="Arial" w:hAnsi="Arial"/>
        </w:rPr>
      </w:pPr>
      <w:r w:rsidRPr="00C814E1">
        <w:rPr>
          <w:rFonts w:ascii="Arial" w:hAnsi="Arial"/>
        </w:rPr>
        <w:t>dokonania cesji wierzytelności z Umowy przez Wykonawcę bez uprzedniej, pisemnej zgody Zamawiającego (przelewu lub innej czynności wywołującej podobne skutki)</w:t>
      </w:r>
      <w:r w:rsidR="00EC6DB8" w:rsidRPr="00C814E1">
        <w:rPr>
          <w:rFonts w:ascii="Arial" w:hAnsi="Arial"/>
        </w:rPr>
        <w:t>,</w:t>
      </w:r>
    </w:p>
    <w:p w14:paraId="38138D09" w14:textId="5DD66F0D" w:rsidR="00EC6DB8" w:rsidRPr="00C814E1" w:rsidRDefault="00EC6DB8">
      <w:pPr>
        <w:pStyle w:val="Akapitzlist"/>
        <w:numPr>
          <w:ilvl w:val="0"/>
          <w:numId w:val="22"/>
        </w:numPr>
        <w:spacing w:line="276" w:lineRule="auto"/>
        <w:ind w:left="851" w:hanging="425"/>
        <w:jc w:val="both"/>
        <w:rPr>
          <w:rFonts w:ascii="Arial" w:hAnsi="Arial"/>
        </w:rPr>
      </w:pPr>
      <w:r w:rsidRPr="00C814E1">
        <w:rPr>
          <w:rFonts w:ascii="Arial" w:hAnsi="Arial"/>
        </w:rPr>
        <w:t>utraty przez Wykonawcę uprawnień lub zezwoleń niezbędnych do realizacji Umowy, w szczególności koncesji na obrót paliwami ciekłymi,</w:t>
      </w:r>
    </w:p>
    <w:p w14:paraId="0DD25F64" w14:textId="5160428F" w:rsidR="00303B61" w:rsidRPr="00C814E1" w:rsidRDefault="00303B61">
      <w:pPr>
        <w:pStyle w:val="Akapitzlist"/>
        <w:numPr>
          <w:ilvl w:val="0"/>
          <w:numId w:val="22"/>
        </w:numPr>
        <w:spacing w:line="276" w:lineRule="auto"/>
        <w:ind w:left="851" w:hanging="425"/>
        <w:jc w:val="both"/>
        <w:rPr>
          <w:rFonts w:ascii="Arial" w:hAnsi="Arial"/>
        </w:rPr>
      </w:pPr>
      <w:r w:rsidRPr="00C814E1">
        <w:rPr>
          <w:rFonts w:ascii="Arial" w:hAnsi="Arial"/>
        </w:rPr>
        <w:t>dwukrotnego dostarczenia przez Wykonawcę oleju napędowego niewłaściwej jakości, niezgodnego z obowiązującymi normami lub nie nadającego się do wykorzystania zgodnie z przeznaczeniem,</w:t>
      </w:r>
    </w:p>
    <w:p w14:paraId="0B42465A" w14:textId="77777777" w:rsidR="002F2159" w:rsidRPr="00C814E1" w:rsidRDefault="00303B61">
      <w:pPr>
        <w:pStyle w:val="Akapitzlist"/>
        <w:numPr>
          <w:ilvl w:val="0"/>
          <w:numId w:val="22"/>
        </w:numPr>
        <w:spacing w:line="276" w:lineRule="auto"/>
        <w:ind w:left="851" w:hanging="425"/>
        <w:jc w:val="both"/>
        <w:rPr>
          <w:rFonts w:ascii="Arial" w:hAnsi="Arial"/>
        </w:rPr>
      </w:pPr>
      <w:r w:rsidRPr="00C814E1">
        <w:rPr>
          <w:rFonts w:ascii="Arial" w:hAnsi="Arial"/>
        </w:rPr>
        <w:t>dwukrotnego naruszenia przez Wykonawcę obowiązku zapewnienia ciągłości dostaw oleju napędowego</w:t>
      </w:r>
      <w:r w:rsidR="002F2159" w:rsidRPr="00C814E1">
        <w:rPr>
          <w:rFonts w:ascii="Arial" w:hAnsi="Arial"/>
        </w:rPr>
        <w:t>,</w:t>
      </w:r>
    </w:p>
    <w:p w14:paraId="69D13532" w14:textId="1B60BA32" w:rsidR="00634EC3" w:rsidRPr="00C814E1" w:rsidRDefault="00DF12E8">
      <w:pPr>
        <w:pStyle w:val="Akapitzlist"/>
        <w:numPr>
          <w:ilvl w:val="0"/>
          <w:numId w:val="22"/>
        </w:numPr>
        <w:spacing w:line="276" w:lineRule="auto"/>
        <w:ind w:left="851" w:hanging="425"/>
        <w:jc w:val="both"/>
        <w:rPr>
          <w:rFonts w:ascii="Arial" w:hAnsi="Arial"/>
        </w:rPr>
      </w:pPr>
      <w:r w:rsidRPr="00C814E1">
        <w:rPr>
          <w:rFonts w:ascii="Arial" w:hAnsi="Arial"/>
        </w:rPr>
        <w:t>wniesienia sprzeciwu przez organ ochrony środowiska uniemożliwiającego eksploatację zbiorników paliwowych</w:t>
      </w:r>
      <w:r w:rsidR="00AF1A36" w:rsidRPr="00C814E1">
        <w:rPr>
          <w:rFonts w:ascii="Arial" w:hAnsi="Arial"/>
        </w:rPr>
        <w:t>.</w:t>
      </w:r>
    </w:p>
    <w:p w14:paraId="19F2A6B8" w14:textId="63050F33" w:rsidR="00634EC3" w:rsidRPr="00C814E1" w:rsidRDefault="00634EC3">
      <w:pPr>
        <w:pStyle w:val="Akapitzlist"/>
        <w:numPr>
          <w:ilvl w:val="0"/>
          <w:numId w:val="23"/>
        </w:numPr>
        <w:spacing w:line="276" w:lineRule="auto"/>
        <w:ind w:left="284" w:hanging="284"/>
        <w:jc w:val="both"/>
        <w:rPr>
          <w:rFonts w:ascii="Arial" w:hAnsi="Arial"/>
        </w:rPr>
      </w:pPr>
      <w:r w:rsidRPr="00C814E1">
        <w:rPr>
          <w:rFonts w:ascii="Arial" w:hAnsi="Arial"/>
          <w:lang w:val="x-none"/>
        </w:rPr>
        <w:t>W przypadku odstąpienia od Umowy z przyczyn opisanych w ust. 2, Wykonawca może żądać wyłącznie wynagrodzenia należnego z tytułu należytego wykonania części Umowy.</w:t>
      </w:r>
      <w:r w:rsidRPr="00C814E1">
        <w:rPr>
          <w:rFonts w:ascii="Arial" w:hAnsi="Arial"/>
        </w:rPr>
        <w:t xml:space="preserve"> </w:t>
      </w:r>
    </w:p>
    <w:p w14:paraId="6ACB65FA" w14:textId="64920B62" w:rsidR="00F525E5" w:rsidRPr="00C814E1" w:rsidRDefault="00634EC3">
      <w:pPr>
        <w:pStyle w:val="Akapitzlist"/>
        <w:numPr>
          <w:ilvl w:val="0"/>
          <w:numId w:val="23"/>
        </w:numPr>
        <w:spacing w:line="276" w:lineRule="auto"/>
        <w:ind w:left="284" w:hanging="284"/>
        <w:contextualSpacing w:val="0"/>
        <w:jc w:val="both"/>
        <w:rPr>
          <w:rFonts w:ascii="Arial" w:eastAsia="Arial" w:hAnsi="Arial"/>
        </w:rPr>
      </w:pPr>
      <w:r w:rsidRPr="00C814E1">
        <w:rPr>
          <w:rFonts w:ascii="Arial" w:hAnsi="Arial"/>
        </w:rPr>
        <w:t>Prawo odstąpienia może zostać wykonane w terminie 30 dni od daty powzięcia przez Zamawiającego wiadomości o przyczynie uzasadniającej odstąpienie.</w:t>
      </w:r>
    </w:p>
    <w:p w14:paraId="1814142B" w14:textId="5BB8C71C" w:rsidR="00F525E5" w:rsidRPr="00C814E1" w:rsidRDefault="00F525E5">
      <w:pPr>
        <w:pStyle w:val="Akapitzlist"/>
        <w:numPr>
          <w:ilvl w:val="0"/>
          <w:numId w:val="23"/>
        </w:numPr>
        <w:tabs>
          <w:tab w:val="left" w:pos="284"/>
        </w:tabs>
        <w:spacing w:line="276" w:lineRule="auto"/>
        <w:ind w:left="284" w:hanging="284"/>
        <w:jc w:val="both"/>
        <w:rPr>
          <w:rFonts w:ascii="Arial" w:eastAsia="Arial" w:hAnsi="Arial"/>
        </w:rPr>
      </w:pPr>
      <w:r w:rsidRPr="00C814E1">
        <w:rPr>
          <w:rFonts w:ascii="Arial" w:eastAsia="Arial" w:hAnsi="Arial"/>
        </w:rPr>
        <w:t>Zamawiający może wypowiedzieć Umowę z zachowaniem 30-dnioweg</w:t>
      </w:r>
      <w:r w:rsidR="009F1BFB" w:rsidRPr="00C814E1">
        <w:rPr>
          <w:rFonts w:ascii="Arial" w:eastAsia="Arial" w:hAnsi="Arial"/>
        </w:rPr>
        <w:t>o</w:t>
      </w:r>
      <w:r w:rsidRPr="00C814E1">
        <w:rPr>
          <w:rFonts w:ascii="Arial" w:eastAsia="Arial" w:hAnsi="Arial"/>
        </w:rPr>
        <w:t xml:space="preserve"> okresu wypowiedzenia w sytuacji, w której nastąpi ograniczenie zakresu działalności prowadzonej przez Zamawiającego w związku z ewentualnymi zmianami organizacyjnymi (strukturalnymi) Zamawiającego, jako jednostki. </w:t>
      </w:r>
    </w:p>
    <w:p w14:paraId="5A2E0CD3" w14:textId="77777777" w:rsidR="000D0640" w:rsidRPr="00C814E1" w:rsidRDefault="00F525E5">
      <w:pPr>
        <w:pStyle w:val="Akapitzlist"/>
        <w:numPr>
          <w:ilvl w:val="0"/>
          <w:numId w:val="23"/>
        </w:numPr>
        <w:tabs>
          <w:tab w:val="left" w:pos="284"/>
        </w:tabs>
        <w:spacing w:line="276" w:lineRule="auto"/>
        <w:ind w:left="284" w:hanging="284"/>
        <w:jc w:val="both"/>
        <w:rPr>
          <w:rFonts w:ascii="Arial" w:eastAsia="Arial" w:hAnsi="Arial"/>
        </w:rPr>
      </w:pPr>
      <w:r w:rsidRPr="00C814E1">
        <w:rPr>
          <w:rFonts w:ascii="Arial" w:eastAsia="Arial" w:hAnsi="Arial"/>
        </w:rPr>
        <w:t>Zamawiający jest uprawniony do rozwiązania, wypowiedzenia</w:t>
      </w:r>
      <w:r w:rsidR="000D0640" w:rsidRPr="00C814E1">
        <w:rPr>
          <w:rFonts w:ascii="Arial" w:eastAsia="Arial" w:hAnsi="Arial"/>
        </w:rPr>
        <w:t xml:space="preserve"> Umowy oraz</w:t>
      </w:r>
      <w:r w:rsidRPr="00C814E1">
        <w:rPr>
          <w:rFonts w:ascii="Arial" w:eastAsia="Arial" w:hAnsi="Arial"/>
        </w:rPr>
        <w:t xml:space="preserve"> odstąpienia od Umowy nadto przypadkach przewidzianych w innych postanowieniach Umowy oraz w przypadkach przewidzianych w obowiązujących przepisach.</w:t>
      </w:r>
    </w:p>
    <w:p w14:paraId="455681C4" w14:textId="64EBC23B" w:rsidR="00F525E5" w:rsidRPr="00C814E1" w:rsidRDefault="00F525E5">
      <w:pPr>
        <w:pStyle w:val="Akapitzlist"/>
        <w:numPr>
          <w:ilvl w:val="0"/>
          <w:numId w:val="23"/>
        </w:numPr>
        <w:tabs>
          <w:tab w:val="left" w:pos="284"/>
        </w:tabs>
        <w:spacing w:line="276" w:lineRule="auto"/>
        <w:ind w:left="284" w:hanging="284"/>
        <w:jc w:val="both"/>
        <w:rPr>
          <w:rFonts w:ascii="Arial" w:eastAsia="Arial" w:hAnsi="Arial"/>
        </w:rPr>
      </w:pPr>
      <w:r w:rsidRPr="00C814E1">
        <w:rPr>
          <w:rFonts w:ascii="Arial" w:eastAsia="Arial" w:hAnsi="Arial"/>
        </w:rPr>
        <w:t>Rozwiązanie</w:t>
      </w:r>
      <w:r w:rsidR="00253EC6" w:rsidRPr="00C814E1">
        <w:rPr>
          <w:rFonts w:ascii="Arial" w:eastAsia="Arial" w:hAnsi="Arial"/>
        </w:rPr>
        <w:t>, wypowiedzeni</w:t>
      </w:r>
      <w:r w:rsidR="009166C9" w:rsidRPr="00C814E1">
        <w:rPr>
          <w:rFonts w:ascii="Arial" w:eastAsia="Arial" w:hAnsi="Arial"/>
        </w:rPr>
        <w:t>e</w:t>
      </w:r>
      <w:r w:rsidRPr="00C814E1">
        <w:rPr>
          <w:rFonts w:ascii="Arial" w:eastAsia="Arial" w:hAnsi="Arial"/>
        </w:rPr>
        <w:t xml:space="preserve"> Umowy</w:t>
      </w:r>
      <w:r w:rsidR="009166C9" w:rsidRPr="00C814E1">
        <w:rPr>
          <w:rFonts w:ascii="Arial" w:eastAsia="Arial" w:hAnsi="Arial"/>
        </w:rPr>
        <w:t xml:space="preserve"> oraz odstąpienie od Umowy</w:t>
      </w:r>
      <w:r w:rsidRPr="00C814E1">
        <w:rPr>
          <w:rFonts w:ascii="Arial" w:eastAsia="Arial" w:hAnsi="Arial"/>
        </w:rPr>
        <w:t xml:space="preserve"> wymaga formy pisemnej pod rygorem nieważności.</w:t>
      </w:r>
    </w:p>
    <w:p w14:paraId="7CFC9D0D" w14:textId="23F7413B" w:rsidR="00F85E36" w:rsidRPr="00C814E1" w:rsidRDefault="00F85E36">
      <w:pPr>
        <w:tabs>
          <w:tab w:val="left" w:pos="4504"/>
        </w:tabs>
        <w:spacing w:line="276" w:lineRule="auto"/>
        <w:rPr>
          <w:rFonts w:ascii="Arial" w:eastAsia="Arial" w:hAnsi="Arial"/>
          <w:b/>
          <w:bCs/>
        </w:rPr>
      </w:pPr>
    </w:p>
    <w:p w14:paraId="31FCD02D" w14:textId="17DA966C" w:rsidR="00566963" w:rsidRPr="00C814E1" w:rsidRDefault="000A3FC0" w:rsidP="000A3FC0">
      <w:pPr>
        <w:pStyle w:val="Nagwek1"/>
      </w:pPr>
      <w:r w:rsidRPr="00C814E1">
        <w:t>§ 1</w:t>
      </w:r>
      <w:r w:rsidR="00AF1A36" w:rsidRPr="00C814E1">
        <w:t>2</w:t>
      </w:r>
      <w:r w:rsidR="00566963" w:rsidRPr="00C814E1">
        <w:t xml:space="preserve"> </w:t>
      </w:r>
    </w:p>
    <w:p w14:paraId="1485F220" w14:textId="04970DE5" w:rsidR="000A3FC0" w:rsidRPr="00C814E1" w:rsidRDefault="00566963" w:rsidP="004E10F8">
      <w:pPr>
        <w:pStyle w:val="Nagwek1"/>
      </w:pPr>
      <w:r w:rsidRPr="00C814E1">
        <w:t>KARY UMOWNE</w:t>
      </w:r>
      <w:r w:rsidR="000A3FC0" w:rsidRPr="00C814E1">
        <w:t xml:space="preserve"> </w:t>
      </w:r>
    </w:p>
    <w:p w14:paraId="5326697D" w14:textId="77777777" w:rsidR="00CE3F80" w:rsidRPr="00C814E1" w:rsidRDefault="00CE3F80" w:rsidP="00C45F72">
      <w:pPr>
        <w:numPr>
          <w:ilvl w:val="0"/>
          <w:numId w:val="62"/>
        </w:numPr>
        <w:spacing w:line="276" w:lineRule="auto"/>
        <w:jc w:val="both"/>
        <w:rPr>
          <w:rFonts w:ascii="Arial" w:eastAsiaTheme="minorHAnsi" w:hAnsi="Arial"/>
          <w:lang w:eastAsia="en-US"/>
        </w:rPr>
      </w:pPr>
      <w:bookmarkStart w:id="11" w:name="_Hlk146203840"/>
      <w:r w:rsidRPr="00C814E1">
        <w:rPr>
          <w:rFonts w:ascii="Arial" w:eastAsiaTheme="minorHAnsi" w:hAnsi="Arial"/>
          <w:lang w:eastAsia="en-US"/>
        </w:rPr>
        <w:t xml:space="preserve">Wykonawca jest zobowiązany do zapłaty Zamawiającemu kary umownej: </w:t>
      </w:r>
    </w:p>
    <w:p w14:paraId="03A9C891" w14:textId="679B9B7E" w:rsidR="00CE3F80" w:rsidRPr="00C814E1" w:rsidRDefault="007F3386" w:rsidP="00523CF7">
      <w:pPr>
        <w:pStyle w:val="Akapitzlist"/>
        <w:numPr>
          <w:ilvl w:val="0"/>
          <w:numId w:val="63"/>
        </w:numPr>
        <w:spacing w:line="276" w:lineRule="auto"/>
        <w:jc w:val="both"/>
        <w:rPr>
          <w:rFonts w:ascii="Arial" w:eastAsiaTheme="minorHAnsi" w:hAnsi="Arial"/>
          <w:lang w:eastAsia="en-US"/>
        </w:rPr>
      </w:pPr>
      <w:r w:rsidRPr="00C814E1">
        <w:rPr>
          <w:rFonts w:ascii="Arial" w:eastAsiaTheme="minorHAnsi" w:hAnsi="Arial"/>
          <w:lang w:eastAsia="en-US"/>
        </w:rPr>
        <w:t xml:space="preserve"> w przypadku braku możliwości pobrania oleju napędowego ze zbiorników przez Zamawiającego, dłuższej niż 24 godziny, spowodowanej przyczynami leżącymi po stronie Wykonawcy, w wysokości 1.000,00 zł netto za każdy przypadek - niezależnie od zapisów zobowiązujących Wykonawcę do zapewnienia warunkowej dostawy zastępczej lub pokrycia różnicy cen w przypadku tankowania na innych stacjach paliw,</w:t>
      </w:r>
    </w:p>
    <w:p w14:paraId="23800239" w14:textId="40BB2DD6" w:rsidR="00CE3F80" w:rsidRPr="00C814E1" w:rsidRDefault="00CE3F80" w:rsidP="00C45F72">
      <w:pPr>
        <w:numPr>
          <w:ilvl w:val="0"/>
          <w:numId w:val="63"/>
        </w:numPr>
        <w:spacing w:line="276" w:lineRule="auto"/>
        <w:jc w:val="both"/>
        <w:rPr>
          <w:rFonts w:ascii="Arial" w:eastAsiaTheme="minorHAnsi" w:hAnsi="Arial"/>
          <w:lang w:eastAsia="en-US"/>
        </w:rPr>
      </w:pPr>
      <w:r w:rsidRPr="00C814E1">
        <w:rPr>
          <w:rFonts w:ascii="Arial" w:eastAsiaTheme="minorHAnsi" w:hAnsi="Arial"/>
          <w:lang w:eastAsia="en-US"/>
        </w:rPr>
        <w:t xml:space="preserve">w razie dostarczenia przez Wykonawcę oleju napędowego niezgodnego z normami jakościowymi, w wysokości 0,3 % wynagrodzenia umownego brutto określonego w § 9 ust. </w:t>
      </w:r>
      <w:r w:rsidR="00E53B34">
        <w:rPr>
          <w:rFonts w:ascii="Arial" w:eastAsiaTheme="minorHAnsi" w:hAnsi="Arial"/>
          <w:lang w:eastAsia="en-US"/>
        </w:rPr>
        <w:t>1</w:t>
      </w:r>
      <w:r w:rsidRPr="00C814E1">
        <w:rPr>
          <w:rFonts w:ascii="Arial" w:eastAsiaTheme="minorHAnsi" w:hAnsi="Arial"/>
          <w:lang w:eastAsia="en-US"/>
        </w:rPr>
        <w:t xml:space="preserve"> Umowy za każdy pojedynczy przypadek,</w:t>
      </w:r>
    </w:p>
    <w:p w14:paraId="00E20A3F" w14:textId="67DA31C6" w:rsidR="00CE3F80" w:rsidRPr="00C814E1" w:rsidRDefault="00CE3F80" w:rsidP="00FC13E1">
      <w:pPr>
        <w:numPr>
          <w:ilvl w:val="0"/>
          <w:numId w:val="63"/>
        </w:numPr>
        <w:spacing w:line="276" w:lineRule="auto"/>
        <w:jc w:val="both"/>
        <w:rPr>
          <w:rFonts w:ascii="Arial" w:eastAsiaTheme="minorHAnsi" w:hAnsi="Arial"/>
          <w:lang w:eastAsia="en-US"/>
        </w:rPr>
      </w:pPr>
      <w:r w:rsidRPr="00C814E1">
        <w:rPr>
          <w:rFonts w:ascii="Arial" w:eastAsiaTheme="minorHAnsi" w:hAnsi="Arial"/>
          <w:lang w:eastAsia="en-US"/>
        </w:rPr>
        <w:t xml:space="preserve">w razie rozwiązania, wypowiedzenia Umowy lub odstąpienia od Umowy z przyczyn zawinionych przez Wykonawcę, w wysokości 10% wynagrodzenia umownego brutto określonego w § 9 ust. </w:t>
      </w:r>
      <w:r w:rsidR="00694D02">
        <w:rPr>
          <w:rFonts w:ascii="Arial" w:eastAsiaTheme="minorHAnsi" w:hAnsi="Arial"/>
          <w:lang w:eastAsia="en-US"/>
        </w:rPr>
        <w:t>1</w:t>
      </w:r>
      <w:r w:rsidRPr="00C814E1">
        <w:rPr>
          <w:rFonts w:ascii="Arial" w:eastAsiaTheme="minorHAnsi" w:hAnsi="Arial"/>
          <w:lang w:eastAsia="en-US"/>
        </w:rPr>
        <w:t xml:space="preserve"> Umowy;</w:t>
      </w:r>
    </w:p>
    <w:p w14:paraId="7AAFB593" w14:textId="77777777" w:rsidR="00CE3F80" w:rsidRPr="00C814E1" w:rsidRDefault="00CE3F80" w:rsidP="007F2C46">
      <w:pPr>
        <w:numPr>
          <w:ilvl w:val="0"/>
          <w:numId w:val="63"/>
        </w:numPr>
        <w:spacing w:line="276" w:lineRule="auto"/>
        <w:jc w:val="both"/>
        <w:rPr>
          <w:rFonts w:ascii="Arial" w:eastAsiaTheme="minorHAnsi" w:hAnsi="Arial"/>
          <w:lang w:eastAsia="en-US"/>
        </w:rPr>
      </w:pPr>
      <w:r w:rsidRPr="00C814E1">
        <w:rPr>
          <w:rFonts w:ascii="Arial" w:eastAsiaTheme="minorHAnsi" w:hAnsi="Arial"/>
          <w:lang w:eastAsia="en-US"/>
        </w:rPr>
        <w:lastRenderedPageBreak/>
        <w:t>w razie przekroczenia  przez Wykonawcę terminów usunięcia awarii, usterek przewidzianych Umową, w wysokości 500,00 zł netto za każde rozpoczęte 2 godziny zwłoki licząc od udokumentowanej godziny złożenia zgłoszenia awarii lub usterki;</w:t>
      </w:r>
    </w:p>
    <w:p w14:paraId="31C0F79B" w14:textId="1D180AE2" w:rsidR="00B75C39" w:rsidRPr="00C814E1" w:rsidRDefault="00CE3F80" w:rsidP="000E291C">
      <w:pPr>
        <w:numPr>
          <w:ilvl w:val="0"/>
          <w:numId w:val="63"/>
        </w:numPr>
        <w:spacing w:line="276" w:lineRule="auto"/>
        <w:jc w:val="both"/>
        <w:rPr>
          <w:rFonts w:ascii="Arial" w:eastAsiaTheme="minorHAnsi" w:hAnsi="Arial"/>
          <w:lang w:eastAsia="en-US"/>
        </w:rPr>
      </w:pPr>
      <w:r w:rsidRPr="00C814E1">
        <w:rPr>
          <w:rFonts w:ascii="Arial" w:eastAsiaTheme="minorHAnsi" w:hAnsi="Arial"/>
          <w:lang w:eastAsia="en-US"/>
        </w:rPr>
        <w:t xml:space="preserve"> </w:t>
      </w:r>
      <w:r w:rsidR="003B02C0" w:rsidRPr="00C814E1">
        <w:rPr>
          <w:rFonts w:ascii="Arial" w:eastAsiaTheme="minorHAnsi" w:hAnsi="Arial"/>
          <w:lang w:eastAsia="en-US"/>
        </w:rPr>
        <w:t xml:space="preserve">w </w:t>
      </w:r>
      <w:r w:rsidRPr="00C814E1">
        <w:rPr>
          <w:rFonts w:ascii="Arial" w:eastAsiaTheme="minorHAnsi" w:hAnsi="Arial"/>
          <w:lang w:eastAsia="en-US"/>
        </w:rPr>
        <w:t>przypadku naruszenia przez Wykonawcę</w:t>
      </w:r>
      <w:r w:rsidR="008D7059" w:rsidRPr="00C814E1">
        <w:rPr>
          <w:rFonts w:ascii="Arial" w:eastAsiaTheme="minorHAnsi" w:hAnsi="Arial"/>
          <w:lang w:eastAsia="en-US"/>
        </w:rPr>
        <w:t xml:space="preserve"> lub Zamawiającego</w:t>
      </w:r>
      <w:r w:rsidRPr="00C814E1">
        <w:rPr>
          <w:rFonts w:ascii="Arial" w:eastAsiaTheme="minorHAnsi" w:hAnsi="Arial"/>
          <w:lang w:eastAsia="en-US"/>
        </w:rPr>
        <w:t xml:space="preserve"> obowiązków </w:t>
      </w:r>
      <w:r w:rsidR="00E70FFE" w:rsidRPr="00C814E1">
        <w:rPr>
          <w:rFonts w:ascii="Arial" w:eastAsiaTheme="minorHAnsi" w:hAnsi="Arial"/>
          <w:lang w:eastAsia="en-US"/>
        </w:rPr>
        <w:t xml:space="preserve">w zakresie zachowania poufności i zachowania tajemnicy przedsiębiorstwa </w:t>
      </w:r>
      <w:r w:rsidRPr="00C814E1">
        <w:rPr>
          <w:rFonts w:ascii="Arial" w:eastAsiaTheme="minorHAnsi" w:hAnsi="Arial"/>
          <w:lang w:eastAsia="en-US"/>
        </w:rPr>
        <w:t>wynikających</w:t>
      </w:r>
      <w:r w:rsidR="00E70FFE" w:rsidRPr="00C814E1">
        <w:rPr>
          <w:rFonts w:ascii="Arial" w:eastAsiaTheme="minorHAnsi" w:hAnsi="Arial"/>
          <w:lang w:eastAsia="en-US"/>
        </w:rPr>
        <w:t xml:space="preserve"> z §</w:t>
      </w:r>
      <w:r w:rsidR="00D662E3" w:rsidRPr="00C814E1">
        <w:rPr>
          <w:rFonts w:ascii="Arial" w:eastAsiaTheme="minorHAnsi" w:hAnsi="Arial"/>
          <w:lang w:eastAsia="en-US"/>
        </w:rPr>
        <w:t xml:space="preserve"> 14</w:t>
      </w:r>
      <w:r w:rsidR="00441C2F" w:rsidRPr="00C814E1">
        <w:rPr>
          <w:rFonts w:ascii="Arial" w:eastAsiaTheme="minorHAnsi" w:hAnsi="Arial"/>
          <w:lang w:eastAsia="en-US"/>
        </w:rPr>
        <w:t>, w  wysokości 50.000,00 zł</w:t>
      </w:r>
      <w:r w:rsidR="00E70FFE" w:rsidRPr="00C814E1">
        <w:rPr>
          <w:rFonts w:ascii="Arial" w:eastAsiaTheme="minorHAnsi" w:hAnsi="Arial"/>
          <w:lang w:eastAsia="en-US"/>
        </w:rPr>
        <w:t xml:space="preserve"> </w:t>
      </w:r>
      <w:r w:rsidR="00441C2F" w:rsidRPr="00C814E1">
        <w:rPr>
          <w:rFonts w:ascii="Arial" w:eastAsiaTheme="minorHAnsi" w:hAnsi="Arial"/>
          <w:lang w:eastAsia="en-US"/>
        </w:rPr>
        <w:t xml:space="preserve"> netto</w:t>
      </w:r>
      <w:r w:rsidR="00B75C39" w:rsidRPr="00C814E1">
        <w:rPr>
          <w:rFonts w:ascii="Arial" w:eastAsiaTheme="minorHAnsi" w:hAnsi="Arial"/>
          <w:lang w:eastAsia="en-US"/>
        </w:rPr>
        <w:t>,</w:t>
      </w:r>
    </w:p>
    <w:p w14:paraId="41D5CC6D" w14:textId="0DE45238" w:rsidR="00CE3F80" w:rsidRPr="00C814E1" w:rsidRDefault="00704BD4" w:rsidP="000E291C">
      <w:pPr>
        <w:numPr>
          <w:ilvl w:val="0"/>
          <w:numId w:val="63"/>
        </w:numPr>
        <w:spacing w:line="276" w:lineRule="auto"/>
        <w:jc w:val="both"/>
        <w:rPr>
          <w:rFonts w:ascii="Arial" w:eastAsiaTheme="minorHAnsi" w:hAnsi="Arial"/>
          <w:lang w:eastAsia="en-US"/>
        </w:rPr>
      </w:pPr>
      <w:r w:rsidRPr="00C814E1">
        <w:rPr>
          <w:rFonts w:ascii="Arial" w:eastAsiaTheme="minorHAnsi" w:hAnsi="Arial"/>
          <w:lang w:eastAsia="en-US"/>
        </w:rPr>
        <w:t>w</w:t>
      </w:r>
      <w:r w:rsidR="00B75C39" w:rsidRPr="00C814E1">
        <w:rPr>
          <w:rFonts w:ascii="Arial" w:eastAsiaTheme="minorHAnsi" w:hAnsi="Arial"/>
          <w:lang w:eastAsia="en-US"/>
        </w:rPr>
        <w:t xml:space="preserve"> przypadku nieprzedłożenia przez </w:t>
      </w:r>
      <w:r w:rsidR="00114E35" w:rsidRPr="00C814E1">
        <w:rPr>
          <w:rFonts w:ascii="Arial" w:eastAsiaTheme="minorHAnsi" w:hAnsi="Arial"/>
          <w:lang w:eastAsia="en-US"/>
        </w:rPr>
        <w:t xml:space="preserve">Wykonawcę dokumentów wskazanych § 19 ust. 2 Umowy, w wysokości </w:t>
      </w:r>
      <w:r w:rsidRPr="00C814E1">
        <w:rPr>
          <w:rFonts w:ascii="Arial" w:eastAsiaTheme="minorHAnsi" w:hAnsi="Arial"/>
          <w:lang w:eastAsia="en-US"/>
        </w:rPr>
        <w:t>10.000</w:t>
      </w:r>
      <w:r w:rsidR="00114E35" w:rsidRPr="00C814E1">
        <w:rPr>
          <w:rFonts w:ascii="Arial" w:eastAsiaTheme="minorHAnsi" w:hAnsi="Arial"/>
          <w:lang w:eastAsia="en-US"/>
        </w:rPr>
        <w:t>,00 zł netto</w:t>
      </w:r>
      <w:r w:rsidR="00E132D1" w:rsidRPr="00C814E1">
        <w:rPr>
          <w:rFonts w:ascii="Arial" w:eastAsiaTheme="minorHAnsi" w:hAnsi="Arial"/>
          <w:lang w:eastAsia="en-US"/>
        </w:rPr>
        <w:t>,</w:t>
      </w:r>
    </w:p>
    <w:p w14:paraId="746BADE8" w14:textId="0B0428C8" w:rsidR="00647054" w:rsidRPr="00C814E1" w:rsidRDefault="00647054" w:rsidP="006E7724">
      <w:pPr>
        <w:numPr>
          <w:ilvl w:val="0"/>
          <w:numId w:val="63"/>
        </w:numPr>
        <w:spacing w:line="276" w:lineRule="auto"/>
        <w:jc w:val="both"/>
        <w:rPr>
          <w:rFonts w:ascii="Arial" w:eastAsiaTheme="minorHAnsi" w:hAnsi="Arial"/>
          <w:lang w:eastAsia="en-US"/>
        </w:rPr>
      </w:pPr>
      <w:r w:rsidRPr="00C814E1">
        <w:rPr>
          <w:rFonts w:ascii="Arial" w:eastAsiaTheme="minorHAnsi" w:hAnsi="Arial"/>
          <w:lang w:eastAsia="en-US"/>
        </w:rPr>
        <w:t xml:space="preserve">w przypadku </w:t>
      </w:r>
      <w:r w:rsidR="00B25A6A" w:rsidRPr="00C814E1">
        <w:rPr>
          <w:rFonts w:ascii="Arial" w:eastAsiaTheme="minorHAnsi" w:hAnsi="Arial"/>
          <w:lang w:eastAsia="en-US"/>
        </w:rPr>
        <w:t xml:space="preserve">gdy </w:t>
      </w:r>
      <w:r w:rsidRPr="00C814E1">
        <w:rPr>
          <w:rFonts w:ascii="Arial" w:eastAsiaTheme="minorHAnsi" w:hAnsi="Arial"/>
          <w:lang w:eastAsia="en-US"/>
        </w:rPr>
        <w:t xml:space="preserve">system zarządzania gospodarką paliwową </w:t>
      </w:r>
      <w:r w:rsidR="00B25A6A" w:rsidRPr="00C814E1">
        <w:rPr>
          <w:rFonts w:ascii="Arial" w:eastAsiaTheme="minorHAnsi" w:hAnsi="Arial"/>
          <w:lang w:eastAsia="en-US"/>
        </w:rPr>
        <w:t xml:space="preserve">nie będzie spełniał </w:t>
      </w:r>
      <w:r w:rsidR="00E132D1" w:rsidRPr="00C814E1">
        <w:rPr>
          <w:rFonts w:ascii="Arial" w:eastAsiaTheme="minorHAnsi" w:hAnsi="Arial"/>
          <w:lang w:eastAsia="en-US"/>
        </w:rPr>
        <w:t xml:space="preserve">funkcjonalności przewidzianych Umową i OPZ </w:t>
      </w:r>
      <w:r w:rsidRPr="00C814E1">
        <w:rPr>
          <w:rFonts w:ascii="Arial" w:eastAsiaTheme="minorHAnsi" w:hAnsi="Arial"/>
          <w:lang w:eastAsia="en-US"/>
        </w:rPr>
        <w:t>w wysokości 500,00 zł netto za każdy przypadek</w:t>
      </w:r>
      <w:r w:rsidR="00B25A6A" w:rsidRPr="00C814E1">
        <w:rPr>
          <w:rFonts w:ascii="Arial" w:eastAsiaTheme="minorHAnsi" w:hAnsi="Arial"/>
          <w:lang w:eastAsia="en-US"/>
        </w:rPr>
        <w:t>.</w:t>
      </w:r>
    </w:p>
    <w:p w14:paraId="421058ED" w14:textId="38B45A43" w:rsidR="00CE3F80" w:rsidRPr="00C814E1" w:rsidRDefault="00DC181A" w:rsidP="004578E0">
      <w:pPr>
        <w:pStyle w:val="Akapitzlist"/>
        <w:numPr>
          <w:ilvl w:val="0"/>
          <w:numId w:val="62"/>
        </w:numPr>
        <w:spacing w:line="276" w:lineRule="auto"/>
        <w:jc w:val="both"/>
        <w:rPr>
          <w:rFonts w:ascii="Arial" w:eastAsiaTheme="minorHAnsi" w:hAnsi="Arial"/>
          <w:lang w:eastAsia="en-US"/>
        </w:rPr>
      </w:pPr>
      <w:r w:rsidRPr="00C814E1">
        <w:rPr>
          <w:rFonts w:ascii="Arial" w:eastAsiaTheme="minorHAnsi" w:hAnsi="Arial"/>
          <w:lang w:eastAsia="en-US"/>
        </w:rPr>
        <w:t xml:space="preserve">Maksymalna wysokość kar nie może przekroczyć 15% wynagrodzenia netto określonego w § 9 ust. </w:t>
      </w:r>
      <w:r w:rsidR="00506C88">
        <w:rPr>
          <w:rFonts w:ascii="Arial" w:eastAsiaTheme="minorHAnsi" w:hAnsi="Arial"/>
          <w:lang w:eastAsia="en-US"/>
        </w:rPr>
        <w:t>1</w:t>
      </w:r>
      <w:r w:rsidRPr="00C814E1">
        <w:rPr>
          <w:rFonts w:ascii="Arial" w:eastAsiaTheme="minorHAnsi" w:hAnsi="Arial"/>
          <w:lang w:eastAsia="en-US"/>
        </w:rPr>
        <w:t xml:space="preserve"> Umowy, z wyłączeniem kary umownej określonej w ust. 1 pkt 5) powyżej.</w:t>
      </w:r>
    </w:p>
    <w:p w14:paraId="08304216" w14:textId="661AC280" w:rsidR="00CE3F80" w:rsidRPr="00C814E1" w:rsidRDefault="00F41CB1" w:rsidP="00C45F72">
      <w:pPr>
        <w:numPr>
          <w:ilvl w:val="0"/>
          <w:numId w:val="62"/>
        </w:numPr>
        <w:spacing w:line="276" w:lineRule="auto"/>
        <w:contextualSpacing/>
        <w:jc w:val="both"/>
        <w:rPr>
          <w:rFonts w:ascii="Arial" w:eastAsiaTheme="minorHAnsi" w:hAnsi="Arial"/>
          <w:lang w:eastAsia="en-US"/>
        </w:rPr>
      </w:pPr>
      <w:r w:rsidRPr="00C814E1">
        <w:rPr>
          <w:rFonts w:ascii="Arial" w:eastAsiaTheme="minorHAnsi" w:hAnsi="Arial"/>
          <w:lang w:eastAsia="en-US"/>
        </w:rPr>
        <w:t>Jeżeli wysokość zastrzeżonych kar umownych nie pokrywa poniesionej szkody, strony mogą dochodzić odszkodowania uzupełniającego.</w:t>
      </w:r>
    </w:p>
    <w:p w14:paraId="654FBF60" w14:textId="2A01579E" w:rsidR="00797BFF" w:rsidRPr="00C814E1" w:rsidRDefault="00797BFF" w:rsidP="00FC13E1">
      <w:pPr>
        <w:pStyle w:val="Akapitzlist"/>
        <w:numPr>
          <w:ilvl w:val="0"/>
          <w:numId w:val="62"/>
        </w:numPr>
        <w:spacing w:line="276" w:lineRule="auto"/>
        <w:jc w:val="both"/>
        <w:rPr>
          <w:rFonts w:ascii="Arial" w:eastAsiaTheme="minorHAnsi" w:hAnsi="Arial"/>
          <w:lang w:eastAsia="en-US"/>
        </w:rPr>
      </w:pPr>
      <w:r w:rsidRPr="00C814E1">
        <w:rPr>
          <w:rFonts w:ascii="Arial" w:eastAsiaTheme="minorHAnsi" w:hAnsi="Arial"/>
          <w:lang w:eastAsia="en-US"/>
        </w:rPr>
        <w:t xml:space="preserve">Zapłata kar umownych będzie następowała na podstawie not księgowych wystawianych przez Zamawiającego </w:t>
      </w:r>
      <w:r w:rsidR="009F2B4C">
        <w:rPr>
          <w:rFonts w:ascii="Arial" w:eastAsiaTheme="minorHAnsi" w:hAnsi="Arial"/>
          <w:lang w:eastAsia="en-US"/>
        </w:rPr>
        <w:t xml:space="preserve">w terminie 7 dni od </w:t>
      </w:r>
      <w:r w:rsidRPr="00C814E1">
        <w:rPr>
          <w:rFonts w:ascii="Arial" w:eastAsiaTheme="minorHAnsi" w:hAnsi="Arial"/>
          <w:lang w:eastAsia="en-US"/>
        </w:rPr>
        <w:t>ich otrzymani</w:t>
      </w:r>
      <w:r w:rsidR="009F2B4C">
        <w:rPr>
          <w:rFonts w:ascii="Arial" w:eastAsiaTheme="minorHAnsi" w:hAnsi="Arial"/>
          <w:lang w:eastAsia="en-US"/>
        </w:rPr>
        <w:t>a</w:t>
      </w:r>
      <w:r w:rsidRPr="00C814E1">
        <w:rPr>
          <w:rFonts w:ascii="Arial" w:eastAsiaTheme="minorHAnsi" w:hAnsi="Arial"/>
          <w:lang w:eastAsia="en-US"/>
        </w:rPr>
        <w:t xml:space="preserve"> przez Wykonawcę, a nadto Zamawiający jest uprawniony do potrącenia należnych kar umownych z wynagrodzeniem należnym Wykonawcy.</w:t>
      </w:r>
    </w:p>
    <w:p w14:paraId="3E63EC22" w14:textId="77777777" w:rsidR="00CE3F80" w:rsidRPr="00C814E1" w:rsidRDefault="00CE3F80" w:rsidP="007F2C46">
      <w:pPr>
        <w:numPr>
          <w:ilvl w:val="0"/>
          <w:numId w:val="62"/>
        </w:numPr>
        <w:spacing w:line="276" w:lineRule="auto"/>
        <w:contextualSpacing/>
        <w:jc w:val="both"/>
        <w:rPr>
          <w:rFonts w:ascii="Arial" w:eastAsiaTheme="minorHAnsi" w:hAnsi="Arial"/>
          <w:lang w:eastAsia="en-US"/>
        </w:rPr>
      </w:pPr>
      <w:r w:rsidRPr="00C814E1">
        <w:rPr>
          <w:rFonts w:ascii="Arial" w:eastAsiaTheme="minorHAnsi" w:hAnsi="Arial"/>
          <w:lang w:eastAsia="en-US"/>
        </w:rPr>
        <w:t xml:space="preserve">W przypadku zwłoki Zamawiającego w regulowaniu płatności Wykonawca może, po wystosowaniu uprzedniego upomnienia na piśmie i bezskutecznego upływu oznaczonego w nim dodatkowego terminu na uregulowanie zaległych płatności – minimalnie 14 dni, wstrzymać się od realizacji dostaw oleju do momentu uiszczenia wszystkich zaległości. Uprawnienie Wykonawcy wskazane w zdaniu poprzednim nie przysługuje w przypadku gdy Zamawiający nie uregulował płatności z przyczyn niezawinionych przez Zmawiającego, w szczególności w związku z naruszeniem przez Wykonawcę Umowy. </w:t>
      </w:r>
    </w:p>
    <w:bookmarkEnd w:id="11"/>
    <w:p w14:paraId="06889293" w14:textId="77777777" w:rsidR="00156F32" w:rsidRPr="00C814E1" w:rsidRDefault="00156F32" w:rsidP="004E10F8">
      <w:pPr>
        <w:tabs>
          <w:tab w:val="left" w:pos="284"/>
        </w:tabs>
        <w:spacing w:line="276" w:lineRule="auto"/>
        <w:ind w:left="360"/>
        <w:jc w:val="both"/>
        <w:rPr>
          <w:rFonts w:ascii="Arial" w:eastAsia="Arial" w:hAnsi="Arial"/>
        </w:rPr>
      </w:pPr>
    </w:p>
    <w:p w14:paraId="342A8976" w14:textId="5ADB9034" w:rsidR="00F85E36" w:rsidRPr="00C814E1" w:rsidRDefault="00F85E36" w:rsidP="004E10F8">
      <w:pPr>
        <w:pStyle w:val="Nagwek1"/>
      </w:pPr>
      <w:r w:rsidRPr="00C814E1">
        <w:t>§</w:t>
      </w:r>
      <w:r w:rsidR="000A3FC0" w:rsidRPr="00C814E1">
        <w:t xml:space="preserve"> </w:t>
      </w:r>
      <w:r w:rsidRPr="00C814E1">
        <w:t>1</w:t>
      </w:r>
      <w:r w:rsidR="00E70FFE" w:rsidRPr="00C814E1">
        <w:t>3</w:t>
      </w:r>
      <w:r w:rsidRPr="00C814E1">
        <w:t xml:space="preserve"> </w:t>
      </w:r>
    </w:p>
    <w:p w14:paraId="5EE84F5A" w14:textId="77777777" w:rsidR="00F85E36" w:rsidRPr="00C814E1" w:rsidRDefault="00F85E36" w:rsidP="004E10F8">
      <w:pPr>
        <w:pStyle w:val="Nagwek1"/>
        <w:rPr>
          <w:rFonts w:eastAsia="Times New Roman"/>
        </w:rPr>
      </w:pPr>
      <w:r w:rsidRPr="00C814E1">
        <w:rPr>
          <w:caps/>
        </w:rPr>
        <w:t>Zmiany Umowy</w:t>
      </w:r>
    </w:p>
    <w:p w14:paraId="11392795" w14:textId="3437EEE3" w:rsidR="00F85E36" w:rsidRPr="00C814E1" w:rsidRDefault="00F85E36" w:rsidP="00F7621F">
      <w:pPr>
        <w:pStyle w:val="Akapitzlist"/>
        <w:numPr>
          <w:ilvl w:val="0"/>
          <w:numId w:val="20"/>
        </w:numPr>
        <w:spacing w:after="160" w:line="276" w:lineRule="auto"/>
        <w:ind w:left="426" w:hanging="426"/>
        <w:jc w:val="both"/>
        <w:rPr>
          <w:rFonts w:ascii="Arial" w:hAnsi="Arial"/>
        </w:rPr>
      </w:pPr>
      <w:r w:rsidRPr="00C814E1">
        <w:rPr>
          <w:rFonts w:ascii="Arial" w:hAnsi="Arial"/>
        </w:rPr>
        <w:t xml:space="preserve">Dopuszcza się zmiany Umowy, w szczególności w następującym zakresie: </w:t>
      </w:r>
    </w:p>
    <w:p w14:paraId="58B04A95" w14:textId="77777777" w:rsidR="00F85E36" w:rsidRPr="00C814E1" w:rsidRDefault="00F85E36" w:rsidP="00F7621F">
      <w:pPr>
        <w:pStyle w:val="Akapitzlist"/>
        <w:numPr>
          <w:ilvl w:val="0"/>
          <w:numId w:val="21"/>
        </w:numPr>
        <w:spacing w:after="160" w:line="276" w:lineRule="auto"/>
        <w:ind w:left="709" w:hanging="283"/>
        <w:jc w:val="both"/>
        <w:rPr>
          <w:rFonts w:ascii="Arial" w:hAnsi="Arial"/>
        </w:rPr>
      </w:pPr>
      <w:r w:rsidRPr="00C814E1">
        <w:rPr>
          <w:rFonts w:ascii="Arial" w:hAnsi="Arial"/>
        </w:rPr>
        <w:t xml:space="preserve">zmiany powszechnie obowiązujących przepisów prawa w zakresie mającym wpływ </w:t>
      </w:r>
      <w:r w:rsidRPr="00C814E1">
        <w:rPr>
          <w:rFonts w:ascii="Arial" w:hAnsi="Arial"/>
        </w:rPr>
        <w:br/>
        <w:t xml:space="preserve">na realizację Umowy; dopuszcza się możliwość zmian tych postanowień Umowy, na które zmiana powszechnie obowiązujących przepisów prawa ma wpływ; </w:t>
      </w:r>
    </w:p>
    <w:p w14:paraId="7E2A0C98" w14:textId="77777777" w:rsidR="00F85E36" w:rsidRPr="00C814E1" w:rsidRDefault="00F85E36" w:rsidP="00F7621F">
      <w:pPr>
        <w:pStyle w:val="Akapitzlist"/>
        <w:numPr>
          <w:ilvl w:val="0"/>
          <w:numId w:val="21"/>
        </w:numPr>
        <w:spacing w:after="160" w:line="276" w:lineRule="auto"/>
        <w:ind w:left="709" w:hanging="283"/>
        <w:jc w:val="both"/>
        <w:rPr>
          <w:rFonts w:ascii="Arial" w:hAnsi="Arial"/>
        </w:rPr>
      </w:pPr>
      <w:r w:rsidRPr="00C814E1">
        <w:rPr>
          <w:rFonts w:ascii="Arial" w:hAnsi="Arial"/>
        </w:rPr>
        <w:t xml:space="preserve">wystąpienia potrzeby zmiany Umowy na skutek okoliczności niezależnych od Stron, których </w:t>
      </w:r>
      <w:r w:rsidRPr="00C814E1">
        <w:rPr>
          <w:rFonts w:ascii="Arial" w:hAnsi="Arial"/>
        </w:rPr>
        <w:br/>
        <w:t xml:space="preserve">nie można było przewidzieć w dniu zawarcia Umowy lub okoliczności zaistnienia siły wyższej; </w:t>
      </w:r>
    </w:p>
    <w:p w14:paraId="2E321496" w14:textId="77777777" w:rsidR="00F85E36" w:rsidRPr="00C814E1" w:rsidRDefault="00F85E36" w:rsidP="00F7621F">
      <w:pPr>
        <w:pStyle w:val="Akapitzlist"/>
        <w:numPr>
          <w:ilvl w:val="0"/>
          <w:numId w:val="21"/>
        </w:numPr>
        <w:spacing w:after="160" w:line="276" w:lineRule="auto"/>
        <w:ind w:left="709" w:hanging="283"/>
        <w:jc w:val="both"/>
        <w:rPr>
          <w:rFonts w:ascii="Arial" w:hAnsi="Arial"/>
        </w:rPr>
      </w:pPr>
      <w:r w:rsidRPr="00C814E1">
        <w:rPr>
          <w:rFonts w:ascii="Arial" w:hAnsi="Arial"/>
        </w:rPr>
        <w:t xml:space="preserve">zmiany w zakresie przyjętych rozwiązań technicznych, technologicznych, funkcjonalnych </w:t>
      </w:r>
      <w:r w:rsidRPr="00C814E1">
        <w:rPr>
          <w:rFonts w:ascii="Arial" w:hAnsi="Arial"/>
        </w:rPr>
        <w:br/>
        <w:t xml:space="preserve">na parametry bardziej nowoczesne i/lub technicznie i/lub ekonomicznie uzasadnione </w:t>
      </w:r>
      <w:r w:rsidRPr="00C814E1">
        <w:rPr>
          <w:rFonts w:ascii="Arial" w:hAnsi="Arial"/>
        </w:rPr>
        <w:br/>
        <w:t xml:space="preserve">dla Zamawiającego; </w:t>
      </w:r>
    </w:p>
    <w:p w14:paraId="524C9196" w14:textId="77777777" w:rsidR="00F85E36" w:rsidRPr="00C814E1" w:rsidRDefault="00F85E36" w:rsidP="00F7621F">
      <w:pPr>
        <w:pStyle w:val="Akapitzlist"/>
        <w:numPr>
          <w:ilvl w:val="0"/>
          <w:numId w:val="21"/>
        </w:numPr>
        <w:spacing w:after="160" w:line="276" w:lineRule="auto"/>
        <w:ind w:left="709" w:hanging="283"/>
        <w:jc w:val="both"/>
        <w:rPr>
          <w:rFonts w:ascii="Arial" w:hAnsi="Arial"/>
        </w:rPr>
      </w:pPr>
      <w:r w:rsidRPr="00C814E1">
        <w:rPr>
          <w:rFonts w:ascii="Arial" w:hAnsi="Arial"/>
        </w:rPr>
        <w:t xml:space="preserve">zmian będących następstwem wystąpienia, w czasie realizacji przedmiotu Umowy, konieczności wykonania prac dodatkowych, zamiennych lub zaniechania realizacji części przedmiotu Umowy przez Zamawiającego; </w:t>
      </w:r>
    </w:p>
    <w:p w14:paraId="5E7A1230" w14:textId="77777777" w:rsidR="00F85E36" w:rsidRPr="00C814E1" w:rsidRDefault="00F85E36" w:rsidP="00F7621F">
      <w:pPr>
        <w:pStyle w:val="Akapitzlist"/>
        <w:numPr>
          <w:ilvl w:val="0"/>
          <w:numId w:val="21"/>
        </w:numPr>
        <w:spacing w:after="160" w:line="276" w:lineRule="auto"/>
        <w:ind w:left="709" w:hanging="283"/>
        <w:jc w:val="both"/>
        <w:rPr>
          <w:rFonts w:ascii="Arial" w:hAnsi="Arial"/>
        </w:rPr>
      </w:pPr>
      <w:r w:rsidRPr="00C814E1">
        <w:rPr>
          <w:rFonts w:ascii="Arial" w:hAnsi="Arial"/>
        </w:rPr>
        <w:t xml:space="preserve">zmiany terminu realizacji przedmiotu Umowy w sytuacji, gdy z przyczyn niezależnych </w:t>
      </w:r>
      <w:r w:rsidRPr="00C814E1">
        <w:rPr>
          <w:rFonts w:ascii="Arial" w:hAnsi="Arial"/>
        </w:rPr>
        <w:br/>
        <w:t xml:space="preserve">od Zamawiającego i Wykonawcy, realizacja przedmiotu Umowy w wyznaczonym terminie będzie niemożliwa; </w:t>
      </w:r>
    </w:p>
    <w:p w14:paraId="0C18AE75" w14:textId="1B53146C" w:rsidR="00F85E36" w:rsidRPr="00C814E1" w:rsidRDefault="00F85E36" w:rsidP="00F7621F">
      <w:pPr>
        <w:pStyle w:val="Akapitzlist"/>
        <w:numPr>
          <w:ilvl w:val="0"/>
          <w:numId w:val="21"/>
        </w:numPr>
        <w:spacing w:after="160" w:line="276" w:lineRule="auto"/>
        <w:ind w:left="709" w:hanging="283"/>
        <w:jc w:val="both"/>
        <w:rPr>
          <w:rFonts w:ascii="Arial" w:hAnsi="Arial"/>
        </w:rPr>
      </w:pPr>
      <w:r w:rsidRPr="00C814E1">
        <w:rPr>
          <w:rFonts w:ascii="Arial" w:hAnsi="Arial"/>
        </w:rPr>
        <w:t>zaistnienia omyłki pisarskiej lub rachunkowej bądź innej omyłki polegającej na niezgodności treści Umowy z ofertą Wykonawcy, bez wpływu na wysokość maksymalnego wynagrodzenia Wykonawcy, o którym mowa w § </w:t>
      </w:r>
      <w:r w:rsidR="00352EA2" w:rsidRPr="00C814E1">
        <w:rPr>
          <w:rFonts w:ascii="Arial" w:hAnsi="Arial"/>
        </w:rPr>
        <w:t>9</w:t>
      </w:r>
      <w:r w:rsidRPr="00C814E1">
        <w:rPr>
          <w:rFonts w:ascii="Arial" w:hAnsi="Arial"/>
        </w:rPr>
        <w:t xml:space="preserve"> ust.</w:t>
      </w:r>
      <w:r w:rsidR="00506C88">
        <w:rPr>
          <w:rFonts w:ascii="Arial" w:hAnsi="Arial"/>
        </w:rPr>
        <w:t>1</w:t>
      </w:r>
      <w:r w:rsidR="00EC470B" w:rsidRPr="00C814E1">
        <w:rPr>
          <w:rFonts w:ascii="Arial" w:hAnsi="Arial"/>
        </w:rPr>
        <w:t>.</w:t>
      </w:r>
    </w:p>
    <w:p w14:paraId="29E96B03" w14:textId="77777777" w:rsidR="00F85E36" w:rsidRPr="00C814E1" w:rsidRDefault="00F85E36" w:rsidP="00F7621F">
      <w:pPr>
        <w:pStyle w:val="Akapitzlist"/>
        <w:numPr>
          <w:ilvl w:val="0"/>
          <w:numId w:val="20"/>
        </w:numPr>
        <w:spacing w:after="160" w:line="276" w:lineRule="auto"/>
        <w:ind w:left="426" w:hanging="426"/>
        <w:jc w:val="both"/>
        <w:rPr>
          <w:rFonts w:ascii="Arial" w:hAnsi="Arial"/>
        </w:rPr>
      </w:pPr>
      <w:r w:rsidRPr="00C814E1">
        <w:rPr>
          <w:rFonts w:ascii="Arial" w:hAnsi="Arial"/>
        </w:rPr>
        <w:t xml:space="preserve">Zmiana Umowy może zostać dokonana w formie pisemnego aneksu, którego treść zostanie zaakceptowana przez Strony. Inicjatorem zmian do Umowy może być zarówno Wykonawca, </w:t>
      </w:r>
      <w:r w:rsidRPr="00C814E1">
        <w:rPr>
          <w:rFonts w:ascii="Arial" w:hAnsi="Arial"/>
        </w:rPr>
        <w:br/>
        <w:t xml:space="preserve">jak i Zamawiający. </w:t>
      </w:r>
    </w:p>
    <w:p w14:paraId="6B7ECD78" w14:textId="3D58B996" w:rsidR="00C62A2B" w:rsidRPr="00C814E1" w:rsidRDefault="00F85E36" w:rsidP="00694D02">
      <w:pPr>
        <w:pStyle w:val="Akapitzlist"/>
        <w:numPr>
          <w:ilvl w:val="0"/>
          <w:numId w:val="20"/>
        </w:numPr>
        <w:spacing w:line="276" w:lineRule="auto"/>
        <w:ind w:left="425" w:hanging="425"/>
        <w:contextualSpacing w:val="0"/>
        <w:jc w:val="both"/>
        <w:rPr>
          <w:rFonts w:ascii="Arial" w:hAnsi="Arial"/>
        </w:rPr>
      </w:pPr>
      <w:r w:rsidRPr="00C814E1">
        <w:rPr>
          <w:rFonts w:ascii="Arial" w:hAnsi="Arial"/>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t>
      </w:r>
      <w:r w:rsidRPr="00C814E1">
        <w:rPr>
          <w:rFonts w:ascii="Arial" w:hAnsi="Arial"/>
        </w:rPr>
        <w:br/>
        <w:t xml:space="preserve">w szczególności informację o skutkach finansowych wynikających z wprowadzenia planowanej zmiany, w tym zmiany wysokości wynagrodzenia Wykonawcy, o ile zamiana Umowy powoduje </w:t>
      </w:r>
      <w:r w:rsidRPr="00C814E1">
        <w:rPr>
          <w:rFonts w:ascii="Arial" w:hAnsi="Arial"/>
        </w:rPr>
        <w:lastRenderedPageBreak/>
        <w:t xml:space="preserve">takie skutki. Charakter zmian nie może naruszać równowagi ekonomicznej świadczeń, wynikających z dotychczasowych postanowień Umowy. Strona, która otrzymała propozycję wprowadzenia zmian do Umowy, niezwłocznie poinformuje drugą Stronę o swoim stanowisku </w:t>
      </w:r>
      <w:r w:rsidRPr="00C814E1">
        <w:rPr>
          <w:rFonts w:ascii="Arial" w:hAnsi="Arial"/>
        </w:rPr>
        <w:br/>
        <w:t>co do zaproponowanych zmian.</w:t>
      </w:r>
    </w:p>
    <w:p w14:paraId="4FBD6BBB" w14:textId="05A5A62E" w:rsidR="00D5515C" w:rsidRPr="00C814E1" w:rsidRDefault="00D5515C" w:rsidP="00694D02">
      <w:pPr>
        <w:pStyle w:val="Akapitzlist"/>
        <w:numPr>
          <w:ilvl w:val="0"/>
          <w:numId w:val="20"/>
        </w:numPr>
        <w:spacing w:line="276" w:lineRule="auto"/>
        <w:ind w:left="284" w:hanging="284"/>
        <w:jc w:val="both"/>
        <w:rPr>
          <w:rFonts w:ascii="Arial" w:eastAsia="Arial" w:hAnsi="Arial"/>
        </w:rPr>
      </w:pPr>
      <w:r w:rsidRPr="00C814E1">
        <w:rPr>
          <w:rFonts w:ascii="Arial" w:eastAsia="Arial" w:hAnsi="Arial"/>
        </w:rPr>
        <w:t>Wszelkie zmiany Umowy mogą nastąpić jedynie w formie pisemnej pod rygorem nieważności, z zastrzeżeniem postanowień wyraźnie wskazanych w Umowie, które w sposób odmienny wskazują formę</w:t>
      </w:r>
      <w:r w:rsidR="00AA58D5" w:rsidRPr="00C814E1">
        <w:rPr>
          <w:rFonts w:ascii="Arial" w:eastAsia="Arial" w:hAnsi="Arial"/>
        </w:rPr>
        <w:t xml:space="preserve"> zmiany</w:t>
      </w:r>
      <w:r w:rsidRPr="00C814E1">
        <w:rPr>
          <w:rFonts w:ascii="Arial" w:eastAsia="Arial" w:hAnsi="Arial"/>
        </w:rPr>
        <w:t xml:space="preserve">. </w:t>
      </w:r>
    </w:p>
    <w:p w14:paraId="00A55FF4" w14:textId="58C645BE" w:rsidR="00F85E36" w:rsidRPr="00C814E1" w:rsidRDefault="00F85E36" w:rsidP="004E10F8">
      <w:pPr>
        <w:pStyle w:val="Nagwek1"/>
      </w:pPr>
      <w:r w:rsidRPr="00C814E1">
        <w:t>§</w:t>
      </w:r>
      <w:r w:rsidR="00951E80" w:rsidRPr="00C814E1">
        <w:t xml:space="preserve"> </w:t>
      </w:r>
      <w:r w:rsidRPr="00C814E1">
        <w:t>1</w:t>
      </w:r>
      <w:r w:rsidR="00E70FFE" w:rsidRPr="00C814E1">
        <w:t>4</w:t>
      </w:r>
      <w:r w:rsidRPr="00C814E1">
        <w:t xml:space="preserve"> </w:t>
      </w:r>
    </w:p>
    <w:p w14:paraId="635EB548" w14:textId="23C1FFEE" w:rsidR="00F85E36" w:rsidRPr="00C814E1" w:rsidRDefault="00F85E36" w:rsidP="004E10F8">
      <w:pPr>
        <w:pStyle w:val="Nagwek1"/>
      </w:pPr>
      <w:r w:rsidRPr="00C814E1">
        <w:t>POUFNOŚĆ INFORMACJI</w:t>
      </w:r>
    </w:p>
    <w:p w14:paraId="6484055B" w14:textId="77777777" w:rsidR="00D46619" w:rsidRPr="00C814E1" w:rsidRDefault="00D46619" w:rsidP="00D46619">
      <w:pPr>
        <w:rPr>
          <w:rFonts w:ascii="Arial" w:hAnsi="Arial"/>
        </w:rPr>
      </w:pPr>
    </w:p>
    <w:p w14:paraId="435D7A5A" w14:textId="77777777" w:rsidR="00F85E36" w:rsidRPr="00C814E1" w:rsidRDefault="00F85E36" w:rsidP="00081171">
      <w:pPr>
        <w:pStyle w:val="Akapitzlist"/>
        <w:numPr>
          <w:ilvl w:val="0"/>
          <w:numId w:val="13"/>
        </w:numPr>
        <w:spacing w:line="276" w:lineRule="auto"/>
        <w:ind w:left="426"/>
        <w:jc w:val="both"/>
        <w:rPr>
          <w:rFonts w:ascii="Arial" w:hAnsi="Arial"/>
        </w:rPr>
      </w:pPr>
      <w:r w:rsidRPr="00C814E1">
        <w:rPr>
          <w:rFonts w:ascii="Arial" w:hAnsi="Arial"/>
        </w:rPr>
        <w:t>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w:t>
      </w:r>
    </w:p>
    <w:p w14:paraId="742BA2E9" w14:textId="77777777" w:rsidR="00F85E36" w:rsidRPr="00C814E1" w:rsidRDefault="00F85E36" w:rsidP="00081171">
      <w:pPr>
        <w:pStyle w:val="Akapitzlist"/>
        <w:numPr>
          <w:ilvl w:val="0"/>
          <w:numId w:val="13"/>
        </w:numPr>
        <w:spacing w:line="276" w:lineRule="auto"/>
        <w:ind w:left="426"/>
        <w:jc w:val="both"/>
        <w:rPr>
          <w:rFonts w:ascii="Arial" w:hAnsi="Arial"/>
        </w:rPr>
      </w:pPr>
      <w:r w:rsidRPr="00C814E1">
        <w:rPr>
          <w:rFonts w:ascii="Arial" w:hAnsi="Arial"/>
        </w:rPr>
        <w:t>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4915CB24" w14:textId="77777777" w:rsidR="00F85E36" w:rsidRPr="00C814E1" w:rsidRDefault="00F85E36" w:rsidP="00081171">
      <w:pPr>
        <w:pStyle w:val="Akapitzlist"/>
        <w:numPr>
          <w:ilvl w:val="0"/>
          <w:numId w:val="13"/>
        </w:numPr>
        <w:spacing w:line="276" w:lineRule="auto"/>
        <w:ind w:left="426"/>
        <w:jc w:val="both"/>
        <w:rPr>
          <w:rFonts w:ascii="Arial" w:hAnsi="Arial"/>
        </w:rPr>
      </w:pPr>
      <w:r w:rsidRPr="00C814E1">
        <w:rPr>
          <w:rFonts w:ascii="Arial" w:hAnsi="Arial"/>
        </w:rPr>
        <w:t xml:space="preserve">Strony zobowiązują się do utrzymania w tajemnicy i nieprzekazywania osobom trzecim, w tym także nieupoważnionym pracownikom: </w:t>
      </w:r>
    </w:p>
    <w:p w14:paraId="641EFFB7" w14:textId="77777777" w:rsidR="00F85E36" w:rsidRPr="00C814E1" w:rsidRDefault="00F85E36" w:rsidP="00081171">
      <w:pPr>
        <w:pStyle w:val="Akapitzlist"/>
        <w:numPr>
          <w:ilvl w:val="1"/>
          <w:numId w:val="12"/>
        </w:numPr>
        <w:spacing w:line="276" w:lineRule="auto"/>
        <w:ind w:left="851" w:hanging="284"/>
        <w:jc w:val="both"/>
        <w:rPr>
          <w:rFonts w:ascii="Arial" w:hAnsi="Arial"/>
        </w:rPr>
      </w:pPr>
      <w:r w:rsidRPr="00C814E1">
        <w:rPr>
          <w:rFonts w:ascii="Arial" w:hAnsi="Arial"/>
        </w:rPr>
        <w:t xml:space="preserve">sposobu realizowania przedmiotu Umowy; </w:t>
      </w:r>
    </w:p>
    <w:p w14:paraId="1444EEF1" w14:textId="77777777" w:rsidR="00F85E36" w:rsidRPr="00C814E1" w:rsidRDefault="00F85E36" w:rsidP="00081171">
      <w:pPr>
        <w:pStyle w:val="Akapitzlist"/>
        <w:numPr>
          <w:ilvl w:val="1"/>
          <w:numId w:val="12"/>
        </w:numPr>
        <w:spacing w:line="276" w:lineRule="auto"/>
        <w:ind w:left="851" w:hanging="284"/>
        <w:jc w:val="both"/>
        <w:rPr>
          <w:rFonts w:ascii="Arial" w:hAnsi="Arial"/>
        </w:rPr>
      </w:pPr>
      <w:r w:rsidRPr="00C814E1">
        <w:rPr>
          <w:rFonts w:ascii="Arial" w:hAnsi="Arial"/>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338F56C3" w14:textId="77777777" w:rsidR="00F85E36" w:rsidRPr="00C814E1" w:rsidRDefault="00F85E36" w:rsidP="00081171">
      <w:pPr>
        <w:pStyle w:val="Akapitzlist"/>
        <w:numPr>
          <w:ilvl w:val="0"/>
          <w:numId w:val="13"/>
        </w:numPr>
        <w:spacing w:line="276" w:lineRule="auto"/>
        <w:ind w:left="426"/>
        <w:jc w:val="both"/>
        <w:rPr>
          <w:rFonts w:ascii="Arial" w:hAnsi="Arial"/>
        </w:rPr>
      </w:pPr>
      <w:r w:rsidRPr="00C814E1">
        <w:rPr>
          <w:rFonts w:ascii="Arial" w:hAnsi="Arial"/>
        </w:rPr>
        <w:t xml:space="preserve">Ujawnienie przez którąkolwiek ze Stron jakiejkolwiek informacji poufnej wymagać będzie każdorazowo pisemnej zgody drugiej Strony, chyba, że są to informacje publicznie dostępne, </w:t>
      </w:r>
      <w:r w:rsidRPr="00C814E1">
        <w:rPr>
          <w:rFonts w:ascii="Arial" w:hAnsi="Arial"/>
        </w:rPr>
        <w:br/>
        <w:t>a ich ujawnienie nie nastąpiło w wyniku naruszenia postanowień Umowy.</w:t>
      </w:r>
    </w:p>
    <w:p w14:paraId="1D004E0F" w14:textId="77777777" w:rsidR="00F85E36" w:rsidRPr="00C814E1" w:rsidRDefault="00F85E36" w:rsidP="00081171">
      <w:pPr>
        <w:pStyle w:val="Akapitzlist"/>
        <w:numPr>
          <w:ilvl w:val="0"/>
          <w:numId w:val="13"/>
        </w:numPr>
        <w:spacing w:line="276" w:lineRule="auto"/>
        <w:ind w:left="426"/>
        <w:jc w:val="both"/>
        <w:rPr>
          <w:rFonts w:ascii="Arial" w:hAnsi="Arial"/>
        </w:rPr>
      </w:pPr>
      <w:r w:rsidRPr="00C814E1">
        <w:rPr>
          <w:rFonts w:ascii="Arial" w:hAnsi="Arial"/>
        </w:rPr>
        <w:t>Obowiązek zachowania poufności przewidziany w ust. 1-3 obowiązywać będzie przez cały okres trwania Umowy oraz 5 lat po jej zakończeniu.</w:t>
      </w:r>
    </w:p>
    <w:p w14:paraId="2FBF5969" w14:textId="77777777" w:rsidR="00F85E36" w:rsidRPr="00C814E1" w:rsidRDefault="00F85E36" w:rsidP="00081171">
      <w:pPr>
        <w:pStyle w:val="Akapitzlist"/>
        <w:numPr>
          <w:ilvl w:val="0"/>
          <w:numId w:val="13"/>
        </w:numPr>
        <w:spacing w:line="276" w:lineRule="auto"/>
        <w:ind w:left="426"/>
        <w:jc w:val="both"/>
        <w:rPr>
          <w:rFonts w:ascii="Arial" w:hAnsi="Arial"/>
        </w:rPr>
      </w:pPr>
      <w:r w:rsidRPr="00C814E1">
        <w:rPr>
          <w:rFonts w:ascii="Arial" w:hAnsi="Arial"/>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2E45957" w14:textId="77777777" w:rsidR="0082639E" w:rsidRPr="00C814E1" w:rsidRDefault="00F85E36" w:rsidP="00081171">
      <w:pPr>
        <w:pStyle w:val="Akapitzlist"/>
        <w:numPr>
          <w:ilvl w:val="0"/>
          <w:numId w:val="13"/>
        </w:numPr>
        <w:spacing w:line="276" w:lineRule="auto"/>
        <w:ind w:left="426"/>
        <w:jc w:val="both"/>
        <w:rPr>
          <w:rFonts w:ascii="Arial" w:hAnsi="Arial"/>
        </w:rPr>
      </w:pPr>
      <w:r w:rsidRPr="00C814E1">
        <w:rPr>
          <w:rFonts w:ascii="Arial" w:hAnsi="Arial"/>
        </w:rPr>
        <w:t>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w:t>
      </w:r>
    </w:p>
    <w:p w14:paraId="5AD5E151" w14:textId="0FF90D05" w:rsidR="00F85E36" w:rsidRPr="00C814E1" w:rsidRDefault="00F85E36" w:rsidP="00081171">
      <w:pPr>
        <w:pStyle w:val="Akapitzlist"/>
        <w:numPr>
          <w:ilvl w:val="0"/>
          <w:numId w:val="13"/>
        </w:numPr>
        <w:spacing w:line="276" w:lineRule="auto"/>
        <w:ind w:left="426"/>
        <w:jc w:val="both"/>
        <w:rPr>
          <w:rFonts w:ascii="Arial" w:hAnsi="Arial"/>
        </w:rPr>
      </w:pPr>
      <w:r w:rsidRPr="00C814E1">
        <w:rPr>
          <w:rFonts w:ascii="Arial" w:hAnsi="Arial"/>
        </w:rPr>
        <w:t xml:space="preserve"> </w:t>
      </w:r>
      <w:r w:rsidR="0082639E" w:rsidRPr="00C814E1">
        <w:rPr>
          <w:rFonts w:ascii="Arial" w:hAnsi="Arial"/>
        </w:rPr>
        <w:t xml:space="preserve">Zobowiązanie do zachowania tajemnicy przedsiębiorstwa „Koleje Małopolskie” sp. z o.o. stanowi </w:t>
      </w:r>
      <w:r w:rsidR="0082639E" w:rsidRPr="00C814E1">
        <w:rPr>
          <w:rFonts w:ascii="Arial" w:hAnsi="Arial"/>
          <w:b/>
        </w:rPr>
        <w:t>załącznik nr 3 do Umowy</w:t>
      </w:r>
      <w:r w:rsidR="0082639E" w:rsidRPr="00C814E1">
        <w:rPr>
          <w:rFonts w:ascii="Arial" w:hAnsi="Arial"/>
        </w:rPr>
        <w:t>.</w:t>
      </w:r>
    </w:p>
    <w:p w14:paraId="36E8B6C2" w14:textId="18B8061F" w:rsidR="00050CB1" w:rsidRPr="00C814E1" w:rsidRDefault="00050CB1" w:rsidP="00F85E36">
      <w:pPr>
        <w:pStyle w:val="Akapitzlist"/>
        <w:spacing w:line="276" w:lineRule="auto"/>
        <w:ind w:left="426"/>
        <w:rPr>
          <w:rFonts w:ascii="Arial" w:hAnsi="Arial"/>
        </w:rPr>
      </w:pPr>
    </w:p>
    <w:p w14:paraId="112D4EAE" w14:textId="22DEE3CB" w:rsidR="00951E80" w:rsidRPr="00C814E1" w:rsidRDefault="00050CB1" w:rsidP="004E10F8">
      <w:pPr>
        <w:pStyle w:val="Nagwek1"/>
        <w:rPr>
          <w:lang w:eastAsia="en-US"/>
        </w:rPr>
      </w:pPr>
      <w:r w:rsidRPr="00C814E1">
        <w:rPr>
          <w:lang w:eastAsia="en-US"/>
        </w:rPr>
        <w:t xml:space="preserve">§ </w:t>
      </w:r>
      <w:r w:rsidR="008F57B4" w:rsidRPr="00C814E1">
        <w:rPr>
          <w:lang w:eastAsia="en-US"/>
        </w:rPr>
        <w:t>1</w:t>
      </w:r>
      <w:r w:rsidR="00E70FFE" w:rsidRPr="00C814E1">
        <w:rPr>
          <w:lang w:eastAsia="en-US"/>
        </w:rPr>
        <w:t>5</w:t>
      </w:r>
    </w:p>
    <w:p w14:paraId="722C3529" w14:textId="48C11ACC" w:rsidR="00050CB1" w:rsidRPr="00C814E1" w:rsidRDefault="00951E80" w:rsidP="004E10F8">
      <w:pPr>
        <w:pStyle w:val="Nagwek1"/>
        <w:rPr>
          <w:lang w:eastAsia="en-US"/>
        </w:rPr>
      </w:pPr>
      <w:r w:rsidRPr="00C814E1">
        <w:rPr>
          <w:lang w:eastAsia="en-US"/>
        </w:rPr>
        <w:t xml:space="preserve">PRZEDSTAWICIELE STRON </w:t>
      </w:r>
    </w:p>
    <w:p w14:paraId="25005B3C" w14:textId="2C55EA94" w:rsidR="00050CB1" w:rsidRPr="00C814E1" w:rsidRDefault="00050CB1" w:rsidP="00081171">
      <w:pPr>
        <w:pStyle w:val="Akapitzlist"/>
        <w:numPr>
          <w:ilvl w:val="3"/>
          <w:numId w:val="12"/>
        </w:numPr>
        <w:spacing w:after="160" w:line="276" w:lineRule="auto"/>
        <w:ind w:left="284" w:right="14" w:hanging="284"/>
        <w:jc w:val="both"/>
        <w:rPr>
          <w:rFonts w:ascii="Arial" w:eastAsia="Arial" w:hAnsi="Arial"/>
          <w:color w:val="000000"/>
        </w:rPr>
      </w:pPr>
      <w:r w:rsidRPr="00C814E1">
        <w:rPr>
          <w:rFonts w:ascii="Arial" w:eastAsia="Arial" w:hAnsi="Arial"/>
          <w:color w:val="000000"/>
        </w:rPr>
        <w:t xml:space="preserve">Przedstawicielem Zamawiającego wyznaczonym do kontaktów w sprawie realizacji Umowy będzie: </w:t>
      </w:r>
    </w:p>
    <w:p w14:paraId="532C0A13" w14:textId="5D528E8E" w:rsidR="00870CAA" w:rsidRPr="00694D02" w:rsidRDefault="00694D02" w:rsidP="00CD5ABE">
      <w:pPr>
        <w:shd w:val="clear" w:color="auto" w:fill="FFFFFF"/>
        <w:spacing w:line="240" w:lineRule="atLeast"/>
        <w:rPr>
          <w:rFonts w:ascii="Arial" w:eastAsiaTheme="minorHAnsi" w:hAnsi="Arial"/>
          <w:color w:val="242424"/>
        </w:rPr>
      </w:pPr>
      <w:r>
        <w:rPr>
          <w:rFonts w:ascii="Arial" w:eastAsia="Arial" w:hAnsi="Arial"/>
          <w:color w:val="000000"/>
          <w:lang w:val="en-US"/>
        </w:rPr>
        <w:t>……………………………………………………….tel…………………….</w:t>
      </w:r>
      <w:r w:rsidR="00917D83" w:rsidRPr="00C814E1">
        <w:rPr>
          <w:rFonts w:ascii="Arial" w:hAnsi="Arial"/>
          <w:color w:val="3C3C3B"/>
          <w:bdr w:val="none" w:sz="0" w:space="0" w:color="auto" w:frame="1"/>
          <w:lang w:val="sk-SK"/>
        </w:rPr>
        <w:t>,</w:t>
      </w:r>
      <w:r w:rsidR="00917D83" w:rsidRPr="00694D02">
        <w:rPr>
          <w:rFonts w:ascii="Arial" w:eastAsiaTheme="minorHAnsi" w:hAnsi="Arial"/>
          <w:color w:val="242424"/>
        </w:rPr>
        <w:t xml:space="preserve"> </w:t>
      </w:r>
      <w:r w:rsidR="00917D83" w:rsidRPr="00C814E1">
        <w:rPr>
          <w:rFonts w:ascii="Arial" w:hAnsi="Arial"/>
          <w:bCs/>
          <w:color w:val="3C3C3B"/>
          <w:bdr w:val="none" w:sz="0" w:space="0" w:color="auto" w:frame="1"/>
          <w:lang w:val="sk-SK"/>
        </w:rPr>
        <w:t>e</w:t>
      </w:r>
      <w:r w:rsidR="00CD5ABE" w:rsidRPr="00C814E1">
        <w:rPr>
          <w:rFonts w:ascii="Arial" w:hAnsi="Arial"/>
          <w:bCs/>
          <w:color w:val="3C3C3B"/>
          <w:bdr w:val="none" w:sz="0" w:space="0" w:color="auto" w:frame="1"/>
          <w:lang w:val="sk-SK"/>
        </w:rPr>
        <w:t>-mail:</w:t>
      </w:r>
      <w:r w:rsidR="00CD5ABE" w:rsidRPr="00C814E1">
        <w:rPr>
          <w:rFonts w:ascii="Arial" w:hAnsi="Arial"/>
          <w:color w:val="3C3C3B"/>
          <w:bdr w:val="none" w:sz="0" w:space="0" w:color="auto" w:frame="1"/>
          <w:lang w:val="sk-SK"/>
        </w:rPr>
        <w:t> </w:t>
      </w:r>
      <w:r w:rsidR="00EE2729" w:rsidRPr="00EE2729" w:rsidDel="00EE2729">
        <w:rPr>
          <w:rFonts w:ascii="Arial" w:hAnsi="Arial"/>
        </w:rPr>
        <w:t xml:space="preserve"> </w:t>
      </w:r>
      <w:r>
        <w:rPr>
          <w:rFonts w:ascii="Arial" w:hAnsi="Arial"/>
        </w:rPr>
        <w:t>…………………………..</w:t>
      </w:r>
    </w:p>
    <w:p w14:paraId="2FE12878" w14:textId="188A74F6" w:rsidR="00050CB1" w:rsidRPr="00C814E1" w:rsidRDefault="00050CB1" w:rsidP="00081171">
      <w:pPr>
        <w:pStyle w:val="Akapitzlist"/>
        <w:numPr>
          <w:ilvl w:val="0"/>
          <w:numId w:val="12"/>
        </w:numPr>
        <w:tabs>
          <w:tab w:val="left" w:pos="284"/>
        </w:tabs>
        <w:spacing w:line="276" w:lineRule="auto"/>
        <w:ind w:left="0" w:right="14" w:firstLine="0"/>
        <w:jc w:val="both"/>
        <w:rPr>
          <w:rFonts w:ascii="Arial" w:eastAsia="Arial" w:hAnsi="Arial"/>
          <w:color w:val="000000"/>
        </w:rPr>
      </w:pPr>
      <w:r w:rsidRPr="00C814E1">
        <w:rPr>
          <w:rFonts w:ascii="Arial" w:eastAsia="Arial" w:hAnsi="Arial"/>
          <w:color w:val="000000"/>
        </w:rPr>
        <w:lastRenderedPageBreak/>
        <w:t xml:space="preserve">Przedstawicielem Wykonawcy wyznaczonym do kontaktów w sprawie realizacji Umowy będzie: </w:t>
      </w:r>
    </w:p>
    <w:p w14:paraId="6CDA002D" w14:textId="7C9A91DF" w:rsidR="00050CB1" w:rsidRPr="00C814E1" w:rsidRDefault="00544D1B" w:rsidP="0038546A">
      <w:pPr>
        <w:spacing w:line="360" w:lineRule="auto"/>
        <w:ind w:left="284" w:right="14"/>
        <w:contextualSpacing/>
        <w:jc w:val="both"/>
        <w:rPr>
          <w:rFonts w:ascii="Arial" w:eastAsia="Arial" w:hAnsi="Arial"/>
        </w:rPr>
      </w:pPr>
      <w:r w:rsidRPr="00C814E1">
        <w:rPr>
          <w:rFonts w:ascii="Arial" w:eastAsia="Arial" w:hAnsi="Arial"/>
        </w:rPr>
        <w:t>……………………………….</w:t>
      </w:r>
      <w:r w:rsidR="00050CB1" w:rsidRPr="00C814E1">
        <w:rPr>
          <w:rFonts w:ascii="Arial" w:eastAsia="Arial" w:hAnsi="Arial"/>
        </w:rPr>
        <w:t xml:space="preserve"> , tel.</w:t>
      </w:r>
      <w:r w:rsidR="0038546A" w:rsidRPr="00C814E1">
        <w:rPr>
          <w:rFonts w:ascii="Arial" w:eastAsia="Arial" w:hAnsi="Arial"/>
        </w:rPr>
        <w:t xml:space="preserve"> </w:t>
      </w:r>
      <w:r w:rsidRPr="00C814E1">
        <w:rPr>
          <w:rFonts w:ascii="Arial" w:eastAsia="Arial" w:hAnsi="Arial"/>
        </w:rPr>
        <w:t>…………………….</w:t>
      </w:r>
      <w:r w:rsidR="0038546A" w:rsidRPr="00C814E1">
        <w:rPr>
          <w:rFonts w:ascii="Arial" w:eastAsia="Arial" w:hAnsi="Arial"/>
        </w:rPr>
        <w:t xml:space="preserve">, </w:t>
      </w:r>
      <w:r w:rsidR="00050CB1" w:rsidRPr="00C814E1">
        <w:rPr>
          <w:rFonts w:ascii="Arial" w:eastAsia="Arial" w:hAnsi="Arial"/>
        </w:rPr>
        <w:t xml:space="preserve">e-mail: </w:t>
      </w:r>
      <w:r w:rsidR="001A36D5" w:rsidRPr="00C814E1">
        <w:rPr>
          <w:rFonts w:ascii="Arial" w:eastAsia="Arial" w:hAnsi="Arial"/>
        </w:rPr>
        <w:t>……………………………………….</w:t>
      </w:r>
      <w:r w:rsidR="000336EF" w:rsidRPr="00C814E1">
        <w:rPr>
          <w:rFonts w:ascii="Arial" w:eastAsia="Arial" w:hAnsi="Arial"/>
        </w:rPr>
        <w:t xml:space="preserve"> </w:t>
      </w:r>
    </w:p>
    <w:p w14:paraId="2599E30D" w14:textId="5AE9CE49" w:rsidR="0012782F" w:rsidRPr="00C814E1" w:rsidRDefault="0012782F" w:rsidP="00081171">
      <w:pPr>
        <w:pStyle w:val="Akapitzlist"/>
        <w:numPr>
          <w:ilvl w:val="0"/>
          <w:numId w:val="12"/>
        </w:numPr>
        <w:spacing w:line="276" w:lineRule="auto"/>
        <w:ind w:left="284" w:hanging="284"/>
        <w:jc w:val="both"/>
        <w:rPr>
          <w:rFonts w:ascii="Arial" w:eastAsia="Arial" w:hAnsi="Arial"/>
          <w:color w:val="000000"/>
        </w:rPr>
      </w:pPr>
      <w:r w:rsidRPr="00C814E1">
        <w:rPr>
          <w:rFonts w:ascii="Arial" w:eastAsia="Arial" w:hAnsi="Arial"/>
          <w:color w:val="000000"/>
        </w:rPr>
        <w:t>Osoby wymienione w ust. 1-2 są upoważnione do podpisani</w:t>
      </w:r>
      <w:r w:rsidR="00A363F3" w:rsidRPr="00C814E1">
        <w:rPr>
          <w:rFonts w:ascii="Arial" w:eastAsia="Arial" w:hAnsi="Arial"/>
          <w:color w:val="000000"/>
        </w:rPr>
        <w:t>a protokołów sporządzanych w wykonaniu Umowy</w:t>
      </w:r>
      <w:r w:rsidRPr="00C814E1">
        <w:rPr>
          <w:rFonts w:ascii="Arial" w:eastAsia="Arial" w:hAnsi="Arial"/>
          <w:color w:val="000000"/>
        </w:rPr>
        <w:t>. Upoważnienie, o którym mowa w zdaniu poprzednim nie obejmuje umocowania do zmian Umowy, zaciągania zobowiązań finansowych.</w:t>
      </w:r>
    </w:p>
    <w:p w14:paraId="56307273" w14:textId="232034E4" w:rsidR="00E4205E" w:rsidRPr="00C814E1" w:rsidRDefault="00050CB1" w:rsidP="00081171">
      <w:pPr>
        <w:pStyle w:val="Akapitzlist"/>
        <w:numPr>
          <w:ilvl w:val="0"/>
          <w:numId w:val="12"/>
        </w:numPr>
        <w:spacing w:line="276" w:lineRule="auto"/>
        <w:ind w:left="284" w:right="14" w:hanging="284"/>
        <w:jc w:val="both"/>
        <w:rPr>
          <w:rFonts w:ascii="Arial" w:eastAsia="Arial" w:hAnsi="Arial"/>
          <w:color w:val="000000"/>
        </w:rPr>
      </w:pPr>
      <w:r w:rsidRPr="00C814E1">
        <w:rPr>
          <w:rFonts w:ascii="Arial" w:eastAsia="Arial" w:hAnsi="Arial"/>
          <w:color w:val="000000"/>
        </w:rPr>
        <w:t>Strony mogą w każdym czasie zmienić osoby, o których mowa w ust. 1</w:t>
      </w:r>
      <w:r w:rsidR="000C1C29" w:rsidRPr="00C814E1">
        <w:rPr>
          <w:rFonts w:ascii="Arial" w:eastAsia="Arial" w:hAnsi="Arial"/>
          <w:color w:val="000000"/>
        </w:rPr>
        <w:t xml:space="preserve"> i 2</w:t>
      </w:r>
      <w:r w:rsidRPr="00C814E1">
        <w:rPr>
          <w:rFonts w:ascii="Arial" w:eastAsia="Arial" w:hAnsi="Arial"/>
          <w:color w:val="000000"/>
        </w:rPr>
        <w:t xml:space="preserve"> powyżej, jak również wskazane powyżej dane kontaktowe ww. osób, przy czym zmiana taka jest skuteczna wobec drugiej Strony z chwilą otrzymania przez druga Stronę pisemnego oświadczenia o zmianie. Zmiana ww. osób nie wymaga zawarcia aneksu do Umowy. </w:t>
      </w:r>
    </w:p>
    <w:p w14:paraId="46E8AD59" w14:textId="7A5CD3A6" w:rsidR="00050CB1" w:rsidRPr="00C814E1" w:rsidRDefault="00050CB1" w:rsidP="00081171">
      <w:pPr>
        <w:pStyle w:val="Akapitzlist"/>
        <w:numPr>
          <w:ilvl w:val="0"/>
          <w:numId w:val="12"/>
        </w:numPr>
        <w:spacing w:line="276" w:lineRule="auto"/>
        <w:ind w:left="284" w:right="14" w:hanging="284"/>
        <w:jc w:val="both"/>
        <w:rPr>
          <w:rFonts w:ascii="Arial" w:eastAsia="Arial" w:hAnsi="Arial"/>
          <w:color w:val="000000"/>
        </w:rPr>
      </w:pPr>
      <w:r w:rsidRPr="00C814E1">
        <w:rPr>
          <w:rFonts w:ascii="Arial" w:eastAsia="Arial" w:hAnsi="Arial"/>
          <w:color w:val="000000"/>
        </w:rPr>
        <w:t xml:space="preserve">O ile inaczej nie zastrzeżono w treści Umowy, wzajemna korespondencja Stron dokonywana będzie w formie pisemnej na adresy wskazane w komparycji Umowy lub dokumentowej (e-mail), w szczególności poprzez przesłanie skanu dokumentu na następujące adresy e-mail: </w:t>
      </w:r>
    </w:p>
    <w:p w14:paraId="674F117D" w14:textId="77777777" w:rsidR="00050CB1" w:rsidRPr="00C814E1" w:rsidRDefault="00050CB1" w:rsidP="00F7621F">
      <w:pPr>
        <w:numPr>
          <w:ilvl w:val="0"/>
          <w:numId w:val="33"/>
        </w:numPr>
        <w:spacing w:after="160" w:line="276" w:lineRule="auto"/>
        <w:ind w:left="567" w:hanging="283"/>
        <w:contextualSpacing/>
        <w:rPr>
          <w:rFonts w:ascii="Arial" w:hAnsi="Arial"/>
          <w:b/>
          <w:color w:val="000000"/>
        </w:rPr>
      </w:pPr>
      <w:r w:rsidRPr="00C814E1">
        <w:rPr>
          <w:rFonts w:ascii="Arial" w:hAnsi="Arial"/>
          <w:b/>
          <w:color w:val="000000"/>
        </w:rPr>
        <w:t xml:space="preserve">dla Zamawiającego: </w:t>
      </w:r>
    </w:p>
    <w:p w14:paraId="5F5ED74D" w14:textId="18CFC3F0" w:rsidR="00050CB1" w:rsidRPr="00C814E1" w:rsidRDefault="00050CB1" w:rsidP="004E10F8">
      <w:pPr>
        <w:spacing w:after="160" w:line="276" w:lineRule="auto"/>
        <w:ind w:left="567" w:hanging="283"/>
        <w:contextualSpacing/>
        <w:rPr>
          <w:rFonts w:ascii="Arial" w:hAnsi="Arial"/>
          <w:color w:val="000000"/>
          <w:lang w:val="en-US"/>
        </w:rPr>
      </w:pPr>
      <w:r w:rsidRPr="00C814E1">
        <w:rPr>
          <w:rFonts w:ascii="Arial" w:hAnsi="Arial"/>
          <w:color w:val="000000"/>
          <w:lang w:val="en-US"/>
        </w:rPr>
        <w:t xml:space="preserve">e-mail: </w:t>
      </w:r>
      <w:r w:rsidR="0038546A" w:rsidRPr="00C814E1">
        <w:rPr>
          <w:rFonts w:ascii="Arial" w:hAnsi="Arial"/>
          <w:color w:val="000000"/>
          <w:lang w:val="en-US"/>
        </w:rPr>
        <w:t>sekretariat@</w:t>
      </w:r>
      <w:r w:rsidR="00FC0A0C" w:rsidRPr="00C814E1">
        <w:rPr>
          <w:rFonts w:ascii="Arial" w:hAnsi="Arial"/>
          <w:color w:val="000000"/>
          <w:lang w:val="en-US"/>
        </w:rPr>
        <w:t>kolejemalopolskie.com.pl</w:t>
      </w:r>
    </w:p>
    <w:p w14:paraId="54769E95" w14:textId="77777777" w:rsidR="00050CB1" w:rsidRPr="00C814E1" w:rsidRDefault="00050CB1" w:rsidP="00F7621F">
      <w:pPr>
        <w:numPr>
          <w:ilvl w:val="0"/>
          <w:numId w:val="33"/>
        </w:numPr>
        <w:spacing w:after="160" w:line="276" w:lineRule="auto"/>
        <w:ind w:left="567" w:hanging="283"/>
        <w:contextualSpacing/>
        <w:rPr>
          <w:rFonts w:ascii="Arial" w:hAnsi="Arial"/>
          <w:b/>
          <w:color w:val="000000"/>
        </w:rPr>
      </w:pPr>
      <w:r w:rsidRPr="00C814E1">
        <w:rPr>
          <w:rFonts w:ascii="Arial" w:hAnsi="Arial"/>
          <w:b/>
          <w:color w:val="000000"/>
        </w:rPr>
        <w:t xml:space="preserve">dla Wykonawcy: </w:t>
      </w:r>
    </w:p>
    <w:p w14:paraId="65AE8C66" w14:textId="45A7C37C" w:rsidR="00050CB1" w:rsidRPr="00C814E1" w:rsidRDefault="00050CB1" w:rsidP="004E10F8">
      <w:pPr>
        <w:spacing w:line="276" w:lineRule="auto"/>
        <w:ind w:left="567" w:hanging="283"/>
        <w:contextualSpacing/>
        <w:rPr>
          <w:rFonts w:ascii="Arial" w:hAnsi="Arial"/>
        </w:rPr>
      </w:pPr>
      <w:r w:rsidRPr="00C814E1">
        <w:rPr>
          <w:rFonts w:ascii="Arial" w:hAnsi="Arial"/>
        </w:rPr>
        <w:t xml:space="preserve">e-mail: </w:t>
      </w:r>
      <w:r w:rsidR="0038546A" w:rsidRPr="00C814E1">
        <w:rPr>
          <w:rFonts w:ascii="Arial" w:hAnsi="Arial"/>
        </w:rPr>
        <w:t xml:space="preserve"> </w:t>
      </w:r>
      <w:r w:rsidR="00A61C23" w:rsidRPr="00C814E1">
        <w:rPr>
          <w:rFonts w:ascii="Arial" w:hAnsi="Arial"/>
        </w:rPr>
        <w:t>……………………………………………</w:t>
      </w:r>
    </w:p>
    <w:p w14:paraId="59A47329" w14:textId="77777777" w:rsidR="00E4205E" w:rsidRPr="00C814E1" w:rsidRDefault="00050CB1" w:rsidP="00081171">
      <w:pPr>
        <w:pStyle w:val="Akapitzlist"/>
        <w:numPr>
          <w:ilvl w:val="0"/>
          <w:numId w:val="12"/>
        </w:numPr>
        <w:spacing w:line="276" w:lineRule="auto"/>
        <w:ind w:left="284" w:right="11" w:hanging="284"/>
        <w:jc w:val="both"/>
        <w:rPr>
          <w:rFonts w:ascii="Arial" w:eastAsia="Arial" w:hAnsi="Arial"/>
          <w:color w:val="000000"/>
        </w:rPr>
      </w:pPr>
      <w:r w:rsidRPr="00C814E1">
        <w:rPr>
          <w:rFonts w:ascii="Arial" w:eastAsia="Arial" w:hAnsi="Arial"/>
          <w:color w:val="000000"/>
        </w:rPr>
        <w:t xml:space="preserve">Strony zobowiązane są zawiadamiać się wzajemnie o każdorazowej zmianie adresu  korespondencyjnego i adresu e-mail. W razie zaniedbania tego obowiązku pismo przesłane pod ostatnio wskazany przez Stronę adres i zwrócone z adnotacją o braku możliwości doręczenia, traktuje się jak doręczone. </w:t>
      </w:r>
    </w:p>
    <w:p w14:paraId="4B650BA3" w14:textId="5F73F606" w:rsidR="00050CB1" w:rsidRPr="00C814E1" w:rsidRDefault="00050CB1" w:rsidP="00081171">
      <w:pPr>
        <w:pStyle w:val="Akapitzlist"/>
        <w:numPr>
          <w:ilvl w:val="0"/>
          <w:numId w:val="12"/>
        </w:numPr>
        <w:spacing w:line="276" w:lineRule="auto"/>
        <w:ind w:left="284" w:right="11" w:hanging="284"/>
        <w:jc w:val="both"/>
        <w:rPr>
          <w:rFonts w:ascii="Arial" w:eastAsia="Arial" w:hAnsi="Arial"/>
          <w:color w:val="000000"/>
        </w:rPr>
      </w:pPr>
      <w:r w:rsidRPr="00C814E1">
        <w:rPr>
          <w:rFonts w:ascii="Arial" w:eastAsia="Arial" w:hAnsi="Arial"/>
          <w:color w:val="000000"/>
        </w:rPr>
        <w:t>Dane osób wskazanych w ust. 1 i 2 są przekazywane przez Strony tylko i wyłącznie w celu wykonania niniejszej Umowy. Strony wzajemnie zobowiązują się do poinformowania swoich przedstawicieli, że ich kontaktowe dane służbowe (imię nazwisko, służbowy numer telefonu służbowy adres poczty elektronicznej) zostały przekazane drugiej Stronie w celu realizacji Umowy oraz przekazać informację o przetwarzaniu danych osobowych zgodnie z § 1</w:t>
      </w:r>
      <w:r w:rsidR="00EC470B" w:rsidRPr="00C814E1">
        <w:rPr>
          <w:rFonts w:ascii="Arial" w:eastAsia="Arial" w:hAnsi="Arial"/>
          <w:color w:val="000000"/>
        </w:rPr>
        <w:t>6</w:t>
      </w:r>
      <w:r w:rsidRPr="00C814E1">
        <w:rPr>
          <w:rFonts w:ascii="Arial" w:eastAsia="Arial" w:hAnsi="Arial"/>
          <w:color w:val="000000"/>
        </w:rPr>
        <w:t xml:space="preserve"> Umowy. </w:t>
      </w:r>
    </w:p>
    <w:p w14:paraId="66CF9E56" w14:textId="77777777" w:rsidR="00050CB1" w:rsidRPr="00C814E1" w:rsidRDefault="00050CB1" w:rsidP="00F85E36">
      <w:pPr>
        <w:pStyle w:val="Akapitzlist"/>
        <w:spacing w:line="276" w:lineRule="auto"/>
        <w:ind w:left="426"/>
        <w:rPr>
          <w:rFonts w:ascii="Arial" w:hAnsi="Arial"/>
        </w:rPr>
      </w:pPr>
    </w:p>
    <w:p w14:paraId="42CEBCD6" w14:textId="496E71CD" w:rsidR="00F85E36" w:rsidRPr="00C814E1" w:rsidRDefault="00F85E36" w:rsidP="004E10F8">
      <w:pPr>
        <w:pStyle w:val="Nagwek1"/>
      </w:pPr>
      <w:r w:rsidRPr="00C814E1">
        <w:t>§1</w:t>
      </w:r>
      <w:r w:rsidR="00E70FFE" w:rsidRPr="00C814E1">
        <w:t>6</w:t>
      </w:r>
    </w:p>
    <w:p w14:paraId="102F485E" w14:textId="796C822C" w:rsidR="00F85E36" w:rsidRDefault="00F85E36" w:rsidP="004E10F8">
      <w:pPr>
        <w:pStyle w:val="Nagwek1"/>
      </w:pPr>
      <w:r w:rsidRPr="00C814E1">
        <w:t>DANE OSOBOWE</w:t>
      </w:r>
    </w:p>
    <w:p w14:paraId="0D6C5605" w14:textId="77777777" w:rsidR="008F20BE" w:rsidRPr="009932DA" w:rsidRDefault="008F20BE" w:rsidP="008F20BE">
      <w:pPr>
        <w:spacing w:line="276" w:lineRule="auto"/>
        <w:jc w:val="both"/>
        <w:rPr>
          <w:rFonts w:ascii="Arial" w:hAnsi="Arial"/>
          <w:color w:val="000000" w:themeColor="text1"/>
        </w:rPr>
      </w:pPr>
      <w:r w:rsidRPr="009932DA">
        <w:rPr>
          <w:rFonts w:ascii="Arial" w:hAnsi="Arial"/>
          <w:color w:val="000000" w:themeColor="text1"/>
        </w:rPr>
        <w:t xml:space="preserve">Dopełniając wymogów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9932DA">
        <w:rPr>
          <w:rFonts w:ascii="Arial" w:hAnsi="Arial"/>
          <w:b/>
          <w:color w:val="000000" w:themeColor="text1"/>
        </w:rPr>
        <w:t>„RODO”</w:t>
      </w:r>
      <w:r w:rsidRPr="009932DA">
        <w:rPr>
          <w:rFonts w:ascii="Arial" w:hAnsi="Arial"/>
          <w:color w:val="000000" w:themeColor="text1"/>
        </w:rPr>
        <w:t xml:space="preserve">, </w:t>
      </w:r>
      <w:r>
        <w:rPr>
          <w:rFonts w:ascii="Arial" w:hAnsi="Arial"/>
          <w:color w:val="000000" w:themeColor="text1"/>
        </w:rPr>
        <w:t>Zamawiający</w:t>
      </w:r>
      <w:r w:rsidRPr="00861AD9">
        <w:rPr>
          <w:rFonts w:ascii="Arial" w:hAnsi="Arial"/>
          <w:color w:val="000000" w:themeColor="text1"/>
        </w:rPr>
        <w:t xml:space="preserve"> informuje</w:t>
      </w:r>
      <w:r>
        <w:rPr>
          <w:rFonts w:ascii="Arial" w:hAnsi="Arial"/>
          <w:color w:val="000000" w:themeColor="text1"/>
        </w:rPr>
        <w:t>,</w:t>
      </w:r>
      <w:r w:rsidRPr="00861AD9">
        <w:rPr>
          <w:rFonts w:ascii="Arial" w:hAnsi="Arial"/>
          <w:color w:val="000000" w:themeColor="text1"/>
        </w:rPr>
        <w:t xml:space="preserve"> co następuje.</w:t>
      </w:r>
      <w:r w:rsidRPr="009932DA">
        <w:rPr>
          <w:rFonts w:ascii="Arial" w:hAnsi="Arial"/>
          <w:color w:val="000000" w:themeColor="text1"/>
        </w:rPr>
        <w:t xml:space="preserve"> </w:t>
      </w:r>
    </w:p>
    <w:p w14:paraId="102CA827" w14:textId="77777777" w:rsidR="008F20BE" w:rsidRPr="009932DA" w:rsidRDefault="008F20BE" w:rsidP="008F20BE">
      <w:pPr>
        <w:spacing w:line="276" w:lineRule="auto"/>
        <w:ind w:left="756" w:right="720" w:hanging="11"/>
        <w:contextualSpacing/>
        <w:jc w:val="center"/>
        <w:rPr>
          <w:rFonts w:ascii="Arial" w:eastAsia="Arial" w:hAnsi="Arial"/>
          <w:b/>
        </w:rPr>
      </w:pPr>
    </w:p>
    <w:p w14:paraId="1C3BABB3" w14:textId="77777777" w:rsidR="008F20BE" w:rsidRPr="009932DA" w:rsidRDefault="008F20BE" w:rsidP="008F20BE">
      <w:pPr>
        <w:spacing w:line="276" w:lineRule="auto"/>
        <w:ind w:right="720"/>
        <w:contextualSpacing/>
        <w:rPr>
          <w:rFonts w:ascii="Arial" w:eastAsia="Arial" w:hAnsi="Arial"/>
          <w:b/>
        </w:rPr>
      </w:pPr>
      <w:r w:rsidRPr="009932DA">
        <w:rPr>
          <w:rFonts w:ascii="Arial" w:eastAsia="Arial" w:hAnsi="Arial"/>
          <w:b/>
        </w:rPr>
        <w:t xml:space="preserve">Oznaczenie Administratora danych osobowych. </w:t>
      </w:r>
    </w:p>
    <w:p w14:paraId="3836A91A" w14:textId="77777777" w:rsidR="008F20BE" w:rsidRPr="009932DA" w:rsidRDefault="008F20BE" w:rsidP="008F20BE">
      <w:pPr>
        <w:pStyle w:val="Akapitzlist"/>
        <w:numPr>
          <w:ilvl w:val="0"/>
          <w:numId w:val="103"/>
        </w:numPr>
        <w:spacing w:line="276" w:lineRule="auto"/>
        <w:jc w:val="both"/>
        <w:rPr>
          <w:rFonts w:ascii="Arial" w:hAnsi="Arial"/>
          <w:lang w:eastAsia="en-US"/>
        </w:rPr>
      </w:pPr>
      <w:r w:rsidRPr="009932DA">
        <w:rPr>
          <w:rFonts w:ascii="Arial" w:hAnsi="Arial"/>
          <w:lang w:eastAsia="en-US"/>
        </w:rPr>
        <w:t xml:space="preserve">Administratorem danych osobowych osób wskazanych w Umowie jest spółka: „Koleje Małopolskie” </w:t>
      </w:r>
      <w:r w:rsidRPr="009932DA">
        <w:rPr>
          <w:rFonts w:ascii="Arial" w:hAnsi="Arial"/>
          <w:lang w:eastAsia="en-US"/>
        </w:rPr>
        <w:br/>
        <w:t xml:space="preserve">sp. z o. o. z siedzibą w Krakowie, ul. Wodna 2, 30-556 Kraków, KRS </w:t>
      </w:r>
      <w:r w:rsidRPr="009932DA">
        <w:rPr>
          <w:rFonts w:ascii="Arial" w:hAnsi="Arial"/>
        </w:rPr>
        <w:t>0000500799</w:t>
      </w:r>
      <w:r w:rsidRPr="009932DA">
        <w:rPr>
          <w:rFonts w:ascii="Arial" w:hAnsi="Arial"/>
          <w:lang w:eastAsia="en-US"/>
        </w:rPr>
        <w:t xml:space="preserve"> (Administrator). </w:t>
      </w:r>
    </w:p>
    <w:p w14:paraId="24021154" w14:textId="77777777" w:rsidR="008F20BE" w:rsidRPr="009932DA" w:rsidRDefault="008F20BE" w:rsidP="008F20BE">
      <w:pPr>
        <w:pStyle w:val="Akapitzlist"/>
        <w:widowControl w:val="0"/>
        <w:numPr>
          <w:ilvl w:val="0"/>
          <w:numId w:val="103"/>
        </w:numPr>
        <w:pBdr>
          <w:top w:val="nil"/>
          <w:left w:val="nil"/>
          <w:bottom w:val="nil"/>
          <w:right w:val="nil"/>
          <w:between w:val="nil"/>
          <w:bar w:val="nil"/>
        </w:pBdr>
        <w:suppressAutoHyphens/>
        <w:spacing w:line="276" w:lineRule="auto"/>
        <w:jc w:val="both"/>
        <w:rPr>
          <w:rFonts w:ascii="Arial" w:hAnsi="Arial"/>
          <w:lang w:eastAsia="en-US"/>
        </w:rPr>
      </w:pPr>
      <w:r w:rsidRPr="009932DA">
        <w:rPr>
          <w:rFonts w:ascii="Arial" w:hAnsi="Arial"/>
          <w:lang w:eastAsia="en-US"/>
        </w:rPr>
        <w:t xml:space="preserve">Z Administratorem danych można kontaktować się na wyżej podany adres korespondencyjny lub na adres mailowy: </w:t>
      </w:r>
      <w:r w:rsidRPr="009932DA">
        <w:rPr>
          <w:rFonts w:ascii="Arial" w:hAnsi="Arial"/>
          <w:u w:val="single"/>
          <w:lang w:eastAsia="en-US"/>
        </w:rPr>
        <w:t>sekretariat@kolejemalopolskie.com.pl.</w:t>
      </w:r>
      <w:r w:rsidRPr="009932DA">
        <w:rPr>
          <w:rFonts w:ascii="Arial" w:hAnsi="Arial"/>
          <w:lang w:eastAsia="en-US"/>
        </w:rPr>
        <w:t xml:space="preserve"> </w:t>
      </w:r>
    </w:p>
    <w:p w14:paraId="7E5F96E8" w14:textId="77777777" w:rsidR="008F20BE" w:rsidRPr="009932DA" w:rsidRDefault="008F20BE" w:rsidP="008F20BE">
      <w:pPr>
        <w:spacing w:line="276" w:lineRule="auto"/>
        <w:jc w:val="both"/>
        <w:rPr>
          <w:rFonts w:ascii="Arial" w:hAnsi="Arial"/>
          <w:b/>
          <w:lang w:eastAsia="en-US"/>
        </w:rPr>
      </w:pPr>
      <w:r w:rsidRPr="009932DA">
        <w:rPr>
          <w:rFonts w:ascii="Arial" w:hAnsi="Arial"/>
          <w:b/>
          <w:lang w:eastAsia="en-US"/>
        </w:rPr>
        <w:t xml:space="preserve">Inspektor Ochrony Danych. </w:t>
      </w:r>
    </w:p>
    <w:p w14:paraId="342D48DA" w14:textId="77777777" w:rsidR="008F20BE" w:rsidRPr="009932DA" w:rsidRDefault="008F20BE" w:rsidP="008F20BE">
      <w:pPr>
        <w:pStyle w:val="Akapitzlist"/>
        <w:widowControl w:val="0"/>
        <w:numPr>
          <w:ilvl w:val="0"/>
          <w:numId w:val="103"/>
        </w:numPr>
        <w:pBdr>
          <w:top w:val="nil"/>
          <w:left w:val="nil"/>
          <w:bottom w:val="nil"/>
          <w:right w:val="nil"/>
          <w:between w:val="nil"/>
          <w:bar w:val="nil"/>
        </w:pBdr>
        <w:suppressAutoHyphens/>
        <w:spacing w:line="276" w:lineRule="auto"/>
        <w:jc w:val="both"/>
        <w:rPr>
          <w:rFonts w:ascii="Arial" w:hAnsi="Arial"/>
          <w:lang w:eastAsia="en-US"/>
        </w:rPr>
      </w:pPr>
      <w:r w:rsidRPr="009932DA">
        <w:rPr>
          <w:rFonts w:ascii="Arial" w:hAnsi="Arial"/>
          <w:lang w:eastAsia="en-US"/>
        </w:rPr>
        <w:t xml:space="preserve">Administrator powołał inspektora ochrony danych, z którym kontakt jest możliwy pod adresem: </w:t>
      </w:r>
      <w:hyperlink r:id="rId11" w:history="1">
        <w:r w:rsidRPr="009932DA">
          <w:rPr>
            <w:rStyle w:val="Hipercze"/>
            <w:rFonts w:ascii="Arial" w:hAnsi="Arial"/>
            <w:lang w:eastAsia="en-US"/>
          </w:rPr>
          <w:t>iod@kolejemalopolskie.com.pl</w:t>
        </w:r>
      </w:hyperlink>
      <w:r>
        <w:rPr>
          <w:rFonts w:ascii="Arial" w:hAnsi="Arial"/>
          <w:u w:val="single"/>
          <w:lang w:eastAsia="en-US"/>
        </w:rPr>
        <w:t xml:space="preserve"> </w:t>
      </w:r>
      <w:r w:rsidRPr="009932DA">
        <w:rPr>
          <w:rFonts w:ascii="Arial" w:hAnsi="Arial"/>
          <w:lang w:eastAsia="en-US"/>
        </w:rPr>
        <w:t>lub na wyżej podany adres korespondencyjny</w:t>
      </w:r>
      <w:r>
        <w:rPr>
          <w:rFonts w:ascii="Arial" w:hAnsi="Arial"/>
          <w:lang w:eastAsia="en-US"/>
        </w:rPr>
        <w:t xml:space="preserve">. </w:t>
      </w:r>
    </w:p>
    <w:p w14:paraId="4850B5BA" w14:textId="77777777" w:rsidR="008F20BE" w:rsidRPr="009932DA" w:rsidRDefault="008F20BE" w:rsidP="008F20BE">
      <w:pPr>
        <w:spacing w:line="276" w:lineRule="auto"/>
        <w:jc w:val="both"/>
        <w:rPr>
          <w:rFonts w:ascii="Arial" w:hAnsi="Arial"/>
          <w:b/>
          <w:lang w:eastAsia="en-US"/>
        </w:rPr>
      </w:pPr>
      <w:r w:rsidRPr="009932DA">
        <w:rPr>
          <w:rFonts w:ascii="Arial" w:hAnsi="Arial"/>
          <w:b/>
          <w:lang w:eastAsia="en-US"/>
        </w:rPr>
        <w:t xml:space="preserve">Cel oraz podstawy prawne przetwarzania danych osobowych. </w:t>
      </w:r>
    </w:p>
    <w:p w14:paraId="5B5874F0" w14:textId="77777777" w:rsidR="008F20BE" w:rsidRPr="009932DA" w:rsidRDefault="008F20BE" w:rsidP="008F20BE">
      <w:pPr>
        <w:pStyle w:val="Akapitzlist"/>
        <w:numPr>
          <w:ilvl w:val="0"/>
          <w:numId w:val="103"/>
        </w:numPr>
        <w:spacing w:line="276" w:lineRule="auto"/>
        <w:jc w:val="both"/>
        <w:rPr>
          <w:rFonts w:ascii="Arial" w:hAnsi="Arial"/>
          <w:lang w:eastAsia="en-US"/>
        </w:rPr>
      </w:pPr>
      <w:r w:rsidRPr="009932DA">
        <w:rPr>
          <w:rFonts w:ascii="Arial" w:hAnsi="Arial"/>
          <w:lang w:eastAsia="en-US"/>
        </w:rPr>
        <w:t xml:space="preserve">Dane osobowe strony Umowy, a także jej przedstawicieli oraz innych osób wykonujących Umowę np. pracowników lub współpracowników, będą przetwarzane w celu zawarcia oraz wykonania Umowy przez Administratora, a także w związku </w:t>
      </w:r>
      <w:r>
        <w:rPr>
          <w:rFonts w:ascii="Arial" w:hAnsi="Arial"/>
          <w:lang w:eastAsia="en-US"/>
        </w:rPr>
        <w:t>z prawnie uzasadnionym interesem realizowanym przez Administratora związanym z realizacją Umowy</w:t>
      </w:r>
      <w:r w:rsidRPr="009932DA">
        <w:rPr>
          <w:rFonts w:ascii="Arial" w:hAnsi="Arial"/>
          <w:lang w:eastAsia="en-US"/>
        </w:rPr>
        <w:t xml:space="preserve"> (podstawa prawna przetwarzania: art. 6 ust. 1 lit. b</w:t>
      </w:r>
      <w:r>
        <w:rPr>
          <w:rFonts w:ascii="Arial" w:hAnsi="Arial"/>
          <w:lang w:eastAsia="en-US"/>
        </w:rPr>
        <w:t xml:space="preserve"> RODO /strona Umowy/</w:t>
      </w:r>
      <w:r w:rsidRPr="009932DA">
        <w:rPr>
          <w:rFonts w:ascii="Arial" w:hAnsi="Arial"/>
          <w:lang w:eastAsia="en-US"/>
        </w:rPr>
        <w:t xml:space="preserve"> oraz </w:t>
      </w:r>
      <w:r>
        <w:rPr>
          <w:rFonts w:ascii="Arial" w:hAnsi="Arial"/>
          <w:lang w:eastAsia="en-US"/>
        </w:rPr>
        <w:t xml:space="preserve">art. 6 ust. 1 </w:t>
      </w:r>
      <w:r w:rsidRPr="009932DA">
        <w:rPr>
          <w:rFonts w:ascii="Arial" w:hAnsi="Arial"/>
          <w:lang w:eastAsia="en-US"/>
        </w:rPr>
        <w:t>f RODO</w:t>
      </w:r>
      <w:r>
        <w:rPr>
          <w:rFonts w:ascii="Arial" w:hAnsi="Arial"/>
          <w:lang w:eastAsia="en-US"/>
        </w:rPr>
        <w:t xml:space="preserve"> /osoby wskazane w Umowie do kontaktu/</w:t>
      </w:r>
      <w:r w:rsidRPr="009932DA">
        <w:rPr>
          <w:rFonts w:ascii="Arial" w:hAnsi="Arial"/>
          <w:lang w:eastAsia="en-US"/>
        </w:rPr>
        <w:t xml:space="preserve">). </w:t>
      </w:r>
    </w:p>
    <w:p w14:paraId="6B8B0941" w14:textId="77777777" w:rsidR="008F20BE" w:rsidRPr="009932DA" w:rsidRDefault="008F20BE" w:rsidP="008F20BE">
      <w:pPr>
        <w:pStyle w:val="Akapitzlist"/>
        <w:numPr>
          <w:ilvl w:val="0"/>
          <w:numId w:val="103"/>
        </w:numPr>
        <w:spacing w:line="276" w:lineRule="auto"/>
        <w:jc w:val="both"/>
        <w:rPr>
          <w:rFonts w:ascii="Arial" w:hAnsi="Arial"/>
          <w:lang w:eastAsia="en-US"/>
        </w:rPr>
      </w:pPr>
      <w:r w:rsidRPr="009932DA">
        <w:rPr>
          <w:rFonts w:ascii="Arial" w:hAnsi="Arial"/>
          <w:lang w:eastAsia="en-US"/>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4FEEFC4C" w14:textId="77777777" w:rsidR="008F20BE" w:rsidRPr="009932DA" w:rsidRDefault="008F20BE" w:rsidP="008F20BE">
      <w:pPr>
        <w:pStyle w:val="Akapitzlist"/>
        <w:numPr>
          <w:ilvl w:val="0"/>
          <w:numId w:val="103"/>
        </w:numPr>
        <w:spacing w:line="276" w:lineRule="auto"/>
        <w:jc w:val="both"/>
        <w:rPr>
          <w:rFonts w:ascii="Arial" w:hAnsi="Arial"/>
          <w:lang w:eastAsia="en-US"/>
        </w:rPr>
      </w:pPr>
      <w:r w:rsidRPr="009932DA">
        <w:rPr>
          <w:rFonts w:ascii="Arial" w:hAnsi="Arial"/>
          <w:lang w:eastAsia="en-US"/>
        </w:rPr>
        <w:lastRenderedPageBreak/>
        <w:t xml:space="preserve">Dane osobowe mogą być przetwarzane także w celu dochodzenia lub obrony roszczeń związanych z Umową (podstawa prawna przetwarzania: art. 6 ust. 1 lit. f RODO - </w:t>
      </w:r>
      <w:r w:rsidRPr="009932DA">
        <w:rPr>
          <w:rFonts w:ascii="Arial" w:hAnsi="Arial"/>
        </w:rPr>
        <w:t xml:space="preserve">przetwarzanie jest niezbędne do celów wynikających z prawnie uzasadnionych interesów realizowanych przez Administratora). </w:t>
      </w:r>
    </w:p>
    <w:p w14:paraId="1E51C8DA" w14:textId="77777777" w:rsidR="008F20BE" w:rsidRPr="009932DA" w:rsidRDefault="008F20BE" w:rsidP="008F20BE">
      <w:pPr>
        <w:spacing w:line="276" w:lineRule="auto"/>
        <w:jc w:val="both"/>
        <w:rPr>
          <w:rFonts w:ascii="Arial" w:hAnsi="Arial"/>
          <w:b/>
          <w:lang w:eastAsia="en-US"/>
        </w:rPr>
      </w:pPr>
      <w:r w:rsidRPr="009932DA">
        <w:rPr>
          <w:rFonts w:ascii="Arial" w:hAnsi="Arial"/>
          <w:b/>
          <w:lang w:eastAsia="en-US"/>
        </w:rPr>
        <w:t xml:space="preserve">Odbiorcy danych osobowych. </w:t>
      </w:r>
    </w:p>
    <w:p w14:paraId="4293137C" w14:textId="77777777" w:rsidR="008F20BE" w:rsidRPr="00157220" w:rsidRDefault="008F20BE" w:rsidP="008F20BE">
      <w:pPr>
        <w:pStyle w:val="Akapitzlist"/>
        <w:numPr>
          <w:ilvl w:val="0"/>
          <w:numId w:val="103"/>
        </w:numPr>
        <w:spacing w:line="276" w:lineRule="auto"/>
        <w:jc w:val="both"/>
        <w:rPr>
          <w:rFonts w:ascii="Arial" w:hAnsi="Arial"/>
          <w:lang w:eastAsia="en-US"/>
        </w:rPr>
      </w:pPr>
      <w:r w:rsidRPr="009932DA">
        <w:rPr>
          <w:rFonts w:ascii="Arial" w:hAnsi="Arial"/>
          <w:lang w:eastAsia="en-US"/>
        </w:rPr>
        <w:t>Odbiorcami danych mogą być podmioty, z którymi Administrator zawarł stosowne umowy na świadczenie usług (serwisowych, informatycznych, doradczych,</w:t>
      </w:r>
      <w:r>
        <w:rPr>
          <w:rFonts w:ascii="Arial" w:hAnsi="Arial"/>
          <w:lang w:eastAsia="en-US"/>
        </w:rPr>
        <w:t xml:space="preserve"> księgowych, </w:t>
      </w:r>
      <w:r w:rsidRPr="00157220">
        <w:rPr>
          <w:rFonts w:ascii="Arial" w:hAnsi="Arial"/>
          <w:lang w:eastAsia="en-US"/>
        </w:rPr>
        <w:t xml:space="preserve">ubezpieczeniowych, </w:t>
      </w:r>
      <w:r>
        <w:rPr>
          <w:rFonts w:ascii="Arial" w:hAnsi="Arial"/>
          <w:lang w:eastAsia="en-US"/>
        </w:rPr>
        <w:t>kurierskich, pocztowych</w:t>
      </w:r>
      <w:r w:rsidRPr="00157220">
        <w:rPr>
          <w:rFonts w:ascii="Arial" w:hAnsi="Arial"/>
          <w:lang w:eastAsia="en-US"/>
        </w:rPr>
        <w:t xml:space="preserve">), podmioty przeprowadzające kontrole lub audyty u Administratora oraz podmioty, które uprawnione są do otrzymania danych przepisami prawa. </w:t>
      </w:r>
    </w:p>
    <w:p w14:paraId="1F5F500B" w14:textId="77777777" w:rsidR="008F20BE" w:rsidRPr="009932DA" w:rsidRDefault="008F20BE" w:rsidP="008F20BE">
      <w:pPr>
        <w:spacing w:line="276" w:lineRule="auto"/>
        <w:jc w:val="both"/>
        <w:rPr>
          <w:rFonts w:ascii="Arial" w:hAnsi="Arial"/>
          <w:b/>
          <w:lang w:eastAsia="en-US"/>
        </w:rPr>
      </w:pPr>
      <w:r w:rsidRPr="009932DA">
        <w:rPr>
          <w:rFonts w:ascii="Arial" w:hAnsi="Arial"/>
          <w:b/>
          <w:lang w:eastAsia="en-US"/>
        </w:rPr>
        <w:t xml:space="preserve">Okres przechowywania danych. </w:t>
      </w:r>
    </w:p>
    <w:p w14:paraId="268E813A" w14:textId="77777777" w:rsidR="008F20BE" w:rsidRPr="009932DA" w:rsidRDefault="008F20BE" w:rsidP="008F20BE">
      <w:pPr>
        <w:pStyle w:val="Akapitzlist"/>
        <w:widowControl w:val="0"/>
        <w:numPr>
          <w:ilvl w:val="0"/>
          <w:numId w:val="103"/>
        </w:numPr>
        <w:autoSpaceDE w:val="0"/>
        <w:autoSpaceDN w:val="0"/>
        <w:adjustRightInd w:val="0"/>
        <w:spacing w:line="276" w:lineRule="auto"/>
        <w:jc w:val="both"/>
        <w:rPr>
          <w:rFonts w:ascii="Arial" w:hAnsi="Arial"/>
          <w:iCs/>
        </w:rPr>
      </w:pPr>
      <w:r w:rsidRPr="009932DA">
        <w:rPr>
          <w:rFonts w:ascii="Arial" w:hAnsi="Arial"/>
        </w:rPr>
        <w:t>Dane osobowe zostaną usunięte lub zanonimizowane maksymalnie po upływie okresu przedawnienia potencjalnych roszczeń związanych z realizacją Umowy, zobowiązań publicznoprawnych lub krócej, jeżeli zgłoszony zostanie skuteczny sprzeciw.</w:t>
      </w:r>
    </w:p>
    <w:p w14:paraId="44004FA2" w14:textId="77777777" w:rsidR="008F20BE" w:rsidRPr="009932DA" w:rsidRDefault="008F20BE" w:rsidP="008F20BE">
      <w:pPr>
        <w:spacing w:line="276" w:lineRule="auto"/>
        <w:jc w:val="both"/>
        <w:rPr>
          <w:rFonts w:ascii="Arial" w:hAnsi="Arial"/>
          <w:b/>
          <w:lang w:eastAsia="en-US"/>
        </w:rPr>
      </w:pPr>
      <w:r w:rsidRPr="009932DA">
        <w:rPr>
          <w:rFonts w:ascii="Arial" w:hAnsi="Arial"/>
          <w:b/>
          <w:lang w:eastAsia="en-US"/>
        </w:rPr>
        <w:t xml:space="preserve">Prawa osób, których dane dotyczą. </w:t>
      </w:r>
    </w:p>
    <w:p w14:paraId="5AFBD137" w14:textId="77777777" w:rsidR="008F20BE" w:rsidRPr="009932DA" w:rsidRDefault="008F20BE" w:rsidP="008F20BE">
      <w:pPr>
        <w:pStyle w:val="Akapitzlist"/>
        <w:numPr>
          <w:ilvl w:val="0"/>
          <w:numId w:val="103"/>
        </w:numPr>
        <w:spacing w:line="276" w:lineRule="auto"/>
        <w:jc w:val="both"/>
        <w:rPr>
          <w:rFonts w:ascii="Arial" w:hAnsi="Arial"/>
          <w:lang w:eastAsia="en-US"/>
        </w:rPr>
      </w:pPr>
      <w:r w:rsidRPr="009932DA">
        <w:rPr>
          <w:rFonts w:ascii="Arial" w:hAnsi="Arial"/>
          <w:lang w:eastAsia="en-US"/>
        </w:rPr>
        <w:t xml:space="preserve">Osobom, których dane dotyczą, przysługuje prawo: </w:t>
      </w:r>
    </w:p>
    <w:p w14:paraId="0996233E" w14:textId="77777777" w:rsidR="008F20BE" w:rsidRPr="009932DA" w:rsidRDefault="008F20BE" w:rsidP="008F20BE">
      <w:pPr>
        <w:pStyle w:val="Akapitzlist"/>
        <w:numPr>
          <w:ilvl w:val="0"/>
          <w:numId w:val="104"/>
        </w:numPr>
        <w:spacing w:line="276" w:lineRule="auto"/>
        <w:jc w:val="both"/>
        <w:rPr>
          <w:rFonts w:ascii="Arial" w:hAnsi="Arial"/>
          <w:lang w:eastAsia="en-US"/>
        </w:rPr>
      </w:pPr>
      <w:r w:rsidRPr="009932DA">
        <w:rPr>
          <w:rFonts w:ascii="Arial" w:hAnsi="Arial"/>
          <w:lang w:eastAsia="en-US"/>
        </w:rPr>
        <w:t xml:space="preserve">dostępu do danych, w tym uzyskania kopii danych (art. 15 RODO), </w:t>
      </w:r>
    </w:p>
    <w:p w14:paraId="5FD2C974" w14:textId="77777777" w:rsidR="008F20BE" w:rsidRPr="009932DA" w:rsidRDefault="008F20BE" w:rsidP="008F20BE">
      <w:pPr>
        <w:pStyle w:val="Akapitzlist"/>
        <w:numPr>
          <w:ilvl w:val="0"/>
          <w:numId w:val="104"/>
        </w:numPr>
        <w:spacing w:line="276" w:lineRule="auto"/>
        <w:jc w:val="both"/>
        <w:rPr>
          <w:rFonts w:ascii="Arial" w:hAnsi="Arial"/>
          <w:lang w:eastAsia="en-US"/>
        </w:rPr>
      </w:pPr>
      <w:r w:rsidRPr="009932DA">
        <w:rPr>
          <w:rFonts w:ascii="Arial" w:hAnsi="Arial"/>
          <w:lang w:eastAsia="en-US"/>
        </w:rPr>
        <w:t xml:space="preserve">do sprostowania lub uzupełnienia danych (art. 16 RODO), </w:t>
      </w:r>
    </w:p>
    <w:p w14:paraId="34874F5E" w14:textId="77777777" w:rsidR="008F20BE" w:rsidRPr="009932DA" w:rsidRDefault="008F20BE" w:rsidP="008F20BE">
      <w:pPr>
        <w:pStyle w:val="Akapitzlist"/>
        <w:numPr>
          <w:ilvl w:val="0"/>
          <w:numId w:val="104"/>
        </w:numPr>
        <w:spacing w:line="276" w:lineRule="auto"/>
        <w:jc w:val="both"/>
        <w:rPr>
          <w:rFonts w:ascii="Arial" w:hAnsi="Arial"/>
          <w:lang w:eastAsia="en-US"/>
        </w:rPr>
      </w:pPr>
      <w:r w:rsidRPr="009932DA">
        <w:rPr>
          <w:rFonts w:ascii="Arial" w:hAnsi="Arial"/>
          <w:lang w:eastAsia="en-US"/>
        </w:rPr>
        <w:t xml:space="preserve">do usunięcia danych (art. 17 RODO – w przypadkach tam wskazanych), </w:t>
      </w:r>
    </w:p>
    <w:p w14:paraId="45FC9606" w14:textId="77777777" w:rsidR="008F20BE" w:rsidRPr="009932DA" w:rsidRDefault="008F20BE" w:rsidP="008F20BE">
      <w:pPr>
        <w:pStyle w:val="Akapitzlist"/>
        <w:numPr>
          <w:ilvl w:val="0"/>
          <w:numId w:val="104"/>
        </w:numPr>
        <w:spacing w:line="276" w:lineRule="auto"/>
        <w:jc w:val="both"/>
        <w:rPr>
          <w:rFonts w:ascii="Arial" w:hAnsi="Arial"/>
          <w:lang w:eastAsia="en-US"/>
        </w:rPr>
      </w:pPr>
      <w:r w:rsidRPr="009932DA">
        <w:rPr>
          <w:rFonts w:ascii="Arial" w:hAnsi="Arial"/>
          <w:lang w:eastAsia="en-US"/>
        </w:rPr>
        <w:t xml:space="preserve">do ograniczenia przetwarzania danych (art. 18 RODO - </w:t>
      </w:r>
      <w:r w:rsidRPr="009932DA">
        <w:rPr>
          <w:rFonts w:ascii="Arial" w:hAnsi="Arial"/>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rPr>
        <w:t>),</w:t>
      </w:r>
      <w:r w:rsidRPr="009932DA">
        <w:rPr>
          <w:rFonts w:ascii="Arial" w:hAnsi="Arial"/>
        </w:rPr>
        <w:t xml:space="preserve"> </w:t>
      </w:r>
    </w:p>
    <w:p w14:paraId="06144BF6" w14:textId="77777777" w:rsidR="008F20BE" w:rsidRDefault="008F20BE" w:rsidP="008F20BE">
      <w:pPr>
        <w:pStyle w:val="Akapitzlist"/>
        <w:numPr>
          <w:ilvl w:val="0"/>
          <w:numId w:val="104"/>
        </w:numPr>
        <w:spacing w:line="276" w:lineRule="auto"/>
        <w:jc w:val="both"/>
        <w:rPr>
          <w:rFonts w:ascii="Arial" w:hAnsi="Arial"/>
          <w:lang w:eastAsia="en-US"/>
        </w:rPr>
      </w:pPr>
      <w:r w:rsidRPr="009932DA">
        <w:rPr>
          <w:rFonts w:ascii="Arial" w:hAnsi="Arial"/>
          <w:lang w:eastAsia="en-US"/>
        </w:rPr>
        <w:t>do zgłoszenia sprzeciwu (art. 21 RODO - gdy przetwarzanie następuje na podstawie art. 6 ust. 1 lit. f RODO),</w:t>
      </w:r>
    </w:p>
    <w:p w14:paraId="53B2BF6F" w14:textId="77777777" w:rsidR="008F20BE" w:rsidRPr="00976409" w:rsidRDefault="008F20BE" w:rsidP="008F20BE">
      <w:pPr>
        <w:pStyle w:val="Akapitzlist"/>
        <w:numPr>
          <w:ilvl w:val="0"/>
          <w:numId w:val="104"/>
        </w:numPr>
        <w:spacing w:line="276" w:lineRule="auto"/>
        <w:jc w:val="both"/>
        <w:rPr>
          <w:rFonts w:ascii="Arial" w:hAnsi="Arial"/>
          <w:lang w:eastAsia="en-US"/>
        </w:rPr>
      </w:pPr>
      <w:r w:rsidRPr="00976409">
        <w:rPr>
          <w:rFonts w:ascii="Arial" w:hAnsi="Arial"/>
          <w:lang w:eastAsia="en-US"/>
        </w:rPr>
        <w:t xml:space="preserve">do przenoszenia danych </w:t>
      </w:r>
      <w:r w:rsidRPr="00976409">
        <w:rPr>
          <w:rFonts w:ascii="Arial" w:hAnsi="Arial"/>
        </w:rPr>
        <w:t xml:space="preserve">(art. 20 RODO - przysługuje ono w przypadku, kiedy przetwarzanie odbywa się na podstawie zgody w </w:t>
      </w:r>
      <w:r w:rsidRPr="00976409">
        <w:rPr>
          <w:rFonts w:ascii="Arial" w:hAnsi="Arial"/>
          <w:color w:val="000000" w:themeColor="text1"/>
        </w:rPr>
        <w:t xml:space="preserve">myśl </w:t>
      </w:r>
      <w:hyperlink r:id="rId12" w:history="1">
        <w:r w:rsidRPr="00976409">
          <w:rPr>
            <w:rStyle w:val="Hipercze"/>
            <w:rFonts w:ascii="Arial" w:hAnsi="Arial"/>
            <w:color w:val="000000" w:themeColor="text1"/>
          </w:rPr>
          <w:t>art. 6</w:t>
        </w:r>
      </w:hyperlink>
      <w:r w:rsidRPr="00976409">
        <w:rPr>
          <w:rFonts w:ascii="Arial" w:hAnsi="Arial"/>
          <w:color w:val="000000" w:themeColor="text1"/>
        </w:rPr>
        <w:t xml:space="preserve"> ust. 1 lit. a</w:t>
      </w:r>
      <w:r w:rsidRPr="00976409">
        <w:rPr>
          <w:rFonts w:ascii="Arial" w:hAnsi="Arial"/>
        </w:rPr>
        <w:t xml:space="preserve"> lub </w:t>
      </w:r>
      <w:hyperlink r:id="rId13" w:history="1">
        <w:r w:rsidRPr="00976409">
          <w:rPr>
            <w:rStyle w:val="Hipercze"/>
            <w:rFonts w:ascii="Arial" w:hAnsi="Arial"/>
            <w:color w:val="000000" w:themeColor="text1"/>
          </w:rPr>
          <w:t>art. 9</w:t>
        </w:r>
      </w:hyperlink>
      <w:r w:rsidRPr="00976409">
        <w:rPr>
          <w:rFonts w:ascii="Arial" w:hAnsi="Arial"/>
          <w:color w:val="000000" w:themeColor="text1"/>
        </w:rPr>
        <w:t xml:space="preserve"> ust. 2 lit. a RODO </w:t>
      </w:r>
      <w:r w:rsidRPr="00976409">
        <w:rPr>
          <w:rFonts w:ascii="Arial" w:hAnsi="Arial"/>
        </w:rPr>
        <w:t>lub na podstawie umowy w myśl art. 6 ust. 1 lit. b RODO oraz odbywa się w sposób zautomatyzowany)</w:t>
      </w:r>
      <w:r>
        <w:rPr>
          <w:rFonts w:ascii="Arial" w:hAnsi="Arial"/>
        </w:rPr>
        <w:t>,</w:t>
      </w:r>
    </w:p>
    <w:p w14:paraId="0B66DF77" w14:textId="77777777" w:rsidR="008F20BE" w:rsidRDefault="008F20BE" w:rsidP="008F20BE">
      <w:pPr>
        <w:pStyle w:val="Akapitzlist"/>
        <w:numPr>
          <w:ilvl w:val="0"/>
          <w:numId w:val="104"/>
        </w:numPr>
        <w:spacing w:line="276" w:lineRule="auto"/>
        <w:jc w:val="both"/>
        <w:rPr>
          <w:rFonts w:ascii="Arial" w:hAnsi="Arial"/>
          <w:lang w:eastAsia="en-US"/>
        </w:rPr>
      </w:pPr>
      <w:r w:rsidRPr="009932DA">
        <w:rPr>
          <w:rFonts w:ascii="Arial" w:hAnsi="Arial"/>
          <w:lang w:eastAsia="en-US"/>
        </w:rPr>
        <w:t>do wniesienia skargi do organu nadzorczego (art. 77 RODO  - w przypadku uznania, że przetwarzanie ich danych osobowych narusza przepisy RODO)</w:t>
      </w:r>
      <w:r>
        <w:rPr>
          <w:rFonts w:ascii="Arial" w:hAnsi="Arial"/>
          <w:lang w:eastAsia="en-US"/>
        </w:rPr>
        <w:t>,</w:t>
      </w:r>
    </w:p>
    <w:p w14:paraId="04979F6B" w14:textId="77777777" w:rsidR="008F20BE" w:rsidRPr="009932DA" w:rsidRDefault="008F20BE" w:rsidP="008F20BE">
      <w:pPr>
        <w:spacing w:line="276" w:lineRule="auto"/>
        <w:jc w:val="both"/>
        <w:rPr>
          <w:rFonts w:ascii="Arial" w:hAnsi="Arial"/>
          <w:b/>
          <w:lang w:eastAsia="en-US"/>
        </w:rPr>
      </w:pPr>
      <w:r w:rsidRPr="009932DA">
        <w:rPr>
          <w:rFonts w:ascii="Arial" w:hAnsi="Arial"/>
          <w:b/>
          <w:lang w:eastAsia="en-US"/>
        </w:rPr>
        <w:t xml:space="preserve">Wymóg podania danych. </w:t>
      </w:r>
    </w:p>
    <w:p w14:paraId="47CB6E6A" w14:textId="77777777" w:rsidR="008F20BE" w:rsidRPr="00F53BBF" w:rsidRDefault="008F20BE" w:rsidP="008F20BE">
      <w:pPr>
        <w:pStyle w:val="Akapitzlist"/>
        <w:numPr>
          <w:ilvl w:val="0"/>
          <w:numId w:val="103"/>
        </w:numPr>
        <w:spacing w:line="276" w:lineRule="auto"/>
        <w:jc w:val="both"/>
        <w:rPr>
          <w:rFonts w:ascii="Arial" w:hAnsi="Arial"/>
          <w:lang w:eastAsia="en-US"/>
        </w:rPr>
      </w:pPr>
      <w:r w:rsidRPr="00F53BBF">
        <w:rPr>
          <w:rFonts w:ascii="Arial" w:hAnsi="Arial"/>
          <w:lang w:eastAsia="en-US"/>
        </w:rPr>
        <w:t xml:space="preserve">Podanie danych jest dobrowolne – ale niezbędne dla realizacji celu, w jakim zostają zebrane (podanie danych jest warunkiem zawarcia i wykonania Umowy). </w:t>
      </w:r>
    </w:p>
    <w:p w14:paraId="6257A83B" w14:textId="77777777" w:rsidR="008F20BE" w:rsidRPr="009932DA" w:rsidRDefault="008F20BE" w:rsidP="008F20BE">
      <w:pPr>
        <w:spacing w:line="276" w:lineRule="auto"/>
        <w:jc w:val="both"/>
        <w:rPr>
          <w:rFonts w:ascii="Arial" w:hAnsi="Arial"/>
          <w:b/>
          <w:lang w:eastAsia="en-US"/>
        </w:rPr>
      </w:pPr>
      <w:r w:rsidRPr="009932DA">
        <w:rPr>
          <w:rFonts w:ascii="Arial" w:hAnsi="Arial"/>
          <w:b/>
          <w:lang w:eastAsia="en-US"/>
        </w:rPr>
        <w:t xml:space="preserve">Zautomatyzowane przetwarzanie danych. </w:t>
      </w:r>
    </w:p>
    <w:p w14:paraId="57DDC376" w14:textId="77777777" w:rsidR="008F20BE" w:rsidRPr="00F53BBF" w:rsidRDefault="008F20BE" w:rsidP="008F20BE">
      <w:pPr>
        <w:pStyle w:val="Akapitzlist"/>
        <w:numPr>
          <w:ilvl w:val="0"/>
          <w:numId w:val="103"/>
        </w:numPr>
        <w:spacing w:line="276" w:lineRule="auto"/>
        <w:jc w:val="both"/>
        <w:rPr>
          <w:rFonts w:ascii="Arial" w:hAnsi="Arial"/>
          <w:lang w:eastAsia="en-US"/>
        </w:rPr>
      </w:pPr>
      <w:r w:rsidRPr="00F53BBF">
        <w:rPr>
          <w:rFonts w:ascii="Arial" w:hAnsi="Arial"/>
          <w:lang w:eastAsia="en-US"/>
        </w:rPr>
        <w:t xml:space="preserve">Dane nie będą wykorzystywane do zautomatyzowanego podejmowania decyzji, w tym profilowania. </w:t>
      </w:r>
    </w:p>
    <w:p w14:paraId="71A07283" w14:textId="77777777" w:rsidR="008F20BE" w:rsidRPr="009932DA" w:rsidRDefault="008F20BE" w:rsidP="008F20BE">
      <w:pPr>
        <w:spacing w:line="276" w:lineRule="auto"/>
        <w:jc w:val="both"/>
        <w:rPr>
          <w:rFonts w:ascii="Arial" w:hAnsi="Arial"/>
          <w:b/>
          <w:lang w:eastAsia="en-US"/>
        </w:rPr>
      </w:pPr>
      <w:r w:rsidRPr="009932DA">
        <w:rPr>
          <w:rFonts w:ascii="Arial" w:hAnsi="Arial"/>
          <w:b/>
          <w:lang w:eastAsia="en-US"/>
        </w:rPr>
        <w:t>Obowiązek informacyjny z art. 14 RODO.</w:t>
      </w:r>
    </w:p>
    <w:p w14:paraId="6C65EC2E" w14:textId="07177FDF" w:rsidR="008F20BE" w:rsidRPr="008F20BE" w:rsidRDefault="008F20BE" w:rsidP="00771FD0">
      <w:pPr>
        <w:pStyle w:val="Akapitzlist"/>
        <w:numPr>
          <w:ilvl w:val="0"/>
          <w:numId w:val="103"/>
        </w:numPr>
        <w:spacing w:line="276" w:lineRule="auto"/>
        <w:jc w:val="both"/>
      </w:pPr>
      <w:r w:rsidRPr="00F53BBF">
        <w:rPr>
          <w:rFonts w:ascii="Arial" w:hAnsi="Arial"/>
          <w:lang w:eastAsia="en-US"/>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t>
      </w:r>
      <w:r w:rsidRPr="00861AD9">
        <w:rPr>
          <w:rFonts w:ascii="Arial" w:hAnsi="Arial"/>
          <w:lang w:eastAsia="en-US"/>
        </w:rPr>
        <w:t>(</w:t>
      </w:r>
      <w:r>
        <w:rPr>
          <w:rFonts w:ascii="Arial" w:hAnsi="Arial"/>
          <w:lang w:eastAsia="en-US"/>
        </w:rPr>
        <w:t>Wykonawca</w:t>
      </w:r>
      <w:r w:rsidRPr="00861AD9">
        <w:rPr>
          <w:rFonts w:ascii="Arial" w:hAnsi="Arial"/>
          <w:lang w:eastAsia="en-US"/>
        </w:rPr>
        <w:t>) zobowiązuje</w:t>
      </w:r>
      <w:r w:rsidRPr="00F53BBF">
        <w:rPr>
          <w:rFonts w:ascii="Arial" w:hAnsi="Arial"/>
          <w:lang w:eastAsia="en-US"/>
        </w:rPr>
        <w:t xml:space="preserv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52CAC765" w14:textId="77777777" w:rsidR="00EC470B" w:rsidRPr="00C814E1" w:rsidRDefault="00EC470B" w:rsidP="00EC470B">
      <w:pPr>
        <w:rPr>
          <w:rFonts w:ascii="Arial" w:hAnsi="Arial"/>
        </w:rPr>
      </w:pPr>
    </w:p>
    <w:p w14:paraId="13086C75" w14:textId="2D108EE7" w:rsidR="00F85E36" w:rsidRPr="00C814E1" w:rsidRDefault="00F85E36" w:rsidP="004E10F8">
      <w:pPr>
        <w:pStyle w:val="Nagwek1"/>
      </w:pPr>
      <w:r w:rsidRPr="00C814E1">
        <w:t>§ 1</w:t>
      </w:r>
      <w:r w:rsidR="00E70FFE" w:rsidRPr="00C814E1">
        <w:t>7</w:t>
      </w:r>
      <w:r w:rsidRPr="00C814E1">
        <w:t xml:space="preserve"> </w:t>
      </w:r>
    </w:p>
    <w:p w14:paraId="4535726F" w14:textId="77777777" w:rsidR="00F85E36" w:rsidRPr="00C814E1" w:rsidRDefault="00F85E36" w:rsidP="004E10F8">
      <w:pPr>
        <w:pStyle w:val="Nagwek1"/>
      </w:pPr>
      <w:r w:rsidRPr="00C814E1">
        <w:t>SIŁA WYŻSZA</w:t>
      </w:r>
    </w:p>
    <w:p w14:paraId="2E73F36D" w14:textId="6F470E0E" w:rsidR="00F85E36" w:rsidRPr="00C814E1" w:rsidRDefault="00F85E36" w:rsidP="00F7621F">
      <w:pPr>
        <w:pStyle w:val="Teksttreci20"/>
        <w:numPr>
          <w:ilvl w:val="1"/>
          <w:numId w:val="19"/>
        </w:numPr>
        <w:shd w:val="clear" w:color="auto" w:fill="auto"/>
        <w:tabs>
          <w:tab w:val="left" w:pos="284"/>
        </w:tabs>
        <w:spacing w:before="0" w:line="276" w:lineRule="auto"/>
        <w:ind w:left="284" w:hanging="284"/>
        <w:rPr>
          <w:rFonts w:ascii="Arial" w:hAnsi="Arial" w:cs="Arial"/>
          <w:sz w:val="20"/>
          <w:szCs w:val="20"/>
        </w:rPr>
      </w:pPr>
      <w:r w:rsidRPr="00C814E1">
        <w:rPr>
          <w:rFonts w:ascii="Arial" w:hAnsi="Arial" w:cs="Arial"/>
          <w:sz w:val="20"/>
          <w:szCs w:val="20"/>
        </w:rPr>
        <w:t xml:space="preserve">Strony zgodnie uznają, że siła wyższa to zdarzenie zewnętrzne, nagłe i niezależne od woli Stron, którego wystąpienia lub dokładnego wpływu na realizację Umowy nie można było przewidzieć, uniemożliwiające wykonanie Umowy w całości lub w części, na stałe lub na pewien czas, któremu nie można zapobiec ani przeciwdziałać przy zachowaniu należytej staranności Stron (dalej „Siła </w:t>
      </w:r>
      <w:r w:rsidRPr="00C814E1">
        <w:rPr>
          <w:rFonts w:ascii="Arial" w:hAnsi="Arial" w:cs="Arial"/>
          <w:sz w:val="20"/>
          <w:szCs w:val="20"/>
        </w:rPr>
        <w:lastRenderedPageBreak/>
        <w:t>Wyższa”).</w:t>
      </w:r>
    </w:p>
    <w:p w14:paraId="314E740A" w14:textId="77777777" w:rsidR="00F85E36" w:rsidRPr="00C814E1" w:rsidRDefault="00F85E36" w:rsidP="00F7621F">
      <w:pPr>
        <w:pStyle w:val="opz-1"/>
        <w:numPr>
          <w:ilvl w:val="1"/>
          <w:numId w:val="19"/>
        </w:numPr>
        <w:tabs>
          <w:tab w:val="left" w:pos="284"/>
        </w:tabs>
        <w:spacing w:before="0" w:beforeAutospacing="0" w:after="0" w:afterAutospacing="0" w:line="276" w:lineRule="auto"/>
        <w:ind w:left="284" w:hanging="284"/>
        <w:jc w:val="both"/>
        <w:rPr>
          <w:rFonts w:ascii="Arial" w:hAnsi="Arial" w:cs="Arial"/>
          <w:sz w:val="20"/>
          <w:szCs w:val="20"/>
        </w:rPr>
      </w:pPr>
      <w:r w:rsidRPr="00C814E1">
        <w:rPr>
          <w:rFonts w:ascii="Arial" w:hAnsi="Arial" w:cs="Arial"/>
          <w:sz w:val="20"/>
          <w:szCs w:val="20"/>
        </w:rPr>
        <w:t xml:space="preserve">Jeżeli Siła Wyższa uniemożliwia lub uniemożliwi jednej ze Stron wywiązanie się z jakiegokolwiek zobowiązania objętego Umową, Strona ta zobowiązana jest niezwłocznie, nie później jednak niż </w:t>
      </w:r>
      <w:r w:rsidRPr="00C814E1">
        <w:rPr>
          <w:rFonts w:ascii="Arial" w:hAnsi="Arial" w:cs="Arial"/>
          <w:sz w:val="20"/>
          <w:szCs w:val="20"/>
        </w:rPr>
        <w:br/>
        <w:t xml:space="preserve">w terminie 7 (siedmiu) dni od dnia wystąpienia Siły Wyższej, zawiadomić drugą Stronę na piśmie </w:t>
      </w:r>
      <w:r w:rsidRPr="00C814E1">
        <w:rPr>
          <w:rFonts w:ascii="Arial" w:hAnsi="Arial" w:cs="Arial"/>
          <w:sz w:val="20"/>
          <w:szCs w:val="20"/>
        </w:rPr>
        <w:br/>
        <w:t xml:space="preserve">o wydarzeniu lub okolicznościach stanowiących Siłę Wyższą wymieniając przy tym zobowiązania, </w:t>
      </w:r>
      <w:r w:rsidRPr="00C814E1">
        <w:rPr>
          <w:rFonts w:ascii="Arial" w:hAnsi="Arial" w:cs="Arial"/>
          <w:sz w:val="20"/>
          <w:szCs w:val="20"/>
        </w:rPr>
        <w:br/>
        <w:t>z których nie może lub nie będzie mogła się wywiązać, wskazując przewidywany okres, w którym nie będzie możliwe wykonywanie Umowy oraz wykazując wpływ Siły Wyższej na niewykonanie lub nienależyte wykonanie Umowy oraz potwierdzić ten wpływ dołączając do pisma świadczące o tym oświadczenia lub dokumenty.</w:t>
      </w:r>
    </w:p>
    <w:p w14:paraId="29C67C80" w14:textId="77777777" w:rsidR="00F85E36" w:rsidRPr="00C814E1" w:rsidRDefault="00F85E36" w:rsidP="00F7621F">
      <w:pPr>
        <w:pStyle w:val="opz-1"/>
        <w:numPr>
          <w:ilvl w:val="1"/>
          <w:numId w:val="19"/>
        </w:numPr>
        <w:tabs>
          <w:tab w:val="left" w:pos="284"/>
        </w:tabs>
        <w:spacing w:before="0" w:beforeAutospacing="0" w:after="0" w:afterAutospacing="0" w:line="276" w:lineRule="auto"/>
        <w:ind w:left="284" w:hanging="284"/>
        <w:jc w:val="both"/>
        <w:rPr>
          <w:rFonts w:ascii="Arial" w:hAnsi="Arial" w:cs="Arial"/>
          <w:sz w:val="20"/>
          <w:szCs w:val="20"/>
        </w:rPr>
      </w:pPr>
      <w:r w:rsidRPr="00C814E1">
        <w:rPr>
          <w:rFonts w:ascii="Arial" w:hAnsi="Arial" w:cs="Arial"/>
          <w:sz w:val="20"/>
          <w:szCs w:val="20"/>
        </w:rPr>
        <w:t xml:space="preserve">Zawiadomienie Strony, o którym mowa w ust. 2, powinno zawierać szczegółowe wyjaśnienia oraz być poparte stosownymi dowodami, np. dokumentacją potwierdzającą związek przyczynowo skutkowy pomiędzy wystąpieniem Siły Wyższej a brakiem możliwości realizacji określonych zobowiązań umownych. Druga Strona ustosunkuje się do przedstawionych dowodów na piśmie </w:t>
      </w:r>
      <w:r w:rsidRPr="00C814E1">
        <w:rPr>
          <w:rFonts w:ascii="Arial" w:hAnsi="Arial" w:cs="Arial"/>
          <w:sz w:val="20"/>
          <w:szCs w:val="20"/>
        </w:rPr>
        <w:br/>
        <w:t>w terminie 14 dni od otrzymania zawiadomienia.</w:t>
      </w:r>
    </w:p>
    <w:p w14:paraId="3EA2FE4F" w14:textId="77777777" w:rsidR="00F85E36" w:rsidRPr="00C814E1" w:rsidRDefault="00F85E36" w:rsidP="00F7621F">
      <w:pPr>
        <w:pStyle w:val="opz-1"/>
        <w:numPr>
          <w:ilvl w:val="1"/>
          <w:numId w:val="19"/>
        </w:numPr>
        <w:tabs>
          <w:tab w:val="left" w:pos="284"/>
        </w:tabs>
        <w:spacing w:before="0" w:beforeAutospacing="0" w:after="0" w:afterAutospacing="0" w:line="276" w:lineRule="auto"/>
        <w:ind w:left="284" w:hanging="284"/>
        <w:jc w:val="both"/>
        <w:rPr>
          <w:rFonts w:ascii="Arial" w:hAnsi="Arial" w:cs="Arial"/>
          <w:sz w:val="20"/>
          <w:szCs w:val="20"/>
        </w:rPr>
      </w:pPr>
      <w:r w:rsidRPr="00C814E1">
        <w:rPr>
          <w:rFonts w:ascii="Arial" w:hAnsi="Arial" w:cs="Arial"/>
          <w:sz w:val="20"/>
          <w:szCs w:val="20"/>
        </w:rPr>
        <w:t>Strona powołująca się na Siłę Wyższą powinna także dążyć do kontynuowania realizacji swoich zobowiązań w rozsądnym zakresie oraz podjąć działania niezbędne do zminimalizowania skutków działania Siły Wyższej oraz czasu jej trwania.</w:t>
      </w:r>
    </w:p>
    <w:p w14:paraId="0E03054D" w14:textId="77777777" w:rsidR="00F85E36" w:rsidRPr="00C814E1" w:rsidRDefault="00F85E36" w:rsidP="00F7621F">
      <w:pPr>
        <w:pStyle w:val="opz-1"/>
        <w:numPr>
          <w:ilvl w:val="1"/>
          <w:numId w:val="19"/>
        </w:numPr>
        <w:tabs>
          <w:tab w:val="left" w:pos="284"/>
        </w:tabs>
        <w:spacing w:before="0" w:beforeAutospacing="0" w:after="0" w:afterAutospacing="0" w:line="276" w:lineRule="auto"/>
        <w:ind w:left="284" w:hanging="284"/>
        <w:jc w:val="both"/>
        <w:rPr>
          <w:rFonts w:ascii="Arial" w:hAnsi="Arial" w:cs="Arial"/>
          <w:sz w:val="20"/>
          <w:szCs w:val="20"/>
        </w:rPr>
      </w:pPr>
      <w:r w:rsidRPr="00C814E1">
        <w:rPr>
          <w:rFonts w:ascii="Arial" w:hAnsi="Arial" w:cs="Arial"/>
          <w:sz w:val="20"/>
          <w:szCs w:val="20"/>
        </w:rPr>
        <w:t>Strony – po wykazaniu wpływu wystąpienia Siły Wyższej na brak możliwości realizacji określonych zobowiązań umownych -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90 (słownie: dziewięćdziesiąt) dni, Strony będą prowadzić negocjacje w celu określenia dalszej realizacji lub rozwiązania Umowy.</w:t>
      </w:r>
    </w:p>
    <w:p w14:paraId="1C8A3E7A" w14:textId="77777777" w:rsidR="00566963" w:rsidRPr="00C814E1" w:rsidRDefault="00566963" w:rsidP="004E10F8">
      <w:pPr>
        <w:rPr>
          <w:rFonts w:ascii="Arial" w:hAnsi="Arial"/>
        </w:rPr>
      </w:pPr>
    </w:p>
    <w:p w14:paraId="1B0A1FCD" w14:textId="31F282C1" w:rsidR="00D506FA" w:rsidRPr="00C814E1" w:rsidRDefault="00D506FA" w:rsidP="00D11DD8">
      <w:pPr>
        <w:pStyle w:val="Nagwek1"/>
      </w:pPr>
      <w:r w:rsidRPr="00C814E1">
        <w:t>§ 1</w:t>
      </w:r>
      <w:r w:rsidR="00E70FFE" w:rsidRPr="00C814E1">
        <w:t>8</w:t>
      </w:r>
      <w:r w:rsidRPr="00C814E1">
        <w:t xml:space="preserve"> </w:t>
      </w:r>
    </w:p>
    <w:p w14:paraId="7AB651F4" w14:textId="7BAC4619" w:rsidR="00123E08" w:rsidRPr="00C814E1" w:rsidRDefault="009377D5" w:rsidP="004E10F8">
      <w:pPr>
        <w:pStyle w:val="Nagwek1"/>
      </w:pPr>
      <w:r w:rsidRPr="00C814E1">
        <w:t>LICENCJA NA OPROGRAMOWANIE</w:t>
      </w:r>
    </w:p>
    <w:p w14:paraId="5F3C5EB7" w14:textId="048574C2" w:rsidR="00D11DD8" w:rsidRPr="00C814E1" w:rsidRDefault="00123E08" w:rsidP="00F7621F">
      <w:pPr>
        <w:pStyle w:val="Akapitzlist"/>
        <w:numPr>
          <w:ilvl w:val="0"/>
          <w:numId w:val="40"/>
        </w:numPr>
        <w:spacing w:line="276" w:lineRule="auto"/>
        <w:ind w:left="284" w:hanging="284"/>
        <w:jc w:val="both"/>
        <w:rPr>
          <w:rFonts w:ascii="Arial" w:eastAsia="Times New Roman" w:hAnsi="Arial"/>
        </w:rPr>
      </w:pPr>
      <w:r w:rsidRPr="00C814E1">
        <w:rPr>
          <w:rFonts w:ascii="Arial" w:eastAsia="Times New Roman" w:hAnsi="Arial"/>
        </w:rPr>
        <w:t xml:space="preserve">Z chwilą </w:t>
      </w:r>
      <w:r w:rsidR="00B12699" w:rsidRPr="00C814E1">
        <w:rPr>
          <w:rFonts w:ascii="Arial" w:eastAsia="Times New Roman" w:hAnsi="Arial"/>
        </w:rPr>
        <w:t>dokonania</w:t>
      </w:r>
      <w:r w:rsidRPr="00C814E1">
        <w:rPr>
          <w:rFonts w:ascii="Arial" w:eastAsia="Times New Roman" w:hAnsi="Arial"/>
        </w:rPr>
        <w:t xml:space="preserve"> protokołu odbioru</w:t>
      </w:r>
      <w:r w:rsidR="00D11DD8" w:rsidRPr="00C814E1">
        <w:rPr>
          <w:rFonts w:ascii="Arial" w:eastAsia="Times New Roman" w:hAnsi="Arial"/>
        </w:rPr>
        <w:t xml:space="preserve"> uruchomienia systemu zarządzania gospodarką paliwową</w:t>
      </w:r>
      <w:r w:rsidRPr="00C814E1">
        <w:rPr>
          <w:rFonts w:ascii="Arial" w:eastAsia="Times New Roman" w:hAnsi="Arial"/>
        </w:rPr>
        <w:t>, w ramach wynagrodzenia, o który</w:t>
      </w:r>
      <w:r w:rsidR="002C1C68" w:rsidRPr="00C814E1">
        <w:rPr>
          <w:rFonts w:ascii="Arial" w:eastAsia="Times New Roman" w:hAnsi="Arial"/>
        </w:rPr>
        <w:t>m</w:t>
      </w:r>
      <w:r w:rsidRPr="00C814E1">
        <w:rPr>
          <w:rFonts w:ascii="Arial" w:eastAsia="Times New Roman" w:hAnsi="Arial"/>
        </w:rPr>
        <w:t xml:space="preserve"> mowa w §</w:t>
      </w:r>
      <w:r w:rsidR="00A1708C" w:rsidRPr="00C814E1">
        <w:rPr>
          <w:rFonts w:ascii="Arial" w:eastAsia="Times New Roman" w:hAnsi="Arial"/>
        </w:rPr>
        <w:t xml:space="preserve"> 8</w:t>
      </w:r>
      <w:r w:rsidRPr="00C814E1">
        <w:rPr>
          <w:rFonts w:ascii="Arial" w:eastAsia="Times New Roman" w:hAnsi="Arial"/>
        </w:rPr>
        <w:t xml:space="preserve"> ust. 1 Umowy</w:t>
      </w:r>
      <w:r w:rsidR="007165DF" w:rsidRPr="00C814E1">
        <w:rPr>
          <w:rFonts w:ascii="Arial" w:eastAsia="Times New Roman" w:hAnsi="Arial"/>
        </w:rPr>
        <w:t xml:space="preserve"> (wynagrodzenia za pierwszy miesiąc)</w:t>
      </w:r>
      <w:r w:rsidRPr="00C814E1">
        <w:rPr>
          <w:rFonts w:ascii="Arial" w:eastAsia="Times New Roman" w:hAnsi="Arial"/>
        </w:rPr>
        <w:t>, bez konieczności dokonywania dalszych czynności, Wykonawca udziela Zamawiającemu, nieograniczonej stanowiskowo i niewyłącznej licencji do korzystania z najnowszych wersji oprogramowania wymaganego do obsługi wszelkich urządzeń, instalacji, sprzętu</w:t>
      </w:r>
      <w:r w:rsidR="00A1708C" w:rsidRPr="00C814E1">
        <w:rPr>
          <w:rFonts w:ascii="Arial" w:eastAsia="Times New Roman" w:hAnsi="Arial"/>
        </w:rPr>
        <w:t>, podzespołów, Systemu</w:t>
      </w:r>
      <w:r w:rsidR="00DB1CCF" w:rsidRPr="00C814E1">
        <w:rPr>
          <w:rFonts w:ascii="Arial" w:eastAsia="Times New Roman" w:hAnsi="Arial"/>
        </w:rPr>
        <w:t>,</w:t>
      </w:r>
      <w:r w:rsidRPr="00C814E1">
        <w:rPr>
          <w:rFonts w:ascii="Arial" w:eastAsia="Times New Roman" w:hAnsi="Arial"/>
        </w:rPr>
        <w:t xml:space="preserve"> zainstalowan</w:t>
      </w:r>
      <w:r w:rsidR="00A1708C" w:rsidRPr="00C814E1">
        <w:rPr>
          <w:rFonts w:ascii="Arial" w:eastAsia="Times New Roman" w:hAnsi="Arial"/>
        </w:rPr>
        <w:t>ych w wykonaniu Umowy</w:t>
      </w:r>
      <w:r w:rsidRPr="00C814E1">
        <w:rPr>
          <w:rFonts w:ascii="Arial" w:eastAsia="Times New Roman" w:hAnsi="Arial"/>
        </w:rPr>
        <w:t>.</w:t>
      </w:r>
    </w:p>
    <w:p w14:paraId="361180CA" w14:textId="22B0BD7C" w:rsidR="00123E08" w:rsidRPr="00C814E1" w:rsidRDefault="00123E08" w:rsidP="00F7621F">
      <w:pPr>
        <w:pStyle w:val="Akapitzlist"/>
        <w:numPr>
          <w:ilvl w:val="0"/>
          <w:numId w:val="40"/>
        </w:numPr>
        <w:spacing w:line="276" w:lineRule="auto"/>
        <w:ind w:left="284" w:hanging="284"/>
        <w:jc w:val="both"/>
        <w:rPr>
          <w:rFonts w:ascii="Arial" w:eastAsia="Times New Roman" w:hAnsi="Arial"/>
        </w:rPr>
      </w:pPr>
      <w:r w:rsidRPr="00C814E1">
        <w:rPr>
          <w:rFonts w:ascii="Arial" w:eastAsia="Times New Roman" w:hAnsi="Arial"/>
        </w:rPr>
        <w:t xml:space="preserve">Licencja na oprogramowanie, o której mowa w ust. 1, </w:t>
      </w:r>
      <w:r w:rsidR="00A1708C" w:rsidRPr="00C814E1">
        <w:rPr>
          <w:rFonts w:ascii="Arial" w:eastAsia="Times New Roman" w:hAnsi="Arial"/>
        </w:rPr>
        <w:t>obejmuje</w:t>
      </w:r>
      <w:r w:rsidRPr="00C814E1">
        <w:rPr>
          <w:rFonts w:ascii="Arial" w:eastAsia="Times New Roman" w:hAnsi="Arial"/>
        </w:rPr>
        <w:t xml:space="preserve"> prawo do korzystania z oprogramowania na następujących polach eksploatacji: </w:t>
      </w:r>
    </w:p>
    <w:p w14:paraId="46A0C426" w14:textId="77777777" w:rsidR="00A1708C" w:rsidRPr="00C814E1" w:rsidRDefault="00123E08" w:rsidP="00F7621F">
      <w:pPr>
        <w:pStyle w:val="Akapitzlist"/>
        <w:numPr>
          <w:ilvl w:val="1"/>
          <w:numId w:val="22"/>
        </w:numPr>
        <w:spacing w:line="276" w:lineRule="auto"/>
        <w:ind w:left="567" w:hanging="283"/>
        <w:jc w:val="both"/>
        <w:rPr>
          <w:rFonts w:ascii="Arial" w:eastAsia="Times New Roman" w:hAnsi="Arial"/>
        </w:rPr>
      </w:pPr>
      <w:r w:rsidRPr="00C814E1">
        <w:rPr>
          <w:rFonts w:ascii="Arial" w:eastAsia="Times New Roman" w:hAnsi="Arial"/>
        </w:rPr>
        <w:t xml:space="preserve">wprowadzania do pamięci komputerów, </w:t>
      </w:r>
    </w:p>
    <w:p w14:paraId="7888FA85" w14:textId="77777777" w:rsidR="00A1708C" w:rsidRPr="00C814E1" w:rsidRDefault="00123E08" w:rsidP="00F7621F">
      <w:pPr>
        <w:pStyle w:val="Akapitzlist"/>
        <w:numPr>
          <w:ilvl w:val="1"/>
          <w:numId w:val="22"/>
        </w:numPr>
        <w:spacing w:line="276" w:lineRule="auto"/>
        <w:ind w:left="567" w:hanging="283"/>
        <w:jc w:val="both"/>
        <w:rPr>
          <w:rFonts w:ascii="Arial" w:eastAsia="Times New Roman" w:hAnsi="Arial"/>
        </w:rPr>
      </w:pPr>
      <w:r w:rsidRPr="00C814E1">
        <w:rPr>
          <w:rFonts w:ascii="Arial" w:eastAsia="Times New Roman" w:hAnsi="Arial"/>
        </w:rPr>
        <w:t>uruchamianie, wyświetlanie, uzyskiwanie dostępu do danych zapisanych w urządzeniach zabudowanych w Przedmiocie Umowy,</w:t>
      </w:r>
    </w:p>
    <w:p w14:paraId="7ECA9D88" w14:textId="77777777" w:rsidR="00A1708C" w:rsidRPr="00C814E1" w:rsidRDefault="00123E08" w:rsidP="00F7621F">
      <w:pPr>
        <w:pStyle w:val="Akapitzlist"/>
        <w:numPr>
          <w:ilvl w:val="1"/>
          <w:numId w:val="22"/>
        </w:numPr>
        <w:spacing w:line="276" w:lineRule="auto"/>
        <w:ind w:left="567" w:hanging="283"/>
        <w:jc w:val="both"/>
        <w:rPr>
          <w:rFonts w:ascii="Arial" w:eastAsia="Times New Roman" w:hAnsi="Arial"/>
        </w:rPr>
      </w:pPr>
      <w:r w:rsidRPr="00C814E1">
        <w:rPr>
          <w:rFonts w:ascii="Arial" w:eastAsia="Times New Roman" w:hAnsi="Arial"/>
        </w:rPr>
        <w:t xml:space="preserve">wprowadzanie danych, aktualizacja, kasowanie danych, </w:t>
      </w:r>
      <w:r w:rsidR="00A1708C" w:rsidRPr="00C814E1">
        <w:rPr>
          <w:rFonts w:ascii="Arial" w:eastAsia="Times New Roman" w:hAnsi="Arial"/>
        </w:rPr>
        <w:t xml:space="preserve">zmiana danych, </w:t>
      </w:r>
      <w:r w:rsidRPr="00C814E1">
        <w:rPr>
          <w:rFonts w:ascii="Arial" w:eastAsia="Times New Roman" w:hAnsi="Arial"/>
        </w:rPr>
        <w:t xml:space="preserve">dokonywanie eksportu danych, </w:t>
      </w:r>
    </w:p>
    <w:p w14:paraId="31393CD2" w14:textId="0B5CB64F" w:rsidR="00971C4A" w:rsidRPr="00C814E1" w:rsidRDefault="00123E08" w:rsidP="00F7621F">
      <w:pPr>
        <w:pStyle w:val="Akapitzlist"/>
        <w:numPr>
          <w:ilvl w:val="1"/>
          <w:numId w:val="22"/>
        </w:numPr>
        <w:spacing w:line="276" w:lineRule="auto"/>
        <w:ind w:left="567" w:hanging="283"/>
        <w:jc w:val="both"/>
        <w:rPr>
          <w:rFonts w:ascii="Arial" w:eastAsia="Times New Roman" w:hAnsi="Arial"/>
        </w:rPr>
      </w:pPr>
      <w:r w:rsidRPr="00C814E1">
        <w:rPr>
          <w:rFonts w:ascii="Arial" w:eastAsia="Times New Roman" w:hAnsi="Arial"/>
        </w:rPr>
        <w:t>trwałe lub czasowe zwielokrotnianie danych, w całości lub w części, jakimikolwiek środkami i w jakiejkolwiek formie.</w:t>
      </w:r>
    </w:p>
    <w:p w14:paraId="228A5C1D" w14:textId="0930036D" w:rsidR="00971C4A" w:rsidRPr="00C814E1" w:rsidRDefault="00123E08" w:rsidP="00F7621F">
      <w:pPr>
        <w:pStyle w:val="Akapitzlist"/>
        <w:numPr>
          <w:ilvl w:val="0"/>
          <w:numId w:val="40"/>
        </w:numPr>
        <w:spacing w:line="276" w:lineRule="auto"/>
        <w:ind w:left="284" w:hanging="284"/>
        <w:jc w:val="both"/>
        <w:rPr>
          <w:rFonts w:ascii="Arial" w:eastAsia="Times New Roman" w:hAnsi="Arial"/>
        </w:rPr>
      </w:pPr>
      <w:r w:rsidRPr="00C814E1">
        <w:rPr>
          <w:rFonts w:ascii="Arial" w:eastAsia="Times New Roman" w:hAnsi="Arial"/>
        </w:rPr>
        <w:t>W zakresie oprogramowania Wykonawca przekaże Zamawiającemu wymagane protokoły komunikacyjne lub udostępni inne rozwiązanie techniczne (np. odrębny interfejs) oraz przekaże inne niezbędne informacje/dokumentację (</w:t>
      </w:r>
      <w:r w:rsidR="00122718" w:rsidRPr="00C814E1">
        <w:rPr>
          <w:rFonts w:ascii="Arial" w:eastAsia="Times New Roman" w:hAnsi="Arial"/>
        </w:rPr>
        <w:t>uwzględniając specyfikę Systemu</w:t>
      </w:r>
      <w:r w:rsidRPr="00C814E1">
        <w:rPr>
          <w:rFonts w:ascii="Arial" w:eastAsia="Times New Roman" w:hAnsi="Arial"/>
        </w:rPr>
        <w:t>).</w:t>
      </w:r>
    </w:p>
    <w:p w14:paraId="7F3F696E" w14:textId="6875E7A7" w:rsidR="00971C4A" w:rsidRPr="00C814E1" w:rsidRDefault="00123E08" w:rsidP="00F7621F">
      <w:pPr>
        <w:pStyle w:val="Akapitzlist"/>
        <w:numPr>
          <w:ilvl w:val="0"/>
          <w:numId w:val="40"/>
        </w:numPr>
        <w:spacing w:line="276" w:lineRule="auto"/>
        <w:ind w:left="284" w:hanging="284"/>
        <w:jc w:val="both"/>
        <w:rPr>
          <w:rFonts w:ascii="Arial" w:eastAsia="Times New Roman" w:hAnsi="Arial"/>
        </w:rPr>
      </w:pPr>
      <w:r w:rsidRPr="00C814E1">
        <w:rPr>
          <w:rFonts w:ascii="Arial" w:eastAsia="Times New Roman" w:hAnsi="Arial"/>
        </w:rPr>
        <w:t xml:space="preserve">Licencja na oprogramowanie, o której mowa w ust. 1, obejmuje również wszelkie </w:t>
      </w:r>
      <w:bookmarkStart w:id="12" w:name="_Hlk146193381"/>
      <w:r w:rsidRPr="00C814E1">
        <w:rPr>
          <w:rFonts w:ascii="Arial" w:eastAsia="Times New Roman" w:hAnsi="Arial"/>
        </w:rPr>
        <w:t>poprawki i aktualizacje, jak również modyfikacje</w:t>
      </w:r>
      <w:bookmarkEnd w:id="12"/>
      <w:r w:rsidRPr="00C814E1">
        <w:rPr>
          <w:rFonts w:ascii="Arial" w:eastAsia="Times New Roman" w:hAnsi="Arial"/>
        </w:rPr>
        <w:t xml:space="preserve"> oprogramowania, przez okres </w:t>
      </w:r>
      <w:r w:rsidR="00A1708C" w:rsidRPr="00C814E1">
        <w:rPr>
          <w:rFonts w:ascii="Arial" w:eastAsia="Times New Roman" w:hAnsi="Arial"/>
        </w:rPr>
        <w:t xml:space="preserve">trwania Umowy, </w:t>
      </w:r>
      <w:r w:rsidRPr="00C814E1">
        <w:rPr>
          <w:rFonts w:ascii="Arial" w:eastAsia="Times New Roman" w:hAnsi="Arial"/>
        </w:rPr>
        <w:t xml:space="preserve">rękojmi i gwarancji. </w:t>
      </w:r>
    </w:p>
    <w:p w14:paraId="0E8D4DB2" w14:textId="04DD76C0" w:rsidR="00971C4A" w:rsidRPr="00C814E1" w:rsidRDefault="00123E08" w:rsidP="00F7621F">
      <w:pPr>
        <w:pStyle w:val="Akapitzlist"/>
        <w:numPr>
          <w:ilvl w:val="0"/>
          <w:numId w:val="40"/>
        </w:numPr>
        <w:spacing w:line="276" w:lineRule="auto"/>
        <w:ind w:left="284" w:hanging="284"/>
        <w:jc w:val="both"/>
        <w:rPr>
          <w:rFonts w:ascii="Arial" w:eastAsia="Times New Roman" w:hAnsi="Arial"/>
        </w:rPr>
      </w:pPr>
      <w:r w:rsidRPr="00C814E1">
        <w:rPr>
          <w:rFonts w:ascii="Arial" w:eastAsia="Times New Roman" w:hAnsi="Arial"/>
        </w:rPr>
        <w:t xml:space="preserve">Licencja na </w:t>
      </w:r>
      <w:r w:rsidR="00A1708C" w:rsidRPr="00C814E1">
        <w:rPr>
          <w:rFonts w:ascii="Arial" w:eastAsia="Times New Roman" w:hAnsi="Arial"/>
        </w:rPr>
        <w:t>o</w:t>
      </w:r>
      <w:r w:rsidRPr="00C814E1">
        <w:rPr>
          <w:rFonts w:ascii="Arial" w:eastAsia="Times New Roman" w:hAnsi="Arial"/>
        </w:rPr>
        <w:t>programowanie, o której mowa w ust. 1, nie podlega wypowiedzeniu i nie jest ograniczona terytorialnie.</w:t>
      </w:r>
    </w:p>
    <w:p w14:paraId="021D6727" w14:textId="77777777" w:rsidR="00971C4A" w:rsidRPr="00C814E1" w:rsidRDefault="00123E08" w:rsidP="00F7621F">
      <w:pPr>
        <w:pStyle w:val="Akapitzlist"/>
        <w:numPr>
          <w:ilvl w:val="0"/>
          <w:numId w:val="40"/>
        </w:numPr>
        <w:spacing w:line="276" w:lineRule="auto"/>
        <w:ind w:left="284" w:hanging="284"/>
        <w:jc w:val="both"/>
        <w:rPr>
          <w:rFonts w:ascii="Arial" w:eastAsia="Times New Roman" w:hAnsi="Arial"/>
        </w:rPr>
      </w:pPr>
      <w:r w:rsidRPr="00C814E1">
        <w:rPr>
          <w:rFonts w:ascii="Arial" w:eastAsia="Times New Roman" w:hAnsi="Arial"/>
        </w:rPr>
        <w:t>Z chwilą udzielenia Licencji na oprogramowanie, o której mowa w ust. 1, Wykonawca przenosi na Zamawiającego prawo własności nośników, na których zostało utrwalone oprogramowanie oraz jej dokumentacja.</w:t>
      </w:r>
    </w:p>
    <w:p w14:paraId="60C34311" w14:textId="450C2A83" w:rsidR="00123E08" w:rsidRPr="00C814E1" w:rsidRDefault="00123E08" w:rsidP="00F7621F">
      <w:pPr>
        <w:pStyle w:val="Akapitzlist"/>
        <w:numPr>
          <w:ilvl w:val="0"/>
          <w:numId w:val="40"/>
        </w:numPr>
        <w:spacing w:line="276" w:lineRule="auto"/>
        <w:ind w:left="284" w:hanging="284"/>
        <w:jc w:val="both"/>
        <w:rPr>
          <w:rFonts w:ascii="Arial" w:eastAsia="Times New Roman" w:hAnsi="Arial"/>
        </w:rPr>
      </w:pPr>
      <w:r w:rsidRPr="00C814E1">
        <w:rPr>
          <w:rFonts w:ascii="Arial" w:eastAsia="Times New Roman" w:hAnsi="Arial"/>
        </w:rPr>
        <w:lastRenderedPageBreak/>
        <w:t>W razie dochodzenia roszczeń przez osoby trzecie przeciwko Zamawiającemu z tytułu naruszenia praw autorskich w związku z korzystaniem z oprogramowania zgodnie z Umową, Wykonawca zobowiązany będzie niezwłocznie przystąpić do sprawy po stronie Zamawiającego, zwolnić go z wszelkich roszczeń oraz zaspokoić wszelkie świadczenia należne od Zamawiającego z tego tytułu wraz z ewentualnymi kosztami stosownych postępowań</w:t>
      </w:r>
      <w:r w:rsidR="00122718" w:rsidRPr="00C814E1">
        <w:rPr>
          <w:rFonts w:ascii="Arial" w:eastAsia="Times New Roman" w:hAnsi="Arial"/>
        </w:rPr>
        <w:t xml:space="preserve"> oraz należnościami ubocznymi</w:t>
      </w:r>
      <w:r w:rsidRPr="00C814E1">
        <w:rPr>
          <w:rFonts w:ascii="Arial" w:eastAsia="Times New Roman" w:hAnsi="Arial"/>
        </w:rPr>
        <w:t>.</w:t>
      </w:r>
    </w:p>
    <w:p w14:paraId="669CA106" w14:textId="06F03419" w:rsidR="00971C4A" w:rsidRPr="00C814E1" w:rsidRDefault="00971C4A">
      <w:pPr>
        <w:pStyle w:val="Akapitzlist"/>
        <w:spacing w:line="276" w:lineRule="auto"/>
        <w:ind w:left="284"/>
        <w:jc w:val="both"/>
        <w:rPr>
          <w:rFonts w:ascii="Arial" w:eastAsia="Times New Roman" w:hAnsi="Arial"/>
        </w:rPr>
      </w:pPr>
    </w:p>
    <w:p w14:paraId="60EA8BAF" w14:textId="145C098B" w:rsidR="00D9498A" w:rsidRPr="00C814E1" w:rsidRDefault="00D9498A" w:rsidP="004E10F8">
      <w:pPr>
        <w:pStyle w:val="Nagwek1"/>
      </w:pPr>
      <w:r w:rsidRPr="00C814E1">
        <w:t xml:space="preserve">§ </w:t>
      </w:r>
      <w:r w:rsidR="00E70FFE" w:rsidRPr="00C814E1">
        <w:t>19</w:t>
      </w:r>
    </w:p>
    <w:p w14:paraId="480B64A5" w14:textId="4C338B22" w:rsidR="00D9498A" w:rsidRPr="00C814E1" w:rsidRDefault="00C62A2B" w:rsidP="00CA36E2">
      <w:pPr>
        <w:pStyle w:val="Nagwek1"/>
      </w:pPr>
      <w:r w:rsidRPr="00C814E1">
        <w:t>UBEZPIECZENIE</w:t>
      </w:r>
    </w:p>
    <w:p w14:paraId="0F5F4110" w14:textId="282CDD15" w:rsidR="00A01743" w:rsidRPr="00C814E1" w:rsidRDefault="00D9498A" w:rsidP="00F7621F">
      <w:pPr>
        <w:pStyle w:val="Akapitzlist"/>
        <w:numPr>
          <w:ilvl w:val="3"/>
          <w:numId w:val="22"/>
        </w:numPr>
        <w:spacing w:line="276" w:lineRule="auto"/>
        <w:ind w:left="284" w:hanging="284"/>
        <w:jc w:val="both"/>
        <w:rPr>
          <w:rFonts w:ascii="Arial" w:eastAsia="Times New Roman" w:hAnsi="Arial"/>
          <w:b/>
          <w:bCs/>
        </w:rPr>
      </w:pPr>
      <w:r w:rsidRPr="00C814E1">
        <w:rPr>
          <w:rFonts w:ascii="Arial" w:eastAsia="Times New Roman" w:hAnsi="Arial"/>
          <w:bCs/>
        </w:rPr>
        <w:t xml:space="preserve">Wykonawca zobowiązany jest do posiadania polisy ubezpieczeniowej z tytułu odpowiedzialności cywilnoprawnej w zakresie prowadzonej działalności gospodarczej obejmującej przedmiot </w:t>
      </w:r>
      <w:r w:rsidR="006A2B31" w:rsidRPr="00C814E1">
        <w:rPr>
          <w:rFonts w:ascii="Arial" w:eastAsia="Times New Roman" w:hAnsi="Arial"/>
          <w:bCs/>
        </w:rPr>
        <w:t>Umowy</w:t>
      </w:r>
      <w:r w:rsidRPr="00C814E1">
        <w:rPr>
          <w:rFonts w:ascii="Arial" w:eastAsia="Times New Roman" w:hAnsi="Arial"/>
          <w:bCs/>
        </w:rPr>
        <w:t xml:space="preserve"> w tym </w:t>
      </w:r>
      <w:r w:rsidRPr="00C814E1">
        <w:rPr>
          <w:rFonts w:ascii="Arial" w:eastAsia="Times New Roman" w:hAnsi="Arial"/>
          <w:bCs/>
          <w:lang w:val="sk-SK"/>
        </w:rPr>
        <w:t>ubezpieczenie mienia od ognia i innych zdarzeń losowych, ubezpieczenie mienia od wszelki</w:t>
      </w:r>
      <w:r w:rsidR="00CC6F59" w:rsidRPr="00C814E1">
        <w:rPr>
          <w:rFonts w:ascii="Arial" w:eastAsia="Times New Roman" w:hAnsi="Arial"/>
          <w:bCs/>
          <w:lang w:val="sk-SK"/>
        </w:rPr>
        <w:t>e</w:t>
      </w:r>
      <w:r w:rsidRPr="00C814E1">
        <w:rPr>
          <w:rFonts w:ascii="Arial" w:eastAsia="Times New Roman" w:hAnsi="Arial"/>
          <w:bCs/>
          <w:lang w:val="sk-SK"/>
        </w:rPr>
        <w:t xml:space="preserve">go typu kradzieży, ubezpieczenie od następstw nieszczęśliwych wypadków, </w:t>
      </w:r>
      <w:r w:rsidRPr="00C814E1">
        <w:rPr>
          <w:rFonts w:ascii="Arial" w:eastAsia="Times New Roman" w:hAnsi="Arial"/>
          <w:bCs/>
        </w:rPr>
        <w:t xml:space="preserve">przez okres trwania realizacji </w:t>
      </w:r>
      <w:r w:rsidR="00B42AF2" w:rsidRPr="00C814E1">
        <w:rPr>
          <w:rFonts w:ascii="Arial" w:eastAsia="Times New Roman" w:hAnsi="Arial"/>
          <w:bCs/>
        </w:rPr>
        <w:t>Umowy</w:t>
      </w:r>
      <w:r w:rsidRPr="00C814E1">
        <w:rPr>
          <w:rFonts w:ascii="Arial" w:eastAsia="Times New Roman" w:hAnsi="Arial"/>
          <w:bCs/>
        </w:rPr>
        <w:t xml:space="preserve"> w wysokości minimum </w:t>
      </w:r>
      <w:r w:rsidR="00192F5F">
        <w:rPr>
          <w:rFonts w:ascii="Arial" w:eastAsia="Times New Roman" w:hAnsi="Arial"/>
          <w:bCs/>
        </w:rPr>
        <w:t>2.500.0000,00</w:t>
      </w:r>
      <w:r w:rsidR="00192F5F" w:rsidRPr="00C814E1">
        <w:rPr>
          <w:rFonts w:ascii="Arial" w:eastAsia="Times New Roman" w:hAnsi="Arial"/>
          <w:bCs/>
        </w:rPr>
        <w:t xml:space="preserve"> </w:t>
      </w:r>
      <w:r w:rsidRPr="00C814E1">
        <w:rPr>
          <w:rFonts w:ascii="Arial" w:eastAsia="Times New Roman" w:hAnsi="Arial"/>
          <w:bCs/>
        </w:rPr>
        <w:t xml:space="preserve">zł (słownie: </w:t>
      </w:r>
      <w:r w:rsidR="00192F5F">
        <w:rPr>
          <w:rFonts w:ascii="Arial" w:eastAsia="Times New Roman" w:hAnsi="Arial"/>
          <w:bCs/>
        </w:rPr>
        <w:t>dwa miliony pięćset</w:t>
      </w:r>
      <w:r w:rsidR="00687F16">
        <w:rPr>
          <w:rFonts w:ascii="Arial" w:eastAsia="Times New Roman" w:hAnsi="Arial"/>
          <w:bCs/>
        </w:rPr>
        <w:t xml:space="preserve"> tysięcy złotych</w:t>
      </w:r>
      <w:r w:rsidRPr="00C814E1">
        <w:rPr>
          <w:rFonts w:ascii="Arial" w:eastAsia="Times New Roman" w:hAnsi="Arial"/>
          <w:bCs/>
        </w:rPr>
        <w:t xml:space="preserve"> 00/100)</w:t>
      </w:r>
      <w:r w:rsidR="00B42AF2" w:rsidRPr="00C814E1">
        <w:rPr>
          <w:rFonts w:ascii="Arial" w:eastAsia="Times New Roman" w:hAnsi="Arial"/>
          <w:bCs/>
        </w:rPr>
        <w:t xml:space="preserve">. Kopia polisy ubezpieczeniowej Wykonawcy stanowi </w:t>
      </w:r>
      <w:r w:rsidR="00A01743" w:rsidRPr="00C814E1">
        <w:rPr>
          <w:rFonts w:ascii="Arial" w:eastAsia="Times New Roman" w:hAnsi="Arial"/>
          <w:b/>
          <w:bCs/>
        </w:rPr>
        <w:t>załącznik</w:t>
      </w:r>
      <w:r w:rsidR="00B42AF2" w:rsidRPr="00C814E1">
        <w:rPr>
          <w:rFonts w:ascii="Arial" w:eastAsia="Times New Roman" w:hAnsi="Arial"/>
          <w:b/>
          <w:bCs/>
        </w:rPr>
        <w:t xml:space="preserve"> nr 10</w:t>
      </w:r>
      <w:r w:rsidR="00B42AF2" w:rsidRPr="00C814E1">
        <w:rPr>
          <w:rFonts w:ascii="Arial" w:eastAsia="Times New Roman" w:hAnsi="Arial"/>
          <w:bCs/>
        </w:rPr>
        <w:t xml:space="preserve"> do Umowy.</w:t>
      </w:r>
    </w:p>
    <w:p w14:paraId="6CDA764F" w14:textId="77777777" w:rsidR="00DE0575" w:rsidRPr="00C814E1" w:rsidRDefault="00A01743" w:rsidP="00F7621F">
      <w:pPr>
        <w:pStyle w:val="Akapitzlist"/>
        <w:numPr>
          <w:ilvl w:val="3"/>
          <w:numId w:val="22"/>
        </w:numPr>
        <w:spacing w:line="276" w:lineRule="auto"/>
        <w:ind w:left="284" w:hanging="284"/>
        <w:jc w:val="both"/>
        <w:rPr>
          <w:rFonts w:ascii="Arial" w:eastAsia="Times New Roman" w:hAnsi="Arial"/>
          <w:b/>
          <w:bCs/>
        </w:rPr>
      </w:pPr>
      <w:r w:rsidRPr="00C814E1">
        <w:rPr>
          <w:rFonts w:ascii="Arial" w:eastAsia="Times New Roman" w:hAnsi="Arial"/>
          <w:bCs/>
        </w:rPr>
        <w:t>W</w:t>
      </w:r>
      <w:r w:rsidR="003460E9" w:rsidRPr="00C814E1">
        <w:rPr>
          <w:rFonts w:ascii="Arial" w:eastAsia="Times New Roman" w:hAnsi="Arial"/>
        </w:rPr>
        <w:t>ykonawca przedłoży na każde żądanie Zmawiającego dokument aktualnej polisy ubezpieczeniowej wraz z warunkami ubezpieczenia oraz potwierdzeniem opłacenia składki.</w:t>
      </w:r>
    </w:p>
    <w:p w14:paraId="043FB3C5" w14:textId="77777777" w:rsidR="00DE0575" w:rsidRPr="00C814E1" w:rsidRDefault="00DE0575" w:rsidP="00F7621F">
      <w:pPr>
        <w:pStyle w:val="Akapitzlist"/>
        <w:numPr>
          <w:ilvl w:val="3"/>
          <w:numId w:val="22"/>
        </w:numPr>
        <w:spacing w:line="276" w:lineRule="auto"/>
        <w:ind w:left="284" w:hanging="284"/>
        <w:jc w:val="both"/>
        <w:rPr>
          <w:rFonts w:ascii="Arial" w:eastAsia="Times New Roman" w:hAnsi="Arial"/>
          <w:b/>
          <w:bCs/>
        </w:rPr>
      </w:pPr>
      <w:r w:rsidRPr="00C814E1">
        <w:rPr>
          <w:rFonts w:ascii="Arial" w:eastAsia="Times New Roman" w:hAnsi="Arial"/>
          <w:bCs/>
        </w:rPr>
        <w:t>W przypadku wygaśnięcia polisy ubezpieczeniowej przed zakończeniem realizacji Umowy, Wykonawca zobowiązuje się do przedłużenia okresu ubezpieczenia, na taką samą lub wyższą wartość i o takim samym zakresie, na cały okres obowiązywania niniejszej Umowy oraz przedstawienia Zamawiającemu nowej polisy wraz z dowodem opłacenia składki ubezpieczeniowej lub innego dokumentu ubezpieczenia w terminie do 7 dni po terminie obowiązywania dotychczasowej.</w:t>
      </w:r>
    </w:p>
    <w:p w14:paraId="052AB3EC" w14:textId="1D4C74B7" w:rsidR="00DE0575" w:rsidRPr="00C814E1" w:rsidRDefault="00DE0575" w:rsidP="00F7621F">
      <w:pPr>
        <w:pStyle w:val="Akapitzlist"/>
        <w:numPr>
          <w:ilvl w:val="3"/>
          <w:numId w:val="22"/>
        </w:numPr>
        <w:spacing w:line="276" w:lineRule="auto"/>
        <w:ind w:left="284" w:hanging="284"/>
        <w:jc w:val="both"/>
        <w:rPr>
          <w:rFonts w:ascii="Arial" w:eastAsia="Times New Roman" w:hAnsi="Arial"/>
          <w:b/>
          <w:bCs/>
        </w:rPr>
      </w:pPr>
      <w:r w:rsidRPr="00C814E1">
        <w:rPr>
          <w:rFonts w:ascii="Arial" w:eastAsia="Times New Roman" w:hAnsi="Arial"/>
          <w:bCs/>
        </w:rPr>
        <w:t>W przypadku powstania szkody w mieniu Zamawiającego bądź w mieniu powierzonym Zamawiającemu obowiązek odszkodowawczy obejmuje naprawienie szkody w pełnej wysokości</w:t>
      </w:r>
      <w:r w:rsidR="009A601A" w:rsidRPr="00C814E1">
        <w:rPr>
          <w:rFonts w:ascii="Arial" w:eastAsia="Times New Roman" w:hAnsi="Arial"/>
          <w:bCs/>
          <w:lang w:val="it-IT"/>
        </w:rPr>
        <w:t>.</w:t>
      </w:r>
      <w:r w:rsidRPr="00C814E1">
        <w:rPr>
          <w:rFonts w:ascii="Arial" w:eastAsia="Times New Roman" w:hAnsi="Arial"/>
          <w:bCs/>
        </w:rPr>
        <w:t xml:space="preserve"> </w:t>
      </w:r>
    </w:p>
    <w:p w14:paraId="4034CD65" w14:textId="77777777" w:rsidR="009A601A" w:rsidRPr="00C814E1" w:rsidRDefault="00DE0575" w:rsidP="00F7621F">
      <w:pPr>
        <w:pStyle w:val="Akapitzlist"/>
        <w:numPr>
          <w:ilvl w:val="3"/>
          <w:numId w:val="22"/>
        </w:numPr>
        <w:spacing w:line="276" w:lineRule="auto"/>
        <w:ind w:left="284" w:hanging="284"/>
        <w:jc w:val="both"/>
        <w:rPr>
          <w:rFonts w:ascii="Arial" w:eastAsia="Times New Roman" w:hAnsi="Arial"/>
          <w:b/>
          <w:bCs/>
        </w:rPr>
      </w:pPr>
      <w:r w:rsidRPr="00C814E1">
        <w:rPr>
          <w:rFonts w:ascii="Arial" w:eastAsia="Times New Roman" w:hAnsi="Arial"/>
          <w:bCs/>
        </w:rPr>
        <w:t xml:space="preserve">Szkody niepokrywane przez </w:t>
      </w:r>
      <w:r w:rsidR="009A601A" w:rsidRPr="00C814E1">
        <w:rPr>
          <w:rFonts w:ascii="Arial" w:eastAsia="Times New Roman" w:hAnsi="Arial"/>
          <w:bCs/>
        </w:rPr>
        <w:t>ubezpieczyciela</w:t>
      </w:r>
      <w:r w:rsidRPr="00C814E1">
        <w:rPr>
          <w:rFonts w:ascii="Arial" w:eastAsia="Times New Roman" w:hAnsi="Arial"/>
          <w:bCs/>
        </w:rPr>
        <w:t xml:space="preserve"> (m.in. franszyza redukcyjna, franszyza integralna, udział własny) pokrywane będą przez Wykonawcę ze środk</w:t>
      </w:r>
      <w:r w:rsidRPr="00C814E1">
        <w:rPr>
          <w:rFonts w:ascii="Arial" w:eastAsia="Times New Roman" w:hAnsi="Arial"/>
          <w:bCs/>
          <w:lang w:val="es-ES_tradnl"/>
        </w:rPr>
        <w:t>ó</w:t>
      </w:r>
      <w:r w:rsidRPr="00C814E1">
        <w:rPr>
          <w:rFonts w:ascii="Arial" w:eastAsia="Times New Roman" w:hAnsi="Arial"/>
          <w:bCs/>
        </w:rPr>
        <w:t xml:space="preserve">w własnych. </w:t>
      </w:r>
    </w:p>
    <w:p w14:paraId="1AAF1DAB" w14:textId="4619D47E" w:rsidR="00DE0575" w:rsidRPr="00C814E1" w:rsidRDefault="00DE0575" w:rsidP="00F7621F">
      <w:pPr>
        <w:pStyle w:val="Akapitzlist"/>
        <w:numPr>
          <w:ilvl w:val="3"/>
          <w:numId w:val="22"/>
        </w:numPr>
        <w:spacing w:line="276" w:lineRule="auto"/>
        <w:ind w:left="284" w:hanging="284"/>
        <w:jc w:val="both"/>
        <w:rPr>
          <w:rFonts w:ascii="Arial" w:eastAsia="Times New Roman" w:hAnsi="Arial"/>
          <w:b/>
          <w:bCs/>
        </w:rPr>
      </w:pPr>
      <w:r w:rsidRPr="00C814E1">
        <w:rPr>
          <w:rFonts w:ascii="Arial" w:eastAsia="Times New Roman" w:hAnsi="Arial"/>
          <w:bCs/>
        </w:rPr>
        <w:t xml:space="preserve">W przypadku niewywiązania się przez Wykonawcę z obowiązku wynikającego z ust. 1 </w:t>
      </w:r>
      <w:r w:rsidR="009A601A" w:rsidRPr="00C814E1">
        <w:rPr>
          <w:rFonts w:ascii="Arial" w:eastAsia="Times New Roman" w:hAnsi="Arial"/>
          <w:bCs/>
        </w:rPr>
        <w:t>- 3</w:t>
      </w:r>
      <w:r w:rsidRPr="00C814E1">
        <w:rPr>
          <w:rFonts w:ascii="Arial" w:eastAsia="Times New Roman" w:hAnsi="Arial"/>
          <w:bCs/>
        </w:rPr>
        <w:t xml:space="preserve"> Zamawiający może </w:t>
      </w:r>
      <w:r w:rsidR="009A601A" w:rsidRPr="00C814E1">
        <w:rPr>
          <w:rFonts w:ascii="Arial" w:eastAsia="Times New Roman" w:hAnsi="Arial"/>
          <w:bCs/>
        </w:rPr>
        <w:t>wypowiedzieć</w:t>
      </w:r>
      <w:r w:rsidRPr="00C814E1">
        <w:rPr>
          <w:rFonts w:ascii="Arial" w:eastAsia="Times New Roman" w:hAnsi="Arial"/>
          <w:bCs/>
        </w:rPr>
        <w:t xml:space="preserve"> </w:t>
      </w:r>
      <w:r w:rsidR="009A601A" w:rsidRPr="00C814E1">
        <w:rPr>
          <w:rFonts w:ascii="Arial" w:eastAsia="Times New Roman" w:hAnsi="Arial"/>
          <w:bCs/>
        </w:rPr>
        <w:t>U</w:t>
      </w:r>
      <w:r w:rsidRPr="00C814E1">
        <w:rPr>
          <w:rFonts w:ascii="Arial" w:eastAsia="Times New Roman" w:hAnsi="Arial"/>
          <w:bCs/>
        </w:rPr>
        <w:t>mowę w trybie natychmiastowym z przyczyn leżących po stronie Wykonawcy lub wykupić stosowne ubezpieczenie na koszt Wykonawcy, na co Wykonawca wyraża zgodę.</w:t>
      </w:r>
    </w:p>
    <w:p w14:paraId="31CA7CA6" w14:textId="77777777" w:rsidR="00503B12" w:rsidRDefault="00F7621F" w:rsidP="00F7621F">
      <w:pPr>
        <w:pStyle w:val="Akapitzlist"/>
        <w:spacing w:before="480" w:after="120" w:line="276" w:lineRule="auto"/>
        <w:ind w:left="927"/>
        <w:jc w:val="center"/>
        <w:outlineLvl w:val="0"/>
        <w:rPr>
          <w:rFonts w:ascii="Arial" w:hAnsi="Arial"/>
          <w:b/>
        </w:rPr>
      </w:pPr>
      <w:bookmarkStart w:id="13" w:name="_Toc158817359"/>
      <w:r w:rsidRPr="00C814E1">
        <w:rPr>
          <w:rFonts w:ascii="Arial" w:hAnsi="Arial"/>
          <w:b/>
        </w:rPr>
        <w:t xml:space="preserve">§ 20 </w:t>
      </w:r>
    </w:p>
    <w:p w14:paraId="1587D990" w14:textId="14EF0CCB" w:rsidR="00F7621F" w:rsidRPr="00C814E1" w:rsidRDefault="00503B12" w:rsidP="00F7621F">
      <w:pPr>
        <w:pStyle w:val="Akapitzlist"/>
        <w:spacing w:before="480" w:after="120" w:line="276" w:lineRule="auto"/>
        <w:ind w:left="927"/>
        <w:jc w:val="center"/>
        <w:outlineLvl w:val="0"/>
        <w:rPr>
          <w:rFonts w:ascii="Arial" w:hAnsi="Arial"/>
          <w:b/>
        </w:rPr>
      </w:pPr>
      <w:r w:rsidRPr="00C814E1">
        <w:rPr>
          <w:rFonts w:ascii="Arial" w:hAnsi="Arial"/>
          <w:b/>
        </w:rPr>
        <w:t>KLAUZULA SANKCYJNA</w:t>
      </w:r>
      <w:bookmarkEnd w:id="13"/>
    </w:p>
    <w:p w14:paraId="17B23930" w14:textId="77777777" w:rsidR="00F7621F" w:rsidRPr="00C814E1" w:rsidRDefault="00F7621F" w:rsidP="00F7621F">
      <w:pPr>
        <w:pStyle w:val="Akapitzlist"/>
        <w:numPr>
          <w:ilvl w:val="1"/>
          <w:numId w:val="85"/>
        </w:numPr>
        <w:spacing w:line="276" w:lineRule="auto"/>
        <w:ind w:left="357" w:hanging="567"/>
        <w:jc w:val="both"/>
        <w:rPr>
          <w:rFonts w:ascii="Arial" w:eastAsia="Arial" w:hAnsi="Arial"/>
          <w:bCs/>
        </w:rPr>
      </w:pPr>
      <w:r w:rsidRPr="00C814E1">
        <w:rPr>
          <w:rFonts w:ascii="Arial" w:eastAsia="Arial" w:hAnsi="Arial"/>
          <w:bCs/>
        </w:rPr>
        <w:t>Umowa nie może być wykonywana w okolicznościach wskazanych w art. 5k ust. 1</w:t>
      </w:r>
      <w:r w:rsidRPr="00C814E1">
        <w:rPr>
          <w:rFonts w:ascii="Arial" w:hAnsi="Arial"/>
          <w:vertAlign w:val="superscript"/>
        </w:rPr>
        <w:t xml:space="preserve"> </w:t>
      </w:r>
      <w:r w:rsidRPr="00C814E1">
        <w:rPr>
          <w:rFonts w:ascii="Arial" w:eastAsia="Arial" w:hAnsi="Arial"/>
          <w:bCs/>
          <w:iCs/>
        </w:rPr>
        <w:t>Rozporządzenia Rady (UE) nr 833/2014 z dnia 31 lipca 2014 r. dotyczącego środków ograniczających w związku z działaniami Rosji destabilizującymi sytuację na Ukrainie (dalej: „rozporządzenie 833/2014”)</w:t>
      </w:r>
      <w:r w:rsidRPr="00C814E1">
        <w:rPr>
          <w:rFonts w:ascii="Arial" w:eastAsia="Arial" w:hAnsi="Arial"/>
          <w:bCs/>
        </w:rPr>
        <w:t>, w szczególności, jeśli:</w:t>
      </w:r>
    </w:p>
    <w:p w14:paraId="2B48B20B" w14:textId="77777777" w:rsidR="00F7621F" w:rsidRPr="00C814E1" w:rsidRDefault="00F7621F" w:rsidP="00771FD0">
      <w:pPr>
        <w:numPr>
          <w:ilvl w:val="1"/>
          <w:numId w:val="86"/>
        </w:numPr>
        <w:spacing w:line="276" w:lineRule="auto"/>
        <w:ind w:left="851" w:hanging="425"/>
        <w:jc w:val="both"/>
        <w:rPr>
          <w:rFonts w:ascii="Arial" w:eastAsia="Arial" w:hAnsi="Arial"/>
          <w:bCs/>
        </w:rPr>
      </w:pPr>
      <w:r w:rsidRPr="00C814E1">
        <w:rPr>
          <w:rFonts w:ascii="Arial" w:eastAsia="Arial" w:hAnsi="Arial"/>
          <w:bCs/>
        </w:rPr>
        <w:t xml:space="preserve">Wykonawca jest lub stanie się obywatelem rosyjskim lub osobą fizyczną zamieszkałą w Rosji, </w:t>
      </w:r>
    </w:p>
    <w:p w14:paraId="1EE30E0A" w14:textId="77777777" w:rsidR="00F7621F" w:rsidRPr="00C814E1" w:rsidRDefault="00F7621F" w:rsidP="00771FD0">
      <w:pPr>
        <w:numPr>
          <w:ilvl w:val="1"/>
          <w:numId w:val="86"/>
        </w:numPr>
        <w:spacing w:line="276" w:lineRule="auto"/>
        <w:ind w:left="851" w:hanging="425"/>
        <w:jc w:val="both"/>
        <w:rPr>
          <w:rFonts w:ascii="Arial" w:eastAsia="Arial" w:hAnsi="Arial"/>
          <w:bCs/>
        </w:rPr>
      </w:pPr>
      <w:r w:rsidRPr="00C814E1">
        <w:rPr>
          <w:rFonts w:ascii="Arial" w:eastAsia="Arial" w:hAnsi="Arial"/>
          <w:bCs/>
        </w:rPr>
        <w:t xml:space="preserve">Wykonawca ma siedzibę w Rosji, </w:t>
      </w:r>
    </w:p>
    <w:p w14:paraId="079E5866" w14:textId="77777777" w:rsidR="00F7621F" w:rsidRPr="00C814E1" w:rsidRDefault="00F7621F" w:rsidP="00771FD0">
      <w:pPr>
        <w:numPr>
          <w:ilvl w:val="1"/>
          <w:numId w:val="86"/>
        </w:numPr>
        <w:spacing w:line="276" w:lineRule="auto"/>
        <w:ind w:left="851" w:hanging="425"/>
        <w:jc w:val="both"/>
        <w:rPr>
          <w:rFonts w:ascii="Arial" w:eastAsia="Arial" w:hAnsi="Arial"/>
          <w:bCs/>
        </w:rPr>
      </w:pPr>
      <w:r w:rsidRPr="00C814E1">
        <w:rPr>
          <w:rFonts w:ascii="Arial" w:eastAsia="Arial" w:hAnsi="Arial"/>
          <w:bCs/>
        </w:rPr>
        <w:t>członek Zarządu Wykonawcy jest obywatelem rosyjskim lub ma siedzibę/zamieszkuje w Rosji,</w:t>
      </w:r>
    </w:p>
    <w:p w14:paraId="60B1EE76" w14:textId="77777777" w:rsidR="00F7621F" w:rsidRPr="00C814E1" w:rsidRDefault="00F7621F" w:rsidP="00771FD0">
      <w:pPr>
        <w:numPr>
          <w:ilvl w:val="1"/>
          <w:numId w:val="86"/>
        </w:numPr>
        <w:spacing w:line="276" w:lineRule="auto"/>
        <w:ind w:left="851" w:hanging="425"/>
        <w:jc w:val="both"/>
        <w:rPr>
          <w:rFonts w:ascii="Arial" w:eastAsia="Arial" w:hAnsi="Arial"/>
          <w:bCs/>
        </w:rPr>
      </w:pPr>
      <w:r w:rsidRPr="00C814E1">
        <w:rPr>
          <w:rFonts w:ascii="Arial" w:eastAsia="Arial" w:hAnsi="Arial"/>
          <w:bCs/>
        </w:rPr>
        <w:t>ponad 50% udziałów lub akcji Wykonawcy należy bezpośrednio lub pośrednio (np. poprzez inne osoby fizyczne lub prawne) do obywatela rosyjskiego lub osób prawnych mających siedzibę w Rosji,</w:t>
      </w:r>
    </w:p>
    <w:p w14:paraId="2516018E" w14:textId="77777777" w:rsidR="00F7621F" w:rsidRPr="00C814E1" w:rsidRDefault="00F7621F" w:rsidP="00771FD0">
      <w:pPr>
        <w:numPr>
          <w:ilvl w:val="1"/>
          <w:numId w:val="86"/>
        </w:numPr>
        <w:spacing w:line="276" w:lineRule="auto"/>
        <w:ind w:left="851" w:hanging="425"/>
        <w:jc w:val="both"/>
        <w:rPr>
          <w:rFonts w:ascii="Arial" w:eastAsia="Arial" w:hAnsi="Arial"/>
          <w:bCs/>
        </w:rPr>
      </w:pPr>
      <w:r w:rsidRPr="00C814E1">
        <w:rPr>
          <w:rFonts w:ascii="Arial" w:eastAsia="Arial" w:hAnsi="Arial"/>
          <w:bCs/>
        </w:rPr>
        <w:t>Wykonawca działa w imieniu lub pod kierunkiem osób lub podmiotów, o których mowa w pkt 1-4 powyżej,</w:t>
      </w:r>
    </w:p>
    <w:p w14:paraId="58467283" w14:textId="77777777" w:rsidR="00F7621F" w:rsidRPr="00C814E1" w:rsidRDefault="00F7621F" w:rsidP="00771FD0">
      <w:pPr>
        <w:numPr>
          <w:ilvl w:val="1"/>
          <w:numId w:val="86"/>
        </w:numPr>
        <w:spacing w:line="276" w:lineRule="auto"/>
        <w:ind w:left="851" w:hanging="425"/>
        <w:jc w:val="both"/>
        <w:rPr>
          <w:rFonts w:ascii="Arial" w:eastAsia="Arial" w:hAnsi="Arial"/>
          <w:bCs/>
        </w:rPr>
      </w:pPr>
      <w:r w:rsidRPr="00C814E1">
        <w:rPr>
          <w:rFonts w:ascii="Arial" w:eastAsia="Arial" w:hAnsi="Arial"/>
          <w:bCs/>
        </w:rPr>
        <w:t>ponad 10% wartości zamówienia przypada na podwykonawców, poddostawców lub podmioty udostępniające zasoby, które są osobami fizycznymi lub prawnymi powiązanymi z Rosją w sposób określony w pkt 1-4 powyżej;</w:t>
      </w:r>
    </w:p>
    <w:p w14:paraId="21A3E1D6" w14:textId="77777777" w:rsidR="00F7621F" w:rsidRPr="00C814E1" w:rsidRDefault="00F7621F" w:rsidP="00F7621F">
      <w:pPr>
        <w:spacing w:line="276" w:lineRule="auto"/>
        <w:ind w:left="357"/>
        <w:jc w:val="both"/>
        <w:rPr>
          <w:rFonts w:ascii="Arial" w:eastAsia="Arial" w:hAnsi="Arial"/>
          <w:bCs/>
        </w:rPr>
      </w:pPr>
      <w:r w:rsidRPr="00C814E1">
        <w:rPr>
          <w:rFonts w:ascii="Arial" w:eastAsia="Arial" w:hAnsi="Arial"/>
          <w:bCs/>
        </w:rPr>
        <w:t>- chyba że Wykonawca, podwykonawca, poddostawca lub podmiot udostępniający zasoby posiadają zezwolenie, o którym mowa w art. 5k ust. 2 rozporządzenia 833/2014</w:t>
      </w:r>
      <w:r w:rsidRPr="00C814E1">
        <w:rPr>
          <w:rFonts w:ascii="Arial" w:eastAsia="Arial" w:hAnsi="Arial"/>
          <w:bCs/>
          <w:i/>
          <w:iCs/>
        </w:rPr>
        <w:t>,</w:t>
      </w:r>
      <w:r w:rsidRPr="00C814E1">
        <w:rPr>
          <w:rFonts w:ascii="Arial" w:eastAsia="Arial" w:hAnsi="Arial"/>
          <w:bCs/>
        </w:rPr>
        <w:t xml:space="preserve"> wydane przez właściwy organ.</w:t>
      </w:r>
    </w:p>
    <w:p w14:paraId="271B84D8" w14:textId="77777777" w:rsidR="00F7621F" w:rsidRPr="00C814E1" w:rsidRDefault="00F7621F" w:rsidP="00F7621F">
      <w:pPr>
        <w:pStyle w:val="Akapitzlist"/>
        <w:numPr>
          <w:ilvl w:val="1"/>
          <w:numId w:val="85"/>
        </w:numPr>
        <w:spacing w:line="276" w:lineRule="auto"/>
        <w:ind w:left="357" w:hanging="567"/>
        <w:jc w:val="both"/>
        <w:rPr>
          <w:rFonts w:ascii="Arial" w:eastAsia="Arial" w:hAnsi="Arial"/>
          <w:bCs/>
        </w:rPr>
      </w:pPr>
      <w:bookmarkStart w:id="14" w:name="_Hlk159236140"/>
      <w:r w:rsidRPr="00C814E1">
        <w:rPr>
          <w:rFonts w:ascii="Arial" w:eastAsia="Arial" w:hAnsi="Arial"/>
          <w:bCs/>
        </w:rPr>
        <w:t>Wykonawca oświadcza, że:</w:t>
      </w:r>
    </w:p>
    <w:bookmarkEnd w:id="14"/>
    <w:p w14:paraId="65C40B7D" w14:textId="77777777" w:rsidR="00F7621F" w:rsidRPr="00C814E1" w:rsidRDefault="00F7621F" w:rsidP="00F7621F">
      <w:pPr>
        <w:pStyle w:val="Akapitzlist"/>
        <w:numPr>
          <w:ilvl w:val="4"/>
          <w:numId w:val="85"/>
        </w:numPr>
        <w:spacing w:line="276" w:lineRule="auto"/>
        <w:ind w:left="357" w:hanging="284"/>
        <w:jc w:val="both"/>
        <w:rPr>
          <w:rFonts w:ascii="Arial" w:eastAsia="Arial" w:hAnsi="Arial"/>
          <w:bCs/>
        </w:rPr>
      </w:pPr>
      <w:r w:rsidRPr="00C814E1">
        <w:rPr>
          <w:rFonts w:ascii="Arial" w:eastAsia="Arial" w:hAnsi="Arial"/>
          <w:bCs/>
        </w:rPr>
        <w:lastRenderedPageBreak/>
        <w:t>nie podlega zakazowi, określonemu w artykule 5k ust. 1</w:t>
      </w:r>
      <w:r w:rsidRPr="00C814E1">
        <w:rPr>
          <w:rFonts w:ascii="Arial" w:eastAsia="Arial" w:hAnsi="Arial"/>
          <w:bCs/>
          <w:iCs/>
        </w:rPr>
        <w:t xml:space="preserve"> rozporządzenia 833/2014 </w:t>
      </w:r>
      <w:r w:rsidRPr="00C814E1">
        <w:rPr>
          <w:rFonts w:ascii="Arial" w:eastAsia="Arial" w:hAnsi="Arial"/>
          <w:bCs/>
        </w:rPr>
        <w:t>lub uzyskał zezwolenie, określone w art. 5k ust. 2 rozporządzenia 833/2014;</w:t>
      </w:r>
    </w:p>
    <w:p w14:paraId="2CF99D04" w14:textId="77777777" w:rsidR="00F7621F" w:rsidRPr="00C814E1" w:rsidRDefault="00F7621F" w:rsidP="00F7621F">
      <w:pPr>
        <w:pStyle w:val="Akapitzlist"/>
        <w:numPr>
          <w:ilvl w:val="4"/>
          <w:numId w:val="85"/>
        </w:numPr>
        <w:spacing w:line="276" w:lineRule="auto"/>
        <w:ind w:left="357" w:hanging="284"/>
        <w:jc w:val="both"/>
        <w:rPr>
          <w:rFonts w:ascii="Arial" w:eastAsia="Arial" w:hAnsi="Arial"/>
          <w:bCs/>
        </w:rPr>
      </w:pPr>
      <w:r w:rsidRPr="00C814E1">
        <w:rPr>
          <w:rFonts w:ascii="Arial" w:eastAsia="Arial" w:hAnsi="Arial"/>
          <w:bCs/>
        </w:rPr>
        <w:t>Umowę wykona bez udziału: podwykonawców, dostawców oraz podmiotów, na których zdolnościach polegał w celu potwierdzenia spełniania warunków udziału w postępowaniu, w stosunku do których zachodzą okoliczności wskazane w artykule 5k ust. 1 rozporządzenia 833/2014, w przypadku, gdy przypada na nich ponad 10% wartości zamówienia, chyba że podwykonawca, dostawca lub w/w podmiot uzyskał zezwolenie, o którym mowa w art. 5k ust. 2 rozporządzenia 833/2014, a zezwolenie to zostanie przedłożone Zamawiającemu;</w:t>
      </w:r>
    </w:p>
    <w:p w14:paraId="7F097DCA" w14:textId="77777777" w:rsidR="00F7621F" w:rsidRPr="00C814E1" w:rsidRDefault="00F7621F" w:rsidP="00F7621F">
      <w:pPr>
        <w:pStyle w:val="Akapitzlist"/>
        <w:numPr>
          <w:ilvl w:val="4"/>
          <w:numId w:val="85"/>
        </w:numPr>
        <w:spacing w:line="276" w:lineRule="auto"/>
        <w:ind w:left="357" w:hanging="284"/>
        <w:jc w:val="both"/>
        <w:rPr>
          <w:rFonts w:ascii="Arial" w:eastAsia="Arial" w:hAnsi="Arial"/>
          <w:bCs/>
        </w:rPr>
      </w:pPr>
      <w:bookmarkStart w:id="15" w:name="_Hlk159234594"/>
      <w:bookmarkStart w:id="16" w:name="_Hlk159234608"/>
      <w:r w:rsidRPr="00C814E1">
        <w:rPr>
          <w:rFonts w:ascii="Arial" w:eastAsia="Arial" w:hAnsi="Arial"/>
          <w:bCs/>
        </w:rPr>
        <w:t>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w:t>
      </w:r>
      <w:bookmarkEnd w:id="15"/>
      <w:r w:rsidRPr="00C814E1">
        <w:rPr>
          <w:rFonts w:ascii="Arial" w:eastAsia="Arial" w:hAnsi="Arial"/>
          <w:bCs/>
        </w:rPr>
        <w:t>, w szczególności:</w:t>
      </w:r>
    </w:p>
    <w:bookmarkEnd w:id="16"/>
    <w:p w14:paraId="2A2B9855" w14:textId="77777777" w:rsidR="00F7621F" w:rsidRPr="00C814E1" w:rsidRDefault="00F7621F" w:rsidP="00771FD0">
      <w:pPr>
        <w:pStyle w:val="Akapitzlist"/>
        <w:numPr>
          <w:ilvl w:val="2"/>
          <w:numId w:val="87"/>
        </w:numPr>
        <w:spacing w:line="276" w:lineRule="auto"/>
        <w:ind w:left="851" w:hanging="425"/>
        <w:jc w:val="both"/>
        <w:rPr>
          <w:rFonts w:ascii="Arial" w:eastAsia="Arial" w:hAnsi="Arial"/>
          <w:bCs/>
        </w:rPr>
      </w:pPr>
      <w:r w:rsidRPr="00C814E1">
        <w:rPr>
          <w:rFonts w:ascii="Arial" w:eastAsia="Arial" w:hAnsi="Arial"/>
          <w:bCs/>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657FC8B9" w14:textId="77777777" w:rsidR="00F7621F" w:rsidRPr="00C814E1" w:rsidRDefault="00F7621F" w:rsidP="00771FD0">
      <w:pPr>
        <w:pStyle w:val="Akapitzlist"/>
        <w:numPr>
          <w:ilvl w:val="2"/>
          <w:numId w:val="87"/>
        </w:numPr>
        <w:spacing w:line="276" w:lineRule="auto"/>
        <w:ind w:left="851" w:hanging="425"/>
        <w:jc w:val="both"/>
        <w:rPr>
          <w:rFonts w:ascii="Arial" w:eastAsia="Arial" w:hAnsi="Arial"/>
          <w:bCs/>
        </w:rPr>
      </w:pPr>
      <w:r w:rsidRPr="00C814E1">
        <w:rPr>
          <w:rFonts w:ascii="Arial" w:eastAsia="Arial" w:hAnsi="Arial"/>
          <w:bCs/>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724444DC" w14:textId="77777777" w:rsidR="00F7621F" w:rsidRPr="00C814E1" w:rsidRDefault="00F7621F" w:rsidP="00771FD0">
      <w:pPr>
        <w:pStyle w:val="Akapitzlist"/>
        <w:numPr>
          <w:ilvl w:val="2"/>
          <w:numId w:val="87"/>
        </w:numPr>
        <w:spacing w:line="276" w:lineRule="auto"/>
        <w:ind w:left="851" w:hanging="425"/>
        <w:jc w:val="both"/>
        <w:rPr>
          <w:rFonts w:ascii="Arial" w:eastAsia="Arial" w:hAnsi="Arial"/>
          <w:bCs/>
        </w:rPr>
      </w:pPr>
      <w:r w:rsidRPr="00C814E1">
        <w:rPr>
          <w:rFonts w:ascii="Arial" w:eastAsia="Arial" w:hAnsi="Arial"/>
          <w:bCs/>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40129C17" w14:textId="77777777" w:rsidR="00F7621F" w:rsidRPr="00C814E1" w:rsidRDefault="00F7621F" w:rsidP="00771FD0">
      <w:pPr>
        <w:pStyle w:val="Akapitzlist"/>
        <w:numPr>
          <w:ilvl w:val="2"/>
          <w:numId w:val="87"/>
        </w:numPr>
        <w:spacing w:line="276" w:lineRule="auto"/>
        <w:ind w:left="851" w:hanging="425"/>
        <w:jc w:val="both"/>
        <w:rPr>
          <w:rFonts w:ascii="Arial" w:eastAsia="Arial" w:hAnsi="Arial"/>
          <w:bCs/>
        </w:rPr>
      </w:pPr>
      <w:r w:rsidRPr="00C814E1">
        <w:rPr>
          <w:rFonts w:ascii="Arial" w:eastAsia="Arial" w:hAnsi="Arial"/>
          <w:bCs/>
        </w:rPr>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24FAF50D" w14:textId="77777777" w:rsidR="00F7621F" w:rsidRPr="00C814E1" w:rsidRDefault="00F7621F" w:rsidP="00771FD0">
      <w:pPr>
        <w:pStyle w:val="Akapitzlist"/>
        <w:numPr>
          <w:ilvl w:val="2"/>
          <w:numId w:val="87"/>
        </w:numPr>
        <w:spacing w:line="276" w:lineRule="auto"/>
        <w:ind w:left="851" w:hanging="425"/>
        <w:jc w:val="both"/>
        <w:rPr>
          <w:rFonts w:ascii="Arial" w:eastAsia="Arial" w:hAnsi="Arial"/>
          <w:bCs/>
        </w:rPr>
      </w:pPr>
      <w:r w:rsidRPr="00C814E1">
        <w:rPr>
          <w:rFonts w:ascii="Arial" w:eastAsia="Arial" w:hAnsi="Arial"/>
          <w:bCs/>
        </w:rPr>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4A97AD44" w14:textId="77777777" w:rsidR="00F7621F" w:rsidRPr="00C814E1" w:rsidRDefault="00F7621F" w:rsidP="00F7621F">
      <w:pPr>
        <w:pStyle w:val="Akapitzlist"/>
        <w:numPr>
          <w:ilvl w:val="0"/>
          <w:numId w:val="88"/>
        </w:numPr>
        <w:spacing w:line="276" w:lineRule="auto"/>
        <w:ind w:left="357" w:hanging="284"/>
        <w:jc w:val="both"/>
        <w:rPr>
          <w:rFonts w:ascii="Arial" w:eastAsia="Arial" w:hAnsi="Arial"/>
          <w:bCs/>
        </w:rPr>
      </w:pPr>
      <w:r w:rsidRPr="00C814E1">
        <w:rPr>
          <w:rFonts w:ascii="Arial" w:eastAsia="Arial" w:hAnsi="Arial"/>
          <w:bCs/>
        </w:rPr>
        <w:t xml:space="preserve">przez cały okres wykonywania Umowy oświadczenia Wykonawcy wskazane w punktach 1) – 3) zachowają aktualność i Wykonawca będzie przestrzegał zakazów i obowiązków wynikających z tych oświadczeń. </w:t>
      </w:r>
    </w:p>
    <w:p w14:paraId="37DEF6BA" w14:textId="77777777" w:rsidR="00F7621F" w:rsidRPr="00C814E1" w:rsidRDefault="00F7621F" w:rsidP="00F7621F">
      <w:pPr>
        <w:pStyle w:val="Akapitzlist"/>
        <w:numPr>
          <w:ilvl w:val="1"/>
          <w:numId w:val="85"/>
        </w:numPr>
        <w:spacing w:line="276" w:lineRule="auto"/>
        <w:ind w:left="357" w:hanging="284"/>
        <w:jc w:val="both"/>
        <w:rPr>
          <w:rFonts w:ascii="Arial" w:eastAsia="Arial" w:hAnsi="Arial"/>
          <w:bCs/>
        </w:rPr>
      </w:pPr>
      <w:r w:rsidRPr="00C814E1">
        <w:rPr>
          <w:rFonts w:ascii="Arial" w:eastAsia="Arial" w:hAnsi="Arial"/>
          <w:bCs/>
        </w:rPr>
        <w:t>Wykonawca niezwłocznie, jednak nie później niż w ciągu 7 dni, poinformuje Zamawiającego o każdej zmianie okoliczności, określonych w ust. 2 powyżej, licząc od dnia, w którym dowiedział się o takiej zmianie.</w:t>
      </w:r>
    </w:p>
    <w:p w14:paraId="7FABFC0F" w14:textId="77777777" w:rsidR="00F7621F" w:rsidRPr="00C814E1" w:rsidRDefault="00F7621F" w:rsidP="00F7621F">
      <w:pPr>
        <w:pStyle w:val="Akapitzlist"/>
        <w:numPr>
          <w:ilvl w:val="1"/>
          <w:numId w:val="85"/>
        </w:numPr>
        <w:spacing w:line="276" w:lineRule="auto"/>
        <w:ind w:left="357" w:hanging="284"/>
        <w:jc w:val="both"/>
        <w:rPr>
          <w:rFonts w:ascii="Arial" w:eastAsia="Arial" w:hAnsi="Arial"/>
          <w:bCs/>
        </w:rPr>
      </w:pPr>
      <w:r w:rsidRPr="00C814E1">
        <w:rPr>
          <w:rFonts w:ascii="Arial" w:eastAsia="Arial" w:hAnsi="Arial"/>
          <w:bCs/>
        </w:rPr>
        <w:t xml:space="preserve">W przypadku uznania przez Zamawiającego, że zachodzi chociażby </w:t>
      </w:r>
      <w:bookmarkStart w:id="17" w:name="_Hlk159237579"/>
      <w:r w:rsidRPr="00C814E1">
        <w:rPr>
          <w:rFonts w:ascii="Arial" w:eastAsia="Arial" w:hAnsi="Arial"/>
          <w:bCs/>
        </w:rPr>
        <w:t>jedna z okoliczności, określonych w ust. 1 powyżej lub w przypadku zaistnienia okoliczności wykluczenia Wykonawcy określonych w ust. 2 pkt 3)</w:t>
      </w:r>
      <w:bookmarkEnd w:id="17"/>
      <w:r w:rsidRPr="00C814E1">
        <w:rPr>
          <w:rFonts w:ascii="Arial" w:eastAsia="Arial" w:hAnsi="Arial"/>
          <w:bCs/>
        </w:rPr>
        <w:t xml:space="preserve">, wykonanie Umowy może zostać zawieszone przez Zamawiającego na czas wyjaśnienia wystąpienia wskazanych okoliczności, nie dłuższy niż 30 dni. Oświadczenie Zamawiającego w tym zakresie powinno zostać sporządzone w formie pisemnej pod rygorem nieważności i przesłane przy użyciu kuriera, listu poleconego lub poczty elektronicznej na adresy i </w:t>
      </w:r>
      <w:r w:rsidRPr="00C814E1">
        <w:rPr>
          <w:rFonts w:ascii="Arial" w:eastAsia="Arial" w:hAnsi="Arial"/>
          <w:bCs/>
        </w:rPr>
        <w:lastRenderedPageBreak/>
        <w:t>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03F1B806" w14:textId="77777777" w:rsidR="00F7621F" w:rsidRPr="00C814E1" w:rsidRDefault="00F7621F" w:rsidP="00F7621F">
      <w:pPr>
        <w:pStyle w:val="Akapitzlist"/>
        <w:numPr>
          <w:ilvl w:val="1"/>
          <w:numId w:val="85"/>
        </w:numPr>
        <w:spacing w:line="276" w:lineRule="auto"/>
        <w:ind w:left="357" w:hanging="284"/>
        <w:jc w:val="both"/>
        <w:rPr>
          <w:rFonts w:ascii="Arial" w:eastAsia="Arial" w:hAnsi="Arial"/>
          <w:bCs/>
        </w:rPr>
      </w:pPr>
      <w:r w:rsidRPr="00C814E1">
        <w:rPr>
          <w:rFonts w:ascii="Arial" w:eastAsia="Arial" w:hAnsi="Arial"/>
          <w:bCs/>
        </w:rPr>
        <w:t>Wykonawca niezwłocznie, jednak nie później niż w ciągu 7 dni, poinformuje Zamawiającego o każdej zmianie okoliczności, określonych w ust. 2 powyżej, licząc od dnia, w którym doszło do zmiany.</w:t>
      </w:r>
    </w:p>
    <w:p w14:paraId="6B2D794C" w14:textId="77777777" w:rsidR="00F7621F" w:rsidRPr="00C814E1" w:rsidRDefault="00F7621F" w:rsidP="00F7621F">
      <w:pPr>
        <w:pStyle w:val="Akapitzlist"/>
        <w:numPr>
          <w:ilvl w:val="1"/>
          <w:numId w:val="85"/>
        </w:numPr>
        <w:spacing w:line="276" w:lineRule="auto"/>
        <w:ind w:left="357" w:hanging="284"/>
        <w:jc w:val="both"/>
        <w:rPr>
          <w:rFonts w:ascii="Arial" w:eastAsia="Arial" w:hAnsi="Arial"/>
          <w:bCs/>
        </w:rPr>
      </w:pPr>
      <w:r w:rsidRPr="00C814E1">
        <w:rPr>
          <w:rFonts w:ascii="Arial" w:eastAsia="Arial" w:hAnsi="Arial"/>
          <w:bCs/>
        </w:rPr>
        <w:t>W przypadku uznania przez Zamawiającego, że zachodzi chociażby jedna z okoliczności, określonych w ust. 1 powyżej lub w przypadku zaistnienia okoliczności wykluczenia Wykonawcy określonych w ust. 2 pkt 3) Zamawiający może:</w:t>
      </w:r>
    </w:p>
    <w:p w14:paraId="4A933E83" w14:textId="77777777" w:rsidR="00F7621F" w:rsidRPr="00C814E1" w:rsidRDefault="00F7621F" w:rsidP="00F7621F">
      <w:pPr>
        <w:pStyle w:val="Akapitzlist"/>
        <w:numPr>
          <w:ilvl w:val="4"/>
          <w:numId w:val="85"/>
        </w:numPr>
        <w:spacing w:line="276" w:lineRule="auto"/>
        <w:ind w:left="357" w:hanging="283"/>
        <w:jc w:val="both"/>
        <w:rPr>
          <w:rFonts w:ascii="Arial" w:eastAsia="Arial" w:hAnsi="Arial"/>
          <w:bCs/>
        </w:rPr>
      </w:pPr>
      <w:r w:rsidRPr="00C814E1">
        <w:rPr>
          <w:rFonts w:ascii="Arial" w:eastAsia="Arial" w:hAnsi="Arial"/>
          <w:bCs/>
        </w:rPr>
        <w:t xml:space="preserve">wedle własnego wyboru wypowiedzieć umowę w trybie natychmiastowym, odstąpić od Umowy lub jej części (odstąpienie może nastąpić w terminie do 45 dni od dowiedzenia się przez Zamawiającego o zajściu przesłanek do odstąpienia; nadto w takim przypadku odstąpienie będzie uznawane przez  Strony jako odstąpienia od Umowy z przyczyn leżących po stronie Wykonawcy), lub </w:t>
      </w:r>
    </w:p>
    <w:p w14:paraId="0DD202A2" w14:textId="77777777" w:rsidR="00F7621F" w:rsidRPr="00C814E1" w:rsidRDefault="00F7621F" w:rsidP="00F7621F">
      <w:pPr>
        <w:pStyle w:val="Akapitzlist"/>
        <w:numPr>
          <w:ilvl w:val="4"/>
          <w:numId w:val="85"/>
        </w:numPr>
        <w:spacing w:line="276" w:lineRule="auto"/>
        <w:ind w:left="357" w:hanging="283"/>
        <w:jc w:val="both"/>
        <w:rPr>
          <w:rFonts w:ascii="Arial" w:eastAsia="Arial" w:hAnsi="Arial"/>
          <w:bCs/>
        </w:rPr>
      </w:pPr>
      <w:r w:rsidRPr="00C814E1">
        <w:rPr>
          <w:rFonts w:ascii="Arial" w:eastAsia="Arial" w:hAnsi="Arial"/>
          <w:bCs/>
        </w:rPr>
        <w:t>wezwać Wykonawcę do:</w:t>
      </w:r>
    </w:p>
    <w:p w14:paraId="4CBBA890" w14:textId="77777777" w:rsidR="00F7621F" w:rsidRPr="00C814E1" w:rsidRDefault="00F7621F" w:rsidP="00771FD0">
      <w:pPr>
        <w:pStyle w:val="Akapitzlist"/>
        <w:numPr>
          <w:ilvl w:val="0"/>
          <w:numId w:val="89"/>
        </w:numPr>
        <w:spacing w:line="276" w:lineRule="auto"/>
        <w:ind w:left="851" w:hanging="425"/>
        <w:jc w:val="both"/>
        <w:rPr>
          <w:rFonts w:ascii="Arial" w:eastAsia="Arial" w:hAnsi="Arial"/>
          <w:bCs/>
        </w:rPr>
      </w:pPr>
      <w:r w:rsidRPr="00C814E1">
        <w:rPr>
          <w:rFonts w:ascii="Arial" w:eastAsia="Arial" w:hAnsi="Arial"/>
          <w:bCs/>
        </w:rPr>
        <w:t>usunięcia naruszenia np. poprzez zmianę podwykonawcy, poddostawcy lub podmiotu udostępniającego zasoby (przy czym Wykonawca musi wykazać, że proponowany inny podmiot lub wykonawca samodzielnie spełnia warunki udziału w postępowaniu w zakresie dotyczącym udostępnianych zasobów, w stopniu nie mniejszym niż podmiot, na którego zasoby wykonawca powoływał się w trakcie postępowania o udzielenie zamówienia),</w:t>
      </w:r>
    </w:p>
    <w:p w14:paraId="563E807E" w14:textId="77777777" w:rsidR="00F7621F" w:rsidRPr="00C814E1" w:rsidRDefault="00F7621F" w:rsidP="00771FD0">
      <w:pPr>
        <w:pStyle w:val="Akapitzlist"/>
        <w:numPr>
          <w:ilvl w:val="0"/>
          <w:numId w:val="89"/>
        </w:numPr>
        <w:spacing w:line="276" w:lineRule="auto"/>
        <w:ind w:left="851" w:hanging="425"/>
        <w:jc w:val="both"/>
        <w:rPr>
          <w:rFonts w:ascii="Arial" w:eastAsia="Arial" w:hAnsi="Arial"/>
          <w:bCs/>
        </w:rPr>
      </w:pPr>
      <w:r w:rsidRPr="00C814E1">
        <w:rPr>
          <w:rFonts w:ascii="Arial" w:eastAsia="Arial" w:hAnsi="Arial"/>
          <w:bCs/>
        </w:rPr>
        <w:t>przedłożenia zezwolenia, określonego w art. 5k ust. 2 rozporządzenia 833/2014,</w:t>
      </w:r>
    </w:p>
    <w:p w14:paraId="36D435FE" w14:textId="77777777" w:rsidR="00F7621F" w:rsidRPr="00C814E1" w:rsidRDefault="00F7621F" w:rsidP="00F7621F">
      <w:pPr>
        <w:spacing w:line="276" w:lineRule="auto"/>
        <w:ind w:left="357"/>
        <w:jc w:val="both"/>
        <w:rPr>
          <w:rFonts w:ascii="Arial" w:eastAsia="Arial" w:hAnsi="Arial"/>
          <w:bCs/>
        </w:rPr>
      </w:pPr>
      <w:r w:rsidRPr="00C814E1">
        <w:rPr>
          <w:rFonts w:ascii="Arial" w:eastAsia="Arial" w:hAnsi="Arial"/>
          <w:bCs/>
        </w:rPr>
        <w:t>- w terminie nie dłuższym niż 45 dni od dnia wezwania, pod rygorem odstąpienia od Umowy z przyczyn leżących po stronie Wykonawcy po upływie terminu wskazanego w wezwaniu (odstąpienie może nastąpić w terminie 14 dni od upływu terminu na przedłożenie zezwolenia).</w:t>
      </w:r>
    </w:p>
    <w:p w14:paraId="4EFC3E58" w14:textId="77777777" w:rsidR="00F7621F" w:rsidRPr="00C814E1" w:rsidRDefault="00F7621F" w:rsidP="00771FD0">
      <w:pPr>
        <w:spacing w:line="276" w:lineRule="auto"/>
        <w:contextualSpacing/>
        <w:jc w:val="both"/>
        <w:rPr>
          <w:rFonts w:ascii="Arial" w:hAnsi="Arial"/>
        </w:rPr>
      </w:pPr>
    </w:p>
    <w:p w14:paraId="3DF08E76" w14:textId="3BE0B36F" w:rsidR="00F7621F" w:rsidRPr="00C814E1" w:rsidRDefault="00F7621F" w:rsidP="00F7621F">
      <w:pPr>
        <w:spacing w:line="276" w:lineRule="auto"/>
        <w:ind w:left="284"/>
        <w:contextualSpacing/>
        <w:jc w:val="center"/>
        <w:rPr>
          <w:rFonts w:ascii="Arial" w:hAnsi="Arial"/>
          <w:b/>
          <w:bCs/>
        </w:rPr>
      </w:pPr>
      <w:r w:rsidRPr="00C814E1">
        <w:rPr>
          <w:rFonts w:ascii="Arial" w:hAnsi="Arial"/>
          <w:b/>
          <w:bCs/>
        </w:rPr>
        <w:t>§ 2</w:t>
      </w:r>
      <w:r w:rsidR="003D43CE">
        <w:rPr>
          <w:rFonts w:ascii="Arial" w:hAnsi="Arial"/>
          <w:b/>
          <w:bCs/>
        </w:rPr>
        <w:t>1</w:t>
      </w:r>
      <w:r w:rsidRPr="00C814E1">
        <w:rPr>
          <w:rFonts w:ascii="Arial" w:hAnsi="Arial"/>
          <w:b/>
          <w:bCs/>
        </w:rPr>
        <w:t xml:space="preserve"> Dodatkowe oświadczenia Stron</w:t>
      </w:r>
    </w:p>
    <w:p w14:paraId="50960C33" w14:textId="77777777" w:rsidR="00F7621F" w:rsidRPr="00C814E1" w:rsidRDefault="00F7621F" w:rsidP="00F7621F">
      <w:pPr>
        <w:pStyle w:val="Akapitzlist"/>
        <w:numPr>
          <w:ilvl w:val="0"/>
          <w:numId w:val="90"/>
        </w:numPr>
        <w:spacing w:line="276" w:lineRule="auto"/>
        <w:jc w:val="both"/>
        <w:rPr>
          <w:rFonts w:ascii="Arial" w:hAnsi="Arial"/>
        </w:rPr>
      </w:pPr>
      <w:r w:rsidRPr="00C814E1">
        <w:rPr>
          <w:rFonts w:ascii="Arial" w:hAnsi="Arial"/>
        </w:rPr>
        <w:t xml:space="preserve">Strony oświadczają, że według ich najlepszej wiedzy przeciwko żadnej ze Stron ani członkom jego organów lub pełnomocnikom nie toczą się żadne postępowania o korupcję, przekupstwo lub płatną protekcję. </w:t>
      </w:r>
    </w:p>
    <w:p w14:paraId="275ED75F" w14:textId="77777777" w:rsidR="00F7621F" w:rsidRPr="00C814E1" w:rsidRDefault="00F7621F" w:rsidP="00F7621F">
      <w:pPr>
        <w:pStyle w:val="Akapitzlist"/>
        <w:numPr>
          <w:ilvl w:val="0"/>
          <w:numId w:val="90"/>
        </w:numPr>
        <w:spacing w:line="276" w:lineRule="auto"/>
        <w:jc w:val="both"/>
        <w:rPr>
          <w:rFonts w:ascii="Arial" w:hAnsi="Arial"/>
        </w:rPr>
      </w:pPr>
      <w:r w:rsidRPr="00C814E1">
        <w:rPr>
          <w:rFonts w:ascii="Arial" w:hAnsi="Arial"/>
        </w:rPr>
        <w:t xml:space="preserve">Jeśli w czasie, gdy obowiązuje ta umowa, któraś ze Stron dowie się o tym, że odpowiednie organy państwowe lub sądowe wszczęły postępowania w sprawie o korupcję, przekupstwo lub płatną protekcję wobec niego lub podanych osób, jak najszybciej – o ile nie zabraniają tego przepisy - powiadomi o tym drugą Stronę. </w:t>
      </w:r>
    </w:p>
    <w:p w14:paraId="7C791EFD" w14:textId="77777777" w:rsidR="00F7621F" w:rsidRPr="00C814E1" w:rsidRDefault="00F7621F" w:rsidP="00F7621F">
      <w:pPr>
        <w:pStyle w:val="Akapitzlist"/>
        <w:numPr>
          <w:ilvl w:val="0"/>
          <w:numId w:val="90"/>
        </w:numPr>
        <w:spacing w:line="276" w:lineRule="auto"/>
        <w:jc w:val="both"/>
        <w:rPr>
          <w:rFonts w:ascii="Arial" w:hAnsi="Arial"/>
        </w:rPr>
      </w:pPr>
      <w:r w:rsidRPr="00C814E1">
        <w:rPr>
          <w:rFonts w:ascii="Arial" w:hAnsi="Arial"/>
        </w:rPr>
        <w:t xml:space="preserve">Ponadto każda ze Stron oświadcza, że w trakcie realizacji Umowy, nie podejmie żadnych prób, aby wpływać na pracowników drugiej Strony oraz inne osoby powiązane i zaangażowane przy tej umowie po to, żeby uzyskać nienależne korzyści, preferencje bądź rozstrzygnięcia. </w:t>
      </w:r>
    </w:p>
    <w:p w14:paraId="261C44AF" w14:textId="77777777" w:rsidR="00F7621F" w:rsidRPr="00C814E1" w:rsidRDefault="00F7621F" w:rsidP="000B6EA7">
      <w:pPr>
        <w:rPr>
          <w:rFonts w:ascii="Arial" w:hAnsi="Arial"/>
        </w:rPr>
      </w:pPr>
    </w:p>
    <w:p w14:paraId="77F0EC88" w14:textId="13D02E19" w:rsidR="00971C4A" w:rsidRPr="00C814E1" w:rsidRDefault="00971C4A" w:rsidP="000B6EA7">
      <w:pPr>
        <w:pStyle w:val="Nagwek1"/>
      </w:pPr>
      <w:bookmarkStart w:id="18" w:name="_Hlk146191081"/>
      <w:r w:rsidRPr="00C814E1">
        <w:t xml:space="preserve">§ </w:t>
      </w:r>
      <w:r w:rsidR="00F7621F" w:rsidRPr="00C814E1">
        <w:t>2</w:t>
      </w:r>
      <w:r w:rsidR="003D43CE">
        <w:t>2</w:t>
      </w:r>
      <w:r w:rsidR="00F7621F" w:rsidRPr="00C814E1">
        <w:t xml:space="preserve"> </w:t>
      </w:r>
    </w:p>
    <w:bookmarkEnd w:id="18"/>
    <w:p w14:paraId="37171A27" w14:textId="1A56330B" w:rsidR="00F85E36" w:rsidRPr="00C814E1" w:rsidRDefault="00F85E36" w:rsidP="004E10F8">
      <w:pPr>
        <w:pStyle w:val="Nagwek1"/>
      </w:pPr>
      <w:r w:rsidRPr="00C814E1">
        <w:t>POSTANOWIENIA KOŃCOWE</w:t>
      </w:r>
    </w:p>
    <w:p w14:paraId="0C530E95" w14:textId="77777777" w:rsidR="00F85E36" w:rsidRPr="00C814E1" w:rsidRDefault="00F85E36" w:rsidP="00081171">
      <w:pPr>
        <w:numPr>
          <w:ilvl w:val="0"/>
          <w:numId w:val="11"/>
        </w:numPr>
        <w:spacing w:line="276" w:lineRule="auto"/>
        <w:ind w:left="426"/>
        <w:jc w:val="both"/>
        <w:rPr>
          <w:rFonts w:ascii="Arial" w:hAnsi="Arial"/>
        </w:rPr>
      </w:pPr>
      <w:r w:rsidRPr="00C814E1">
        <w:rPr>
          <w:rFonts w:ascii="Arial" w:hAnsi="Arial"/>
        </w:rPr>
        <w:t xml:space="preserve">Reprezentanci Wykonawcy podpisujący Umowę oświadczają, że są umocowani do reprezentacji, a dokumenty dołączone do Umowy są zgodne ze stanem faktycznym przedsiębiorstwa Wykonawcy w momencie podpisywania Umowy. </w:t>
      </w:r>
    </w:p>
    <w:p w14:paraId="69631762" w14:textId="77777777" w:rsidR="00F85E36" w:rsidRPr="00C814E1" w:rsidRDefault="00F85E36" w:rsidP="00081171">
      <w:pPr>
        <w:numPr>
          <w:ilvl w:val="0"/>
          <w:numId w:val="11"/>
        </w:numPr>
        <w:spacing w:line="276" w:lineRule="auto"/>
        <w:ind w:left="426" w:hanging="426"/>
        <w:contextualSpacing/>
        <w:jc w:val="both"/>
        <w:rPr>
          <w:rFonts w:ascii="Arial" w:hAnsi="Arial"/>
        </w:rPr>
      </w:pPr>
      <w:r w:rsidRPr="00C814E1">
        <w:rPr>
          <w:rFonts w:ascii="Arial" w:hAnsi="Arial"/>
        </w:rPr>
        <w:t xml:space="preserve">Umowa podlega prawu polskiemu i zgodnie z nim powinna być interpretowana. </w:t>
      </w:r>
    </w:p>
    <w:p w14:paraId="1984FFB8" w14:textId="77777777" w:rsidR="00F85E36" w:rsidRPr="00C814E1" w:rsidRDefault="00F85E36" w:rsidP="00081171">
      <w:pPr>
        <w:numPr>
          <w:ilvl w:val="0"/>
          <w:numId w:val="11"/>
        </w:numPr>
        <w:spacing w:line="276" w:lineRule="auto"/>
        <w:ind w:left="426" w:hanging="426"/>
        <w:contextualSpacing/>
        <w:jc w:val="both"/>
        <w:rPr>
          <w:rFonts w:ascii="Arial" w:hAnsi="Arial"/>
        </w:rPr>
      </w:pPr>
      <w:r w:rsidRPr="00C814E1">
        <w:rPr>
          <w:rFonts w:ascii="Arial" w:hAnsi="Arial"/>
        </w:rPr>
        <w:t xml:space="preserve">W sprawach nieuregulowanych postanowieniami Umowy zastosowanie mają odpowiednie przepisy ustawy z dnia 23 kwietnia 1964 r. – Kodeks cywilny. </w:t>
      </w:r>
    </w:p>
    <w:p w14:paraId="1E52E5A6" w14:textId="77777777" w:rsidR="00F85E36" w:rsidRPr="00C814E1" w:rsidRDefault="00F85E36" w:rsidP="00081171">
      <w:pPr>
        <w:numPr>
          <w:ilvl w:val="0"/>
          <w:numId w:val="11"/>
        </w:numPr>
        <w:spacing w:line="276" w:lineRule="auto"/>
        <w:ind w:left="426" w:hanging="426"/>
        <w:contextualSpacing/>
        <w:jc w:val="both"/>
        <w:rPr>
          <w:rFonts w:ascii="Arial" w:hAnsi="Arial"/>
        </w:rPr>
      </w:pPr>
      <w:r w:rsidRPr="00C814E1">
        <w:rPr>
          <w:rFonts w:ascii="Arial" w:hAnsi="Arial"/>
        </w:rPr>
        <w:t xml:space="preserve">Strony postanawiają, że wszelka korespondencja związana z realizacją Umowy, tj. wszelkie oświadczenia, zawiadomienia i inne dokumenty, jak również aneksy do Umowy, będą sporządzane w języku polskim. </w:t>
      </w:r>
    </w:p>
    <w:p w14:paraId="6DE3039D" w14:textId="77777777" w:rsidR="00F85E36" w:rsidRPr="00C814E1" w:rsidRDefault="00F85E36" w:rsidP="00081171">
      <w:pPr>
        <w:numPr>
          <w:ilvl w:val="0"/>
          <w:numId w:val="11"/>
        </w:numPr>
        <w:spacing w:line="276" w:lineRule="auto"/>
        <w:ind w:left="426" w:hanging="426"/>
        <w:contextualSpacing/>
        <w:jc w:val="both"/>
        <w:rPr>
          <w:rFonts w:ascii="Arial" w:hAnsi="Arial"/>
        </w:rPr>
      </w:pPr>
      <w:r w:rsidRPr="00C814E1">
        <w:rPr>
          <w:rFonts w:ascii="Arial" w:hAnsi="Arial"/>
        </w:rPr>
        <w:t xml:space="preserve">Wykonawca nie jest uprawniony, bez pisemnego upoważnienia, do zaciągania jakichkolwiek zobowiązań w imieniu Zamawiającego. </w:t>
      </w:r>
    </w:p>
    <w:p w14:paraId="390E8044" w14:textId="78FD74F1" w:rsidR="00F85E36" w:rsidRPr="00C814E1" w:rsidRDefault="00F41CB1" w:rsidP="00081171">
      <w:pPr>
        <w:numPr>
          <w:ilvl w:val="0"/>
          <w:numId w:val="11"/>
        </w:numPr>
        <w:spacing w:line="276" w:lineRule="auto"/>
        <w:ind w:left="426" w:hanging="426"/>
        <w:contextualSpacing/>
        <w:jc w:val="both"/>
        <w:rPr>
          <w:rFonts w:ascii="Arial" w:hAnsi="Arial"/>
        </w:rPr>
      </w:pPr>
      <w:r w:rsidRPr="00C814E1">
        <w:rPr>
          <w:rFonts w:ascii="Arial" w:hAnsi="Arial"/>
        </w:rPr>
        <w:t xml:space="preserve"> Ewentualne kwestie sporne wynikłe w trakcie realizacji niniejszej umowy Strony rozstrzygać będą polubownie w drodze zastosowania przewidzianych prawem środków mediacji lub zapisu na sąd </w:t>
      </w:r>
      <w:r w:rsidRPr="00C814E1">
        <w:rPr>
          <w:rFonts w:ascii="Arial" w:hAnsi="Arial"/>
        </w:rPr>
        <w:lastRenderedPageBreak/>
        <w:t>polubowny. O wyborze sposobu rozstrzygnięcia sporu zadecyduje Zamawiający (zależnie od podmiotowości prowadzącego spór) przekazując pisemną informację Wykonawcy.   W przypadku nie dojścia do porozumienia w drodze przewidzianej w ust.1 spory rozstrzygane będą przez sąd właściwy miejscowo i rzeczowo dla Zamawiającego.</w:t>
      </w:r>
    </w:p>
    <w:p w14:paraId="7C5B8FA2" w14:textId="6172FA06" w:rsidR="00F85E36" w:rsidRPr="00C814E1" w:rsidRDefault="00F85E36" w:rsidP="00081171">
      <w:pPr>
        <w:numPr>
          <w:ilvl w:val="0"/>
          <w:numId w:val="11"/>
        </w:numPr>
        <w:spacing w:line="276" w:lineRule="auto"/>
        <w:ind w:left="426" w:hanging="426"/>
        <w:contextualSpacing/>
        <w:jc w:val="both"/>
        <w:rPr>
          <w:rFonts w:ascii="Arial" w:hAnsi="Arial"/>
        </w:rPr>
      </w:pPr>
      <w:r w:rsidRPr="00C814E1">
        <w:rPr>
          <w:rFonts w:ascii="Arial" w:hAnsi="Arial"/>
          <w:u w:val="single"/>
        </w:rPr>
        <w:t xml:space="preserve">Umowa została sporządzona w dwóch jednobrzmiących egzemplarzach, po jednym dla każdej ze Stron </w:t>
      </w:r>
      <w:r w:rsidR="00CC6F59" w:rsidRPr="00C814E1">
        <w:rPr>
          <w:rFonts w:ascii="Arial" w:hAnsi="Arial"/>
          <w:u w:val="single"/>
        </w:rPr>
        <w:t xml:space="preserve">/ </w:t>
      </w:r>
      <w:r w:rsidRPr="00C814E1">
        <w:rPr>
          <w:rFonts w:ascii="Arial" w:hAnsi="Arial"/>
          <w:u w:val="single"/>
        </w:rPr>
        <w:t>Umowę sporządzono w postaci elektronicznej opatrzonej podpisami kwalifikowanymi</w:t>
      </w:r>
      <w:r w:rsidRPr="00C814E1">
        <w:rPr>
          <w:rFonts w:ascii="Arial" w:hAnsi="Arial"/>
          <w:u w:val="single"/>
          <w:vertAlign w:val="superscript"/>
        </w:rPr>
        <w:footnoteReference w:id="3"/>
      </w:r>
      <w:r w:rsidRPr="00C814E1">
        <w:rPr>
          <w:rFonts w:ascii="Arial" w:hAnsi="Arial"/>
          <w:u w:val="single"/>
        </w:rPr>
        <w:t xml:space="preserve">. </w:t>
      </w:r>
    </w:p>
    <w:p w14:paraId="5FA23F5F" w14:textId="77777777" w:rsidR="00F85E36" w:rsidRPr="00C814E1" w:rsidRDefault="00F85E36" w:rsidP="00081171">
      <w:pPr>
        <w:numPr>
          <w:ilvl w:val="0"/>
          <w:numId w:val="11"/>
        </w:numPr>
        <w:spacing w:line="276" w:lineRule="auto"/>
        <w:ind w:left="426" w:hanging="426"/>
        <w:contextualSpacing/>
        <w:jc w:val="both"/>
        <w:rPr>
          <w:rFonts w:ascii="Arial" w:hAnsi="Arial"/>
        </w:rPr>
      </w:pPr>
      <w:r w:rsidRPr="00C814E1">
        <w:rPr>
          <w:rFonts w:ascii="Arial" w:hAnsi="Arial"/>
        </w:rPr>
        <w:t>Integralną część Umowy stanowią załączniki:</w:t>
      </w:r>
    </w:p>
    <w:p w14:paraId="6E6613B9" w14:textId="77777777" w:rsidR="00F85E36" w:rsidRPr="00C814E1" w:rsidRDefault="00F85E36" w:rsidP="00081171">
      <w:pPr>
        <w:numPr>
          <w:ilvl w:val="0"/>
          <w:numId w:val="10"/>
        </w:numPr>
        <w:spacing w:line="276" w:lineRule="auto"/>
        <w:ind w:left="993" w:hanging="426"/>
        <w:contextualSpacing/>
        <w:jc w:val="both"/>
        <w:rPr>
          <w:rFonts w:ascii="Arial" w:hAnsi="Arial"/>
        </w:rPr>
      </w:pPr>
      <w:r w:rsidRPr="00C814E1">
        <w:rPr>
          <w:rFonts w:ascii="Arial" w:hAnsi="Arial"/>
          <w:b/>
        </w:rPr>
        <w:t>Załącznik nr 1</w:t>
      </w:r>
      <w:r w:rsidRPr="00C814E1">
        <w:rPr>
          <w:rFonts w:ascii="Arial" w:hAnsi="Arial"/>
        </w:rPr>
        <w:t xml:space="preserve"> – Opis Przedmiotu Zamówienia;</w:t>
      </w:r>
    </w:p>
    <w:p w14:paraId="5D0F95D8" w14:textId="77777777" w:rsidR="00F85E36" w:rsidRPr="00C814E1" w:rsidRDefault="00F85E36" w:rsidP="00081171">
      <w:pPr>
        <w:numPr>
          <w:ilvl w:val="0"/>
          <w:numId w:val="10"/>
        </w:numPr>
        <w:spacing w:line="276" w:lineRule="auto"/>
        <w:ind w:left="993" w:hanging="426"/>
        <w:contextualSpacing/>
        <w:jc w:val="both"/>
        <w:rPr>
          <w:rFonts w:ascii="Arial" w:hAnsi="Arial"/>
        </w:rPr>
      </w:pPr>
      <w:r w:rsidRPr="00C814E1">
        <w:rPr>
          <w:rFonts w:ascii="Arial" w:hAnsi="Arial"/>
          <w:b/>
        </w:rPr>
        <w:t>Załącznik nr 2</w:t>
      </w:r>
      <w:r w:rsidRPr="00C814E1">
        <w:rPr>
          <w:rFonts w:ascii="Arial" w:hAnsi="Arial"/>
        </w:rPr>
        <w:t xml:space="preserve"> – Oferta Wykonawcy</w:t>
      </w:r>
    </w:p>
    <w:p w14:paraId="39F46034" w14:textId="77777777" w:rsidR="00F85E36" w:rsidRPr="00C814E1" w:rsidRDefault="00F85E36" w:rsidP="00081171">
      <w:pPr>
        <w:numPr>
          <w:ilvl w:val="0"/>
          <w:numId w:val="10"/>
        </w:numPr>
        <w:spacing w:line="276" w:lineRule="auto"/>
        <w:ind w:left="993" w:hanging="426"/>
        <w:contextualSpacing/>
        <w:jc w:val="both"/>
        <w:rPr>
          <w:rFonts w:ascii="Arial" w:hAnsi="Arial"/>
        </w:rPr>
      </w:pPr>
      <w:r w:rsidRPr="00C814E1">
        <w:rPr>
          <w:rFonts w:ascii="Arial" w:hAnsi="Arial"/>
          <w:b/>
        </w:rPr>
        <w:t xml:space="preserve">Załącznik nr 3 </w:t>
      </w:r>
      <w:r w:rsidRPr="00C814E1">
        <w:rPr>
          <w:rFonts w:ascii="Arial" w:hAnsi="Arial"/>
        </w:rPr>
        <w:t xml:space="preserve">– Zobowiązanie do zachowania tajemnicy przedsiębiorstwa „Koleje Małopolskie” sp. z o.o.; </w:t>
      </w:r>
    </w:p>
    <w:p w14:paraId="6F1B7178" w14:textId="77777777" w:rsidR="00F85E36" w:rsidRPr="00C814E1" w:rsidRDefault="00F85E36" w:rsidP="00081171">
      <w:pPr>
        <w:numPr>
          <w:ilvl w:val="0"/>
          <w:numId w:val="10"/>
        </w:numPr>
        <w:spacing w:line="276" w:lineRule="auto"/>
        <w:ind w:left="993" w:hanging="426"/>
        <w:contextualSpacing/>
        <w:jc w:val="both"/>
        <w:rPr>
          <w:rFonts w:ascii="Arial" w:hAnsi="Arial"/>
        </w:rPr>
      </w:pPr>
      <w:r w:rsidRPr="00C814E1">
        <w:rPr>
          <w:rFonts w:ascii="Arial" w:hAnsi="Arial"/>
          <w:b/>
        </w:rPr>
        <w:t>Załącznik nr 4</w:t>
      </w:r>
      <w:r w:rsidRPr="00C814E1">
        <w:rPr>
          <w:rFonts w:ascii="Arial" w:hAnsi="Arial"/>
        </w:rPr>
        <w:t xml:space="preserve"> – Oświadczenie o rachunku bankowym Wykonawcy; </w:t>
      </w:r>
    </w:p>
    <w:p w14:paraId="0ADD0CD9" w14:textId="77777777" w:rsidR="00F85E36" w:rsidRPr="00C814E1" w:rsidRDefault="00F85E36" w:rsidP="00081171">
      <w:pPr>
        <w:numPr>
          <w:ilvl w:val="0"/>
          <w:numId w:val="10"/>
        </w:numPr>
        <w:spacing w:line="276" w:lineRule="auto"/>
        <w:ind w:left="993" w:hanging="426"/>
        <w:contextualSpacing/>
        <w:jc w:val="both"/>
        <w:rPr>
          <w:rFonts w:ascii="Arial" w:hAnsi="Arial"/>
        </w:rPr>
      </w:pPr>
      <w:r w:rsidRPr="00C814E1">
        <w:rPr>
          <w:rFonts w:ascii="Arial" w:hAnsi="Arial"/>
          <w:b/>
        </w:rPr>
        <w:t>Załącznik nr 5</w:t>
      </w:r>
      <w:r w:rsidRPr="00C814E1">
        <w:rPr>
          <w:rFonts w:ascii="Arial" w:hAnsi="Arial"/>
        </w:rPr>
        <w:t xml:space="preserve"> – Porozumienie w sprawie przesyłania faktur w formie elektronicznej; </w:t>
      </w:r>
    </w:p>
    <w:p w14:paraId="5D4284DF" w14:textId="487DE5A9" w:rsidR="00F85E36" w:rsidRPr="00C814E1" w:rsidRDefault="00F85E36" w:rsidP="00081171">
      <w:pPr>
        <w:numPr>
          <w:ilvl w:val="0"/>
          <w:numId w:val="10"/>
        </w:numPr>
        <w:spacing w:line="276" w:lineRule="auto"/>
        <w:ind w:left="993" w:hanging="426"/>
        <w:contextualSpacing/>
        <w:jc w:val="both"/>
        <w:rPr>
          <w:rFonts w:ascii="Arial" w:hAnsi="Arial"/>
        </w:rPr>
      </w:pPr>
      <w:r w:rsidRPr="00C814E1">
        <w:rPr>
          <w:rFonts w:ascii="Arial" w:hAnsi="Arial"/>
          <w:b/>
        </w:rPr>
        <w:t>Załącznik nr 6</w:t>
      </w:r>
      <w:r w:rsidRPr="00C814E1">
        <w:rPr>
          <w:rFonts w:ascii="Arial" w:hAnsi="Arial"/>
        </w:rPr>
        <w:t xml:space="preserve"> – </w:t>
      </w:r>
      <w:r w:rsidR="000768A2" w:rsidRPr="00C814E1">
        <w:rPr>
          <w:rFonts w:ascii="Arial" w:hAnsi="Arial"/>
        </w:rPr>
        <w:t>Wzór P</w:t>
      </w:r>
      <w:r w:rsidRPr="00C814E1">
        <w:rPr>
          <w:rFonts w:ascii="Arial" w:hAnsi="Arial"/>
        </w:rPr>
        <w:t>rotok</w:t>
      </w:r>
      <w:r w:rsidR="000768A2" w:rsidRPr="00C814E1">
        <w:rPr>
          <w:rFonts w:ascii="Arial" w:hAnsi="Arial"/>
        </w:rPr>
        <w:t>ołu</w:t>
      </w:r>
      <w:r w:rsidRPr="00C814E1">
        <w:rPr>
          <w:rFonts w:ascii="Arial" w:hAnsi="Arial"/>
        </w:rPr>
        <w:t xml:space="preserve"> </w:t>
      </w:r>
      <w:r w:rsidR="000768A2" w:rsidRPr="00C814E1">
        <w:rPr>
          <w:rFonts w:ascii="Arial" w:hAnsi="Arial"/>
        </w:rPr>
        <w:t xml:space="preserve">zdawczo-odbiorczego </w:t>
      </w:r>
      <w:r w:rsidRPr="00C814E1">
        <w:rPr>
          <w:rFonts w:ascii="Arial" w:hAnsi="Arial"/>
        </w:rPr>
        <w:t>przekazania zbiornika</w:t>
      </w:r>
      <w:r w:rsidR="00C64D9C" w:rsidRPr="00C814E1">
        <w:rPr>
          <w:rFonts w:ascii="Arial" w:hAnsi="Arial"/>
        </w:rPr>
        <w:t>;</w:t>
      </w:r>
    </w:p>
    <w:p w14:paraId="2BE11C6D" w14:textId="130EF7B9" w:rsidR="00F85E36" w:rsidRPr="00C814E1" w:rsidRDefault="00F85E36" w:rsidP="00081171">
      <w:pPr>
        <w:numPr>
          <w:ilvl w:val="0"/>
          <w:numId w:val="10"/>
        </w:numPr>
        <w:spacing w:line="276" w:lineRule="auto"/>
        <w:ind w:left="993" w:hanging="426"/>
        <w:contextualSpacing/>
        <w:jc w:val="both"/>
        <w:rPr>
          <w:rFonts w:ascii="Arial" w:hAnsi="Arial"/>
        </w:rPr>
      </w:pPr>
      <w:r w:rsidRPr="00C814E1">
        <w:rPr>
          <w:rFonts w:ascii="Arial" w:hAnsi="Arial"/>
          <w:b/>
        </w:rPr>
        <w:t xml:space="preserve">Załącznik nr </w:t>
      </w:r>
      <w:r w:rsidR="00F64343" w:rsidRPr="00C814E1">
        <w:rPr>
          <w:rFonts w:ascii="Arial" w:hAnsi="Arial"/>
          <w:b/>
        </w:rPr>
        <w:t>7</w:t>
      </w:r>
      <w:r w:rsidRPr="00C814E1">
        <w:rPr>
          <w:rFonts w:ascii="Arial" w:hAnsi="Arial"/>
        </w:rPr>
        <w:t xml:space="preserve"> – </w:t>
      </w:r>
      <w:bookmarkStart w:id="19" w:name="_Hlk146205141"/>
      <w:r w:rsidRPr="00C814E1">
        <w:rPr>
          <w:rFonts w:ascii="Arial" w:hAnsi="Arial"/>
        </w:rPr>
        <w:t xml:space="preserve">Wzór </w:t>
      </w:r>
      <w:r w:rsidR="007A6269" w:rsidRPr="00C814E1">
        <w:rPr>
          <w:rFonts w:ascii="Arial" w:hAnsi="Arial"/>
        </w:rPr>
        <w:t>P</w:t>
      </w:r>
      <w:r w:rsidRPr="00C814E1">
        <w:rPr>
          <w:rFonts w:ascii="Arial" w:hAnsi="Arial"/>
        </w:rPr>
        <w:t xml:space="preserve">rotokołu </w:t>
      </w:r>
      <w:r w:rsidR="00EE54C4" w:rsidRPr="00C814E1">
        <w:rPr>
          <w:rFonts w:ascii="Arial" w:hAnsi="Arial"/>
        </w:rPr>
        <w:t>odbioru</w:t>
      </w:r>
      <w:r w:rsidRPr="00C814E1">
        <w:rPr>
          <w:rFonts w:ascii="Arial" w:hAnsi="Arial"/>
        </w:rPr>
        <w:t xml:space="preserve"> paliwa</w:t>
      </w:r>
      <w:bookmarkEnd w:id="19"/>
      <w:r w:rsidR="00C64D9C" w:rsidRPr="00C814E1">
        <w:rPr>
          <w:rFonts w:ascii="Arial" w:hAnsi="Arial"/>
        </w:rPr>
        <w:t>;</w:t>
      </w:r>
    </w:p>
    <w:p w14:paraId="25951C5B" w14:textId="65B6F049" w:rsidR="00D506FA" w:rsidRPr="00C814E1" w:rsidRDefault="00F85E36" w:rsidP="00081171">
      <w:pPr>
        <w:numPr>
          <w:ilvl w:val="0"/>
          <w:numId w:val="10"/>
        </w:numPr>
        <w:spacing w:line="276" w:lineRule="auto"/>
        <w:ind w:left="993" w:hanging="426"/>
        <w:contextualSpacing/>
        <w:jc w:val="both"/>
        <w:rPr>
          <w:rFonts w:ascii="Arial" w:hAnsi="Arial"/>
        </w:rPr>
      </w:pPr>
      <w:r w:rsidRPr="00C814E1">
        <w:rPr>
          <w:rFonts w:ascii="Arial" w:hAnsi="Arial"/>
          <w:b/>
        </w:rPr>
        <w:t xml:space="preserve">Załącznik nr </w:t>
      </w:r>
      <w:r w:rsidR="006B2822" w:rsidRPr="00C814E1">
        <w:rPr>
          <w:rFonts w:ascii="Arial" w:hAnsi="Arial"/>
          <w:b/>
        </w:rPr>
        <w:t>8</w:t>
      </w:r>
      <w:r w:rsidRPr="00C814E1">
        <w:rPr>
          <w:rFonts w:ascii="Arial" w:hAnsi="Arial"/>
        </w:rPr>
        <w:t xml:space="preserve"> – </w:t>
      </w:r>
      <w:r w:rsidR="0096250E" w:rsidRPr="00C814E1">
        <w:rPr>
          <w:rFonts w:ascii="Arial" w:hAnsi="Arial"/>
        </w:rPr>
        <w:t xml:space="preserve">Protokół </w:t>
      </w:r>
      <w:r w:rsidR="00B2186D" w:rsidRPr="00C814E1">
        <w:rPr>
          <w:rFonts w:ascii="Arial" w:hAnsi="Arial"/>
        </w:rPr>
        <w:t>z pobrania</w:t>
      </w:r>
      <w:r w:rsidRPr="00C814E1">
        <w:rPr>
          <w:rFonts w:ascii="Arial" w:hAnsi="Arial"/>
        </w:rPr>
        <w:t xml:space="preserve"> próbki rozjemczej</w:t>
      </w:r>
      <w:r w:rsidR="0096250E" w:rsidRPr="00C814E1">
        <w:rPr>
          <w:rFonts w:ascii="Arial" w:hAnsi="Arial"/>
        </w:rPr>
        <w:t>;</w:t>
      </w:r>
    </w:p>
    <w:p w14:paraId="41386BBE" w14:textId="1629B048" w:rsidR="00D506FA" w:rsidRPr="00C814E1" w:rsidRDefault="00D506FA" w:rsidP="00081171">
      <w:pPr>
        <w:numPr>
          <w:ilvl w:val="0"/>
          <w:numId w:val="10"/>
        </w:numPr>
        <w:spacing w:line="276" w:lineRule="auto"/>
        <w:ind w:left="993" w:hanging="426"/>
        <w:contextualSpacing/>
        <w:jc w:val="both"/>
        <w:rPr>
          <w:rFonts w:ascii="Arial" w:hAnsi="Arial"/>
        </w:rPr>
      </w:pPr>
      <w:r w:rsidRPr="00C814E1">
        <w:rPr>
          <w:rFonts w:ascii="Arial" w:hAnsi="Arial"/>
          <w:b/>
        </w:rPr>
        <w:t xml:space="preserve">Załącznik nr </w:t>
      </w:r>
      <w:r w:rsidR="006B2822" w:rsidRPr="00C814E1">
        <w:rPr>
          <w:rFonts w:ascii="Arial" w:hAnsi="Arial"/>
          <w:b/>
        </w:rPr>
        <w:t>9</w:t>
      </w:r>
      <w:r w:rsidRPr="00C814E1">
        <w:rPr>
          <w:rFonts w:ascii="Arial" w:hAnsi="Arial"/>
          <w:b/>
        </w:rPr>
        <w:t xml:space="preserve"> </w:t>
      </w:r>
      <w:r w:rsidRPr="00C814E1">
        <w:rPr>
          <w:rFonts w:ascii="Arial" w:hAnsi="Arial"/>
        </w:rPr>
        <w:t>– Wzór protokołu uruchomienia systemu zarządzania gospodarką paliwową</w:t>
      </w:r>
      <w:r w:rsidR="00C64D9C" w:rsidRPr="00C814E1">
        <w:rPr>
          <w:rFonts w:ascii="Arial" w:hAnsi="Arial"/>
        </w:rPr>
        <w:t>.</w:t>
      </w:r>
    </w:p>
    <w:p w14:paraId="3006981B" w14:textId="362D1961" w:rsidR="00E345CF" w:rsidRPr="00C814E1" w:rsidRDefault="003059F4" w:rsidP="00081171">
      <w:pPr>
        <w:numPr>
          <w:ilvl w:val="0"/>
          <w:numId w:val="10"/>
        </w:numPr>
        <w:spacing w:line="276" w:lineRule="auto"/>
        <w:ind w:left="993" w:hanging="426"/>
        <w:contextualSpacing/>
        <w:jc w:val="both"/>
        <w:rPr>
          <w:rFonts w:ascii="Arial" w:hAnsi="Arial"/>
        </w:rPr>
      </w:pPr>
      <w:r w:rsidRPr="00C814E1">
        <w:rPr>
          <w:rFonts w:ascii="Arial" w:hAnsi="Arial"/>
          <w:b/>
        </w:rPr>
        <w:t>Załącznik nr 10</w:t>
      </w:r>
      <w:r w:rsidRPr="00C814E1">
        <w:rPr>
          <w:rFonts w:ascii="Arial" w:hAnsi="Arial"/>
        </w:rPr>
        <w:t xml:space="preserve"> - </w:t>
      </w:r>
      <w:r w:rsidR="009474E9" w:rsidRPr="00C814E1">
        <w:rPr>
          <w:rFonts w:ascii="Arial" w:hAnsi="Arial"/>
        </w:rPr>
        <w:t>Polisa ubezpieczeniowa Wykonawcy.</w:t>
      </w:r>
    </w:p>
    <w:p w14:paraId="514DDE2E" w14:textId="7B33778D" w:rsidR="00F85E36" w:rsidRPr="00C814E1" w:rsidRDefault="00E345CF" w:rsidP="00081171">
      <w:pPr>
        <w:numPr>
          <w:ilvl w:val="0"/>
          <w:numId w:val="10"/>
        </w:numPr>
        <w:spacing w:line="276" w:lineRule="auto"/>
        <w:ind w:left="993" w:hanging="426"/>
        <w:contextualSpacing/>
        <w:jc w:val="both"/>
        <w:rPr>
          <w:rFonts w:ascii="Arial" w:hAnsi="Arial"/>
        </w:rPr>
      </w:pPr>
      <w:r w:rsidRPr="00C814E1">
        <w:rPr>
          <w:rFonts w:ascii="Arial" w:hAnsi="Arial"/>
          <w:b/>
        </w:rPr>
        <w:t>Załącznik nr 11</w:t>
      </w:r>
      <w:r w:rsidRPr="00C814E1">
        <w:rPr>
          <w:rFonts w:ascii="Arial" w:hAnsi="Arial"/>
        </w:rPr>
        <w:t xml:space="preserve"> - Instrukcja Bezpieczeństwa i higieny pracy dla firm wykonujących prace na terenie zarządzanym przez Spółkę „Koleje Małopolskie” Sp. z o.o.</w:t>
      </w:r>
    </w:p>
    <w:p w14:paraId="33516F7E" w14:textId="77777777" w:rsidR="00F85E36" w:rsidRPr="00C814E1" w:rsidRDefault="00F85E36" w:rsidP="00F85E36">
      <w:pPr>
        <w:spacing w:line="276" w:lineRule="auto"/>
        <w:contextualSpacing/>
        <w:jc w:val="both"/>
        <w:rPr>
          <w:rFonts w:ascii="Arial" w:hAnsi="Arial"/>
        </w:rPr>
      </w:pPr>
    </w:p>
    <w:p w14:paraId="562EF403" w14:textId="77777777" w:rsidR="00F85E36" w:rsidRPr="00C814E1" w:rsidRDefault="00F85E36" w:rsidP="00F85E36">
      <w:pPr>
        <w:spacing w:line="276" w:lineRule="auto"/>
        <w:rPr>
          <w:rFonts w:ascii="Arial" w:eastAsia="Times New Roman" w:hAnsi="Arial"/>
        </w:rPr>
      </w:pPr>
    </w:p>
    <w:p w14:paraId="6253FC9E" w14:textId="77777777" w:rsidR="00F85E36" w:rsidRPr="00C814E1" w:rsidRDefault="00F85E36" w:rsidP="00F85E36">
      <w:pPr>
        <w:spacing w:line="276" w:lineRule="auto"/>
        <w:rPr>
          <w:rFonts w:ascii="Arial" w:eastAsia="Times New Roman" w:hAnsi="Arial"/>
        </w:rPr>
      </w:pPr>
    </w:p>
    <w:p w14:paraId="6CD2E30C" w14:textId="07E3B36C" w:rsidR="00F85E36" w:rsidRPr="00C814E1" w:rsidRDefault="00F85E36" w:rsidP="00BC25AD">
      <w:pPr>
        <w:tabs>
          <w:tab w:val="left" w:pos="7043"/>
        </w:tabs>
        <w:spacing w:line="276" w:lineRule="auto"/>
        <w:rPr>
          <w:rFonts w:ascii="Arial" w:hAnsi="Arial"/>
          <w:b/>
          <w:color w:val="00000A"/>
        </w:rPr>
      </w:pPr>
      <w:r w:rsidRPr="00C814E1">
        <w:rPr>
          <w:rFonts w:ascii="Arial" w:eastAsia="Arial" w:hAnsi="Arial"/>
          <w:b/>
          <w:color w:val="00000A"/>
        </w:rPr>
        <w:t>ZAMAWIAJĄCY:</w:t>
      </w:r>
      <w:r w:rsidRPr="00C814E1">
        <w:rPr>
          <w:rFonts w:ascii="Arial" w:eastAsia="Times New Roman" w:hAnsi="Arial"/>
        </w:rPr>
        <w:tab/>
      </w:r>
      <w:r w:rsidRPr="00C814E1">
        <w:rPr>
          <w:rFonts w:ascii="Arial" w:eastAsia="Arial" w:hAnsi="Arial"/>
          <w:b/>
          <w:color w:val="00000A"/>
        </w:rPr>
        <w:t>WYKONAWCA:</w:t>
      </w:r>
    </w:p>
    <w:p w14:paraId="19995C0C" w14:textId="2B6CEA73" w:rsidR="00A12F74" w:rsidRPr="00C814E1" w:rsidRDefault="00A12F74" w:rsidP="00F85E36">
      <w:pPr>
        <w:tabs>
          <w:tab w:val="left" w:pos="7043"/>
        </w:tabs>
        <w:spacing w:line="276" w:lineRule="auto"/>
        <w:ind w:left="4"/>
        <w:rPr>
          <w:rFonts w:ascii="Arial" w:hAnsi="Arial"/>
          <w:b/>
          <w:color w:val="00000A"/>
        </w:rPr>
      </w:pPr>
    </w:p>
    <w:p w14:paraId="00438D1D" w14:textId="46D22E96" w:rsidR="00D5515C" w:rsidRDefault="00D5515C" w:rsidP="00BC25AD">
      <w:pPr>
        <w:tabs>
          <w:tab w:val="left" w:pos="7043"/>
        </w:tabs>
        <w:spacing w:line="276" w:lineRule="auto"/>
        <w:rPr>
          <w:rFonts w:ascii="Arial" w:hAnsi="Arial"/>
          <w:b/>
          <w:color w:val="00000A"/>
        </w:rPr>
      </w:pPr>
    </w:p>
    <w:p w14:paraId="08520BE9" w14:textId="4E9FA4D6" w:rsidR="00CC439D" w:rsidRDefault="00CC439D" w:rsidP="00BC25AD">
      <w:pPr>
        <w:tabs>
          <w:tab w:val="left" w:pos="7043"/>
        </w:tabs>
        <w:spacing w:line="276" w:lineRule="auto"/>
        <w:rPr>
          <w:rFonts w:ascii="Arial" w:hAnsi="Arial"/>
          <w:b/>
          <w:color w:val="00000A"/>
        </w:rPr>
      </w:pPr>
    </w:p>
    <w:p w14:paraId="5D83929D" w14:textId="1B9C67F4" w:rsidR="00CC439D" w:rsidRDefault="00CC439D" w:rsidP="00BC25AD">
      <w:pPr>
        <w:tabs>
          <w:tab w:val="left" w:pos="7043"/>
        </w:tabs>
        <w:spacing w:line="276" w:lineRule="auto"/>
        <w:rPr>
          <w:rFonts w:ascii="Arial" w:hAnsi="Arial"/>
          <w:b/>
          <w:color w:val="00000A"/>
        </w:rPr>
      </w:pPr>
    </w:p>
    <w:p w14:paraId="5A4CCA17" w14:textId="4EF1B503" w:rsidR="00CC439D" w:rsidRDefault="00CC439D" w:rsidP="00BC25AD">
      <w:pPr>
        <w:tabs>
          <w:tab w:val="left" w:pos="7043"/>
        </w:tabs>
        <w:spacing w:line="276" w:lineRule="auto"/>
        <w:rPr>
          <w:rFonts w:ascii="Arial" w:hAnsi="Arial"/>
          <w:b/>
          <w:color w:val="00000A"/>
        </w:rPr>
      </w:pPr>
    </w:p>
    <w:p w14:paraId="29BA1A12" w14:textId="6386E02E" w:rsidR="00CC439D" w:rsidRDefault="00CC439D" w:rsidP="00BC25AD">
      <w:pPr>
        <w:tabs>
          <w:tab w:val="left" w:pos="7043"/>
        </w:tabs>
        <w:spacing w:line="276" w:lineRule="auto"/>
        <w:rPr>
          <w:rFonts w:ascii="Arial" w:hAnsi="Arial"/>
          <w:b/>
          <w:color w:val="00000A"/>
        </w:rPr>
      </w:pPr>
    </w:p>
    <w:p w14:paraId="48533507" w14:textId="3B263219" w:rsidR="00CC439D" w:rsidRDefault="00CC439D" w:rsidP="00BC25AD">
      <w:pPr>
        <w:tabs>
          <w:tab w:val="left" w:pos="7043"/>
        </w:tabs>
        <w:spacing w:line="276" w:lineRule="auto"/>
        <w:rPr>
          <w:rFonts w:ascii="Arial" w:hAnsi="Arial"/>
          <w:b/>
          <w:color w:val="00000A"/>
        </w:rPr>
      </w:pPr>
    </w:p>
    <w:p w14:paraId="435CB9C8" w14:textId="574FF92F" w:rsidR="00CC439D" w:rsidRDefault="00CC439D" w:rsidP="00BC25AD">
      <w:pPr>
        <w:tabs>
          <w:tab w:val="left" w:pos="7043"/>
        </w:tabs>
        <w:spacing w:line="276" w:lineRule="auto"/>
        <w:rPr>
          <w:rFonts w:ascii="Arial" w:hAnsi="Arial"/>
          <w:b/>
          <w:color w:val="00000A"/>
        </w:rPr>
      </w:pPr>
    </w:p>
    <w:p w14:paraId="32175D83" w14:textId="456B3179" w:rsidR="00CC439D" w:rsidRDefault="00CC439D" w:rsidP="00BC25AD">
      <w:pPr>
        <w:tabs>
          <w:tab w:val="left" w:pos="7043"/>
        </w:tabs>
        <w:spacing w:line="276" w:lineRule="auto"/>
        <w:rPr>
          <w:rFonts w:ascii="Arial" w:hAnsi="Arial"/>
          <w:b/>
          <w:color w:val="00000A"/>
        </w:rPr>
      </w:pPr>
    </w:p>
    <w:p w14:paraId="3C55C25A" w14:textId="410DD6E7" w:rsidR="00CC439D" w:rsidRDefault="00CC439D" w:rsidP="00BC25AD">
      <w:pPr>
        <w:tabs>
          <w:tab w:val="left" w:pos="7043"/>
        </w:tabs>
        <w:spacing w:line="276" w:lineRule="auto"/>
        <w:rPr>
          <w:rFonts w:ascii="Arial" w:hAnsi="Arial"/>
          <w:b/>
          <w:color w:val="00000A"/>
        </w:rPr>
      </w:pPr>
    </w:p>
    <w:p w14:paraId="4AFA3E73" w14:textId="7D3A9625" w:rsidR="00CC439D" w:rsidRDefault="00CC439D" w:rsidP="00BC25AD">
      <w:pPr>
        <w:tabs>
          <w:tab w:val="left" w:pos="7043"/>
        </w:tabs>
        <w:spacing w:line="276" w:lineRule="auto"/>
        <w:rPr>
          <w:rFonts w:ascii="Arial" w:hAnsi="Arial"/>
          <w:b/>
          <w:color w:val="00000A"/>
        </w:rPr>
      </w:pPr>
    </w:p>
    <w:p w14:paraId="4B9EF783" w14:textId="2C8A2FFD" w:rsidR="00CC439D" w:rsidRDefault="00CC439D" w:rsidP="00BC25AD">
      <w:pPr>
        <w:tabs>
          <w:tab w:val="left" w:pos="7043"/>
        </w:tabs>
        <w:spacing w:line="276" w:lineRule="auto"/>
        <w:rPr>
          <w:rFonts w:ascii="Arial" w:hAnsi="Arial"/>
          <w:b/>
          <w:color w:val="00000A"/>
        </w:rPr>
      </w:pPr>
    </w:p>
    <w:p w14:paraId="4C5FB6C1" w14:textId="0EF2ECA6" w:rsidR="00CC439D" w:rsidRDefault="00CC439D" w:rsidP="00BC25AD">
      <w:pPr>
        <w:tabs>
          <w:tab w:val="left" w:pos="7043"/>
        </w:tabs>
        <w:spacing w:line="276" w:lineRule="auto"/>
        <w:rPr>
          <w:rFonts w:ascii="Arial" w:hAnsi="Arial"/>
          <w:b/>
          <w:color w:val="00000A"/>
        </w:rPr>
      </w:pPr>
    </w:p>
    <w:p w14:paraId="74BAAFDC" w14:textId="77777777" w:rsidR="005B585B" w:rsidRDefault="005B585B" w:rsidP="00BC25AD">
      <w:pPr>
        <w:tabs>
          <w:tab w:val="left" w:pos="7043"/>
        </w:tabs>
        <w:spacing w:line="276" w:lineRule="auto"/>
        <w:rPr>
          <w:rFonts w:ascii="Arial" w:hAnsi="Arial"/>
          <w:b/>
          <w:color w:val="00000A"/>
        </w:rPr>
      </w:pPr>
    </w:p>
    <w:p w14:paraId="5489C857" w14:textId="77777777" w:rsidR="005B585B" w:rsidRDefault="005B585B" w:rsidP="00BC25AD">
      <w:pPr>
        <w:tabs>
          <w:tab w:val="left" w:pos="7043"/>
        </w:tabs>
        <w:spacing w:line="276" w:lineRule="auto"/>
        <w:rPr>
          <w:rFonts w:ascii="Arial" w:hAnsi="Arial"/>
          <w:b/>
          <w:color w:val="00000A"/>
        </w:rPr>
      </w:pPr>
    </w:p>
    <w:p w14:paraId="2009D82D" w14:textId="77777777" w:rsidR="005B585B" w:rsidRDefault="005B585B" w:rsidP="00BC25AD">
      <w:pPr>
        <w:tabs>
          <w:tab w:val="left" w:pos="7043"/>
        </w:tabs>
        <w:spacing w:line="276" w:lineRule="auto"/>
        <w:rPr>
          <w:rFonts w:ascii="Arial" w:hAnsi="Arial"/>
          <w:b/>
          <w:color w:val="00000A"/>
        </w:rPr>
      </w:pPr>
    </w:p>
    <w:p w14:paraId="6D1D3CCE" w14:textId="77777777" w:rsidR="005B585B" w:rsidRDefault="005B585B" w:rsidP="00BC25AD">
      <w:pPr>
        <w:tabs>
          <w:tab w:val="left" w:pos="7043"/>
        </w:tabs>
        <w:spacing w:line="276" w:lineRule="auto"/>
        <w:rPr>
          <w:rFonts w:ascii="Arial" w:hAnsi="Arial"/>
          <w:b/>
          <w:color w:val="00000A"/>
        </w:rPr>
      </w:pPr>
    </w:p>
    <w:p w14:paraId="029A8D7C" w14:textId="77777777" w:rsidR="005B585B" w:rsidRDefault="005B585B" w:rsidP="00BC25AD">
      <w:pPr>
        <w:tabs>
          <w:tab w:val="left" w:pos="7043"/>
        </w:tabs>
        <w:spacing w:line="276" w:lineRule="auto"/>
        <w:rPr>
          <w:rFonts w:ascii="Arial" w:hAnsi="Arial"/>
          <w:b/>
          <w:color w:val="00000A"/>
        </w:rPr>
      </w:pPr>
    </w:p>
    <w:p w14:paraId="71F06B3D" w14:textId="77777777" w:rsidR="005B585B" w:rsidRDefault="005B585B" w:rsidP="00BC25AD">
      <w:pPr>
        <w:tabs>
          <w:tab w:val="left" w:pos="7043"/>
        </w:tabs>
        <w:spacing w:line="276" w:lineRule="auto"/>
        <w:rPr>
          <w:rFonts w:ascii="Arial" w:hAnsi="Arial"/>
          <w:b/>
          <w:color w:val="00000A"/>
        </w:rPr>
      </w:pPr>
    </w:p>
    <w:p w14:paraId="060FCF39" w14:textId="77777777" w:rsidR="005B585B" w:rsidRDefault="005B585B" w:rsidP="00BC25AD">
      <w:pPr>
        <w:tabs>
          <w:tab w:val="left" w:pos="7043"/>
        </w:tabs>
        <w:spacing w:line="276" w:lineRule="auto"/>
        <w:rPr>
          <w:rFonts w:ascii="Arial" w:hAnsi="Arial"/>
          <w:b/>
          <w:color w:val="00000A"/>
        </w:rPr>
      </w:pPr>
    </w:p>
    <w:p w14:paraId="7ABCECE7" w14:textId="77777777" w:rsidR="005B585B" w:rsidRDefault="005B585B" w:rsidP="00BC25AD">
      <w:pPr>
        <w:tabs>
          <w:tab w:val="left" w:pos="7043"/>
        </w:tabs>
        <w:spacing w:line="276" w:lineRule="auto"/>
        <w:rPr>
          <w:rFonts w:ascii="Arial" w:hAnsi="Arial"/>
          <w:b/>
          <w:color w:val="00000A"/>
        </w:rPr>
      </w:pPr>
    </w:p>
    <w:p w14:paraId="186D4A50" w14:textId="33C8A6C5" w:rsidR="00CC439D" w:rsidRDefault="00CC439D" w:rsidP="00BC25AD">
      <w:pPr>
        <w:tabs>
          <w:tab w:val="left" w:pos="7043"/>
        </w:tabs>
        <w:spacing w:line="276" w:lineRule="auto"/>
        <w:rPr>
          <w:rFonts w:ascii="Arial" w:hAnsi="Arial"/>
          <w:b/>
          <w:color w:val="00000A"/>
        </w:rPr>
      </w:pPr>
    </w:p>
    <w:p w14:paraId="33B2A6E3" w14:textId="77777777" w:rsidR="00CC439D" w:rsidRPr="00C814E1" w:rsidRDefault="00CC439D" w:rsidP="00BC25AD">
      <w:pPr>
        <w:tabs>
          <w:tab w:val="left" w:pos="7043"/>
        </w:tabs>
        <w:spacing w:line="276" w:lineRule="auto"/>
        <w:rPr>
          <w:rFonts w:ascii="Arial" w:hAnsi="Arial"/>
          <w:b/>
          <w:color w:val="00000A"/>
        </w:rPr>
      </w:pPr>
    </w:p>
    <w:p w14:paraId="4976FD67" w14:textId="74E42DAF" w:rsidR="00A12F74" w:rsidRPr="00C814E1" w:rsidRDefault="00A12F74" w:rsidP="000B6EA7">
      <w:pPr>
        <w:tabs>
          <w:tab w:val="left" w:pos="7043"/>
        </w:tabs>
        <w:spacing w:line="276" w:lineRule="auto"/>
        <w:rPr>
          <w:rFonts w:ascii="Arial" w:hAnsi="Arial"/>
          <w:b/>
          <w:color w:val="00000A"/>
        </w:rPr>
      </w:pPr>
    </w:p>
    <w:p w14:paraId="77A41943" w14:textId="6D6A0491" w:rsidR="0038546A" w:rsidRPr="00C814E1" w:rsidRDefault="0038546A" w:rsidP="00F85E36">
      <w:pPr>
        <w:tabs>
          <w:tab w:val="left" w:pos="724"/>
        </w:tabs>
        <w:spacing w:line="276" w:lineRule="auto"/>
        <w:jc w:val="both"/>
        <w:rPr>
          <w:rFonts w:ascii="Arial" w:eastAsia="Arial" w:hAnsi="Arial"/>
        </w:rPr>
      </w:pPr>
    </w:p>
    <w:p w14:paraId="173E17CE" w14:textId="4423E751" w:rsidR="0038546A" w:rsidRPr="00C814E1" w:rsidRDefault="0038546A" w:rsidP="00F85E36">
      <w:pPr>
        <w:tabs>
          <w:tab w:val="left" w:pos="724"/>
        </w:tabs>
        <w:spacing w:line="276" w:lineRule="auto"/>
        <w:jc w:val="both"/>
        <w:rPr>
          <w:rFonts w:ascii="Arial" w:eastAsia="Arial" w:hAnsi="Arial"/>
        </w:rPr>
      </w:pPr>
    </w:p>
    <w:p w14:paraId="306DF215" w14:textId="04ECD970" w:rsidR="0038546A" w:rsidRPr="00C814E1" w:rsidRDefault="0038546A" w:rsidP="00F85E36">
      <w:pPr>
        <w:tabs>
          <w:tab w:val="left" w:pos="724"/>
        </w:tabs>
        <w:spacing w:line="276" w:lineRule="auto"/>
        <w:jc w:val="both"/>
        <w:rPr>
          <w:rFonts w:ascii="Arial" w:eastAsia="Arial" w:hAnsi="Arial"/>
        </w:rPr>
      </w:pPr>
    </w:p>
    <w:p w14:paraId="0ED5F51B" w14:textId="77777777" w:rsidR="00F85E36" w:rsidRPr="00C814E1" w:rsidRDefault="00F85E36" w:rsidP="000B6EA7">
      <w:pPr>
        <w:tabs>
          <w:tab w:val="left" w:pos="284"/>
        </w:tabs>
        <w:spacing w:line="276" w:lineRule="auto"/>
        <w:jc w:val="both"/>
        <w:rPr>
          <w:rFonts w:ascii="Arial" w:eastAsia="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2"/>
        <w:gridCol w:w="3717"/>
      </w:tblGrid>
      <w:tr w:rsidR="00F85E36" w:rsidRPr="00C814E1" w14:paraId="73CBD16E" w14:textId="77777777" w:rsidTr="0051576F">
        <w:trPr>
          <w:trHeight w:val="914"/>
        </w:trPr>
        <w:tc>
          <w:tcPr>
            <w:tcW w:w="2457" w:type="dxa"/>
            <w:vMerge w:val="restart"/>
            <w:shd w:val="clear" w:color="auto" w:fill="auto"/>
            <w:vAlign w:val="center"/>
          </w:tcPr>
          <w:p w14:paraId="4128B6C5" w14:textId="77777777" w:rsidR="00F85E36" w:rsidRPr="00C814E1" w:rsidRDefault="00F85E36" w:rsidP="0051576F">
            <w:pPr>
              <w:spacing w:line="276" w:lineRule="auto"/>
              <w:contextualSpacing/>
              <w:jc w:val="center"/>
              <w:rPr>
                <w:rFonts w:ascii="Arial" w:hAnsi="Arial"/>
                <w:b/>
                <w:i/>
                <w:smallCaps/>
              </w:rPr>
            </w:pPr>
            <w:bookmarkStart w:id="20" w:name="_Hlk146114442"/>
            <w:r w:rsidRPr="00C814E1">
              <w:rPr>
                <w:rFonts w:ascii="Arial" w:hAnsi="Arial"/>
                <w:b/>
                <w:i/>
                <w:smallCaps/>
                <w:noProof/>
              </w:rPr>
              <w:drawing>
                <wp:inline distT="0" distB="0" distL="0" distR="0" wp14:anchorId="5BD44F8E" wp14:editId="7AFCF34B">
                  <wp:extent cx="1423237" cy="800100"/>
                  <wp:effectExtent l="0" t="0" r="0" b="0"/>
                  <wp:docPr id="5" name="Obraz 5"/>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51F8729D" w14:textId="77777777" w:rsidR="00F85E36" w:rsidRPr="00C814E1" w:rsidRDefault="00F85E36" w:rsidP="0051576F">
            <w:pPr>
              <w:spacing w:line="276" w:lineRule="auto"/>
              <w:contextualSpacing/>
              <w:jc w:val="center"/>
              <w:rPr>
                <w:rFonts w:ascii="Arial" w:hAnsi="Arial"/>
                <w:b/>
              </w:rPr>
            </w:pPr>
            <w:r w:rsidRPr="00C814E1">
              <w:rPr>
                <w:rFonts w:ascii="Arial" w:hAnsi="Arial"/>
                <w:b/>
              </w:rPr>
              <w:t>Załącznik nr 3</w:t>
            </w:r>
          </w:p>
        </w:tc>
        <w:tc>
          <w:tcPr>
            <w:tcW w:w="3724" w:type="dxa"/>
            <w:shd w:val="clear" w:color="auto" w:fill="auto"/>
            <w:vAlign w:val="center"/>
          </w:tcPr>
          <w:p w14:paraId="6B5E5955" w14:textId="77777777" w:rsidR="00C94856" w:rsidRPr="00C814E1" w:rsidRDefault="00C94856" w:rsidP="00C94856">
            <w:pPr>
              <w:spacing w:line="276" w:lineRule="auto"/>
              <w:contextualSpacing/>
              <w:jc w:val="center"/>
              <w:rPr>
                <w:rFonts w:ascii="Arial" w:hAnsi="Arial"/>
                <w:b/>
                <w:i/>
              </w:rPr>
            </w:pPr>
            <w:r w:rsidRPr="00C814E1">
              <w:rPr>
                <w:rFonts w:ascii="Arial" w:hAnsi="Arial"/>
                <w:b/>
              </w:rPr>
              <w:t>Umowa nr CRU/…/…/2025</w:t>
            </w:r>
          </w:p>
          <w:p w14:paraId="37813B47" w14:textId="4F7D456E" w:rsidR="00F85E36" w:rsidRPr="00C814E1" w:rsidRDefault="00F85E36" w:rsidP="0051576F">
            <w:pPr>
              <w:spacing w:line="276" w:lineRule="auto"/>
              <w:contextualSpacing/>
              <w:jc w:val="center"/>
              <w:rPr>
                <w:rFonts w:ascii="Arial" w:hAnsi="Arial"/>
                <w:b/>
                <w:i/>
              </w:rPr>
            </w:pPr>
          </w:p>
        </w:tc>
      </w:tr>
      <w:tr w:rsidR="00F85E36" w:rsidRPr="00C814E1" w14:paraId="537D93C5" w14:textId="77777777" w:rsidTr="0051576F">
        <w:trPr>
          <w:trHeight w:val="914"/>
        </w:trPr>
        <w:tc>
          <w:tcPr>
            <w:tcW w:w="2457" w:type="dxa"/>
            <w:vMerge/>
            <w:shd w:val="clear" w:color="auto" w:fill="auto"/>
          </w:tcPr>
          <w:p w14:paraId="6D2E6377" w14:textId="77777777" w:rsidR="00F85E36" w:rsidRPr="00C814E1" w:rsidRDefault="00F85E36" w:rsidP="0051576F">
            <w:pPr>
              <w:spacing w:line="276" w:lineRule="auto"/>
              <w:contextualSpacing/>
              <w:jc w:val="right"/>
              <w:rPr>
                <w:rFonts w:ascii="Arial" w:hAnsi="Arial"/>
                <w:b/>
                <w:i/>
                <w:smallCaps/>
                <w:noProof/>
              </w:rPr>
            </w:pPr>
          </w:p>
        </w:tc>
        <w:tc>
          <w:tcPr>
            <w:tcW w:w="6612" w:type="dxa"/>
            <w:gridSpan w:val="2"/>
            <w:shd w:val="clear" w:color="auto" w:fill="auto"/>
            <w:vAlign w:val="center"/>
          </w:tcPr>
          <w:p w14:paraId="27AACBD6" w14:textId="77777777" w:rsidR="00F85E36" w:rsidRPr="00C814E1" w:rsidRDefault="00F85E36" w:rsidP="0051576F">
            <w:pPr>
              <w:spacing w:line="276" w:lineRule="auto"/>
              <w:contextualSpacing/>
              <w:jc w:val="center"/>
              <w:rPr>
                <w:rFonts w:ascii="Arial" w:hAnsi="Arial"/>
                <w:b/>
              </w:rPr>
            </w:pPr>
            <w:r w:rsidRPr="00C814E1">
              <w:rPr>
                <w:rFonts w:ascii="Arial" w:hAnsi="Arial"/>
                <w:b/>
              </w:rPr>
              <w:t>Zobowiązanie do zachowania tajemnicy przedsiębiorstwa</w:t>
            </w:r>
          </w:p>
          <w:p w14:paraId="5E5A911B" w14:textId="77777777" w:rsidR="00F85E36" w:rsidRPr="00C814E1" w:rsidRDefault="00F85E36" w:rsidP="0051576F">
            <w:pPr>
              <w:spacing w:line="276" w:lineRule="auto"/>
              <w:contextualSpacing/>
              <w:jc w:val="center"/>
              <w:rPr>
                <w:rFonts w:ascii="Arial" w:hAnsi="Arial"/>
                <w:b/>
                <w:i/>
                <w:smallCaps/>
              </w:rPr>
            </w:pPr>
            <w:r w:rsidRPr="00C814E1">
              <w:rPr>
                <w:rFonts w:ascii="Arial" w:hAnsi="Arial"/>
                <w:b/>
              </w:rPr>
              <w:t>„Koleje Małopolskie” Sp. z o.o.</w:t>
            </w:r>
          </w:p>
        </w:tc>
      </w:tr>
      <w:bookmarkEnd w:id="20"/>
    </w:tbl>
    <w:p w14:paraId="139ADA0A" w14:textId="77777777" w:rsidR="00F85E36" w:rsidRPr="00C814E1" w:rsidRDefault="00F85E36" w:rsidP="00F85E36">
      <w:pPr>
        <w:spacing w:after="623" w:line="276" w:lineRule="auto"/>
        <w:rPr>
          <w:rFonts w:ascii="Arial" w:hAnsi="Arial"/>
        </w:rPr>
      </w:pPr>
    </w:p>
    <w:p w14:paraId="76C6A02C" w14:textId="77777777" w:rsidR="0038546A" w:rsidRPr="00C814E1" w:rsidRDefault="00F85E36" w:rsidP="0038546A">
      <w:pPr>
        <w:pStyle w:val="Default"/>
        <w:rPr>
          <w:color w:val="auto"/>
          <w:sz w:val="20"/>
          <w:szCs w:val="20"/>
        </w:rPr>
      </w:pPr>
      <w:r w:rsidRPr="00C814E1">
        <w:rPr>
          <w:sz w:val="20"/>
          <w:szCs w:val="20"/>
        </w:rPr>
        <w:t xml:space="preserve"> </w:t>
      </w:r>
      <w:r w:rsidR="0038546A" w:rsidRPr="00C814E1">
        <w:rPr>
          <w:sz w:val="20"/>
          <w:szCs w:val="20"/>
        </w:rPr>
        <w:t xml:space="preserve"> </w:t>
      </w:r>
    </w:p>
    <w:p w14:paraId="6A7D7BE2" w14:textId="01CAB509" w:rsidR="00F85E36" w:rsidRPr="00C814E1" w:rsidRDefault="0038546A" w:rsidP="0048667D">
      <w:pPr>
        <w:pStyle w:val="Default"/>
        <w:rPr>
          <w:b/>
          <w:bCs/>
          <w:i/>
          <w:iCs/>
          <w:color w:val="auto"/>
          <w:sz w:val="20"/>
          <w:szCs w:val="20"/>
        </w:rPr>
      </w:pPr>
      <w:r w:rsidRPr="00C814E1">
        <w:rPr>
          <w:color w:val="auto"/>
          <w:sz w:val="20"/>
          <w:szCs w:val="20"/>
        </w:rPr>
        <w:t xml:space="preserve"> </w:t>
      </w:r>
      <w:r w:rsidR="0048667D" w:rsidRPr="00C814E1">
        <w:rPr>
          <w:b/>
          <w:bCs/>
          <w:i/>
          <w:iCs/>
          <w:color w:val="auto"/>
          <w:sz w:val="20"/>
          <w:szCs w:val="20"/>
        </w:rPr>
        <w:t>………………………………………………</w:t>
      </w:r>
    </w:p>
    <w:p w14:paraId="1DE9602E" w14:textId="4D0B7619" w:rsidR="0048667D" w:rsidRPr="00C814E1" w:rsidRDefault="0048667D" w:rsidP="0048667D">
      <w:pPr>
        <w:pStyle w:val="Default"/>
        <w:rPr>
          <w:b/>
          <w:bCs/>
          <w:i/>
          <w:iCs/>
          <w:color w:val="auto"/>
          <w:sz w:val="20"/>
          <w:szCs w:val="20"/>
        </w:rPr>
      </w:pPr>
      <w:r w:rsidRPr="00C814E1">
        <w:rPr>
          <w:b/>
          <w:bCs/>
          <w:i/>
          <w:iCs/>
          <w:color w:val="auto"/>
          <w:sz w:val="20"/>
          <w:szCs w:val="20"/>
        </w:rPr>
        <w:t>………………………………………………...</w:t>
      </w:r>
    </w:p>
    <w:p w14:paraId="4EF9AC9D" w14:textId="214214F7" w:rsidR="0048667D" w:rsidRPr="00C814E1" w:rsidRDefault="0048667D" w:rsidP="0048667D">
      <w:pPr>
        <w:pStyle w:val="Default"/>
        <w:rPr>
          <w:b/>
          <w:bCs/>
          <w:i/>
          <w:iCs/>
          <w:color w:val="auto"/>
          <w:sz w:val="20"/>
          <w:szCs w:val="20"/>
        </w:rPr>
      </w:pPr>
      <w:r w:rsidRPr="00C814E1">
        <w:rPr>
          <w:b/>
          <w:bCs/>
          <w:i/>
          <w:iCs/>
          <w:color w:val="auto"/>
          <w:sz w:val="20"/>
          <w:szCs w:val="20"/>
        </w:rPr>
        <w:t>………………………………………………..</w:t>
      </w:r>
    </w:p>
    <w:p w14:paraId="31A2F305" w14:textId="77777777" w:rsidR="0048667D" w:rsidRPr="00C814E1" w:rsidRDefault="0048667D" w:rsidP="0048667D">
      <w:pPr>
        <w:pStyle w:val="Default"/>
        <w:rPr>
          <w:b/>
          <w:bCs/>
          <w:i/>
          <w:iCs/>
          <w:color w:val="auto"/>
          <w:sz w:val="20"/>
          <w:szCs w:val="20"/>
        </w:rPr>
      </w:pPr>
    </w:p>
    <w:p w14:paraId="03364BF9" w14:textId="77777777" w:rsidR="0048667D" w:rsidRPr="00771FD0" w:rsidRDefault="0048667D" w:rsidP="0048667D">
      <w:pPr>
        <w:pStyle w:val="Default"/>
        <w:rPr>
          <w:color w:val="auto"/>
          <w:sz w:val="20"/>
          <w:szCs w:val="20"/>
        </w:rPr>
      </w:pPr>
    </w:p>
    <w:p w14:paraId="6B0670C1" w14:textId="77777777" w:rsidR="00F85E36" w:rsidRPr="00C814E1" w:rsidRDefault="00F85E36" w:rsidP="00F85E36">
      <w:pPr>
        <w:spacing w:after="33" w:line="276" w:lineRule="auto"/>
        <w:ind w:left="3937" w:hanging="10"/>
        <w:rPr>
          <w:rFonts w:ascii="Arial" w:hAnsi="Arial"/>
        </w:rPr>
      </w:pPr>
      <w:r w:rsidRPr="00C814E1">
        <w:rPr>
          <w:rFonts w:ascii="Arial" w:hAnsi="Arial"/>
          <w:b/>
        </w:rPr>
        <w:t xml:space="preserve">Zobowiązanie </w:t>
      </w:r>
    </w:p>
    <w:p w14:paraId="71208C47" w14:textId="37449848" w:rsidR="00F85E36" w:rsidRPr="00C814E1" w:rsidRDefault="00F85E36" w:rsidP="00081171">
      <w:pPr>
        <w:pStyle w:val="Akapitzlist"/>
        <w:numPr>
          <w:ilvl w:val="4"/>
          <w:numId w:val="15"/>
        </w:numPr>
        <w:tabs>
          <w:tab w:val="clear" w:pos="3600"/>
          <w:tab w:val="num" w:pos="284"/>
        </w:tabs>
        <w:spacing w:line="276" w:lineRule="auto"/>
        <w:ind w:left="284" w:hanging="284"/>
        <w:jc w:val="both"/>
        <w:rPr>
          <w:rFonts w:ascii="Arial" w:eastAsia="Times New Roman" w:hAnsi="Arial"/>
        </w:rPr>
      </w:pPr>
      <w:bookmarkStart w:id="21" w:name="_Hlk139449074"/>
      <w:r w:rsidRPr="00C814E1">
        <w:rPr>
          <w:rFonts w:ascii="Arial" w:eastAsia="Times New Roman" w:hAnsi="Arial"/>
        </w:rPr>
        <w:t xml:space="preserve">Zobowiązuję się, do zachowania tajemnicy przedsiębiorstwa „Koleje Małopolskie” sp. z o.o., do której konieczność dostępu jest uzasadniona w związku z zawarciem umowy: Umowa nr </w:t>
      </w:r>
      <w:r w:rsidR="0038546A" w:rsidRPr="00C814E1">
        <w:rPr>
          <w:rFonts w:ascii="Arial" w:eastAsia="Times New Roman" w:hAnsi="Arial"/>
          <w:b/>
        </w:rPr>
        <w:t xml:space="preserve"> </w:t>
      </w:r>
      <w:r w:rsidR="0048667D" w:rsidRPr="00C814E1">
        <w:rPr>
          <w:rFonts w:ascii="Arial" w:hAnsi="Arial"/>
          <w:b/>
        </w:rPr>
        <w:t>…………………..</w:t>
      </w:r>
    </w:p>
    <w:p w14:paraId="08B27CDA" w14:textId="77777777" w:rsidR="00F85E36" w:rsidRPr="00C814E1" w:rsidRDefault="00F85E36" w:rsidP="00081171">
      <w:pPr>
        <w:pStyle w:val="Akapitzlist"/>
        <w:numPr>
          <w:ilvl w:val="4"/>
          <w:numId w:val="15"/>
        </w:numPr>
        <w:tabs>
          <w:tab w:val="clear" w:pos="3600"/>
          <w:tab w:val="num" w:pos="284"/>
        </w:tabs>
        <w:spacing w:line="276" w:lineRule="auto"/>
        <w:ind w:left="284" w:hanging="284"/>
        <w:jc w:val="both"/>
        <w:rPr>
          <w:rFonts w:ascii="Arial" w:eastAsia="Times New Roman" w:hAnsi="Arial"/>
        </w:rPr>
      </w:pPr>
      <w:bookmarkStart w:id="22" w:name="_Hlk139449147"/>
      <w:bookmarkEnd w:id="21"/>
      <w:r w:rsidRPr="00C814E1">
        <w:rPr>
          <w:rFonts w:ascii="Arial" w:eastAsia="Times New Roman" w:hAnsi="Arial"/>
        </w:rPr>
        <w:t xml:space="preserve">Zobowiązuję się, do zachowania tajemnicy przedsiębiorstwa w szczególności poprzez: </w:t>
      </w:r>
    </w:p>
    <w:bookmarkEnd w:id="22"/>
    <w:p w14:paraId="426C70D1" w14:textId="77777777" w:rsidR="00F85E36" w:rsidRPr="00C814E1" w:rsidRDefault="00F85E36" w:rsidP="00081171">
      <w:pPr>
        <w:numPr>
          <w:ilvl w:val="0"/>
          <w:numId w:val="16"/>
        </w:numPr>
        <w:spacing w:after="160" w:line="276" w:lineRule="auto"/>
        <w:contextualSpacing/>
        <w:jc w:val="both"/>
        <w:rPr>
          <w:rFonts w:ascii="Arial" w:hAnsi="Arial"/>
          <w:color w:val="000000"/>
        </w:rPr>
      </w:pPr>
      <w:r w:rsidRPr="00C814E1">
        <w:rPr>
          <w:rFonts w:ascii="Arial" w:hAnsi="Arial"/>
          <w:color w:val="000000"/>
        </w:rPr>
        <w:t xml:space="preserve">ochronę przekazanych informacji, dokumentów i materiałów stanowiących tajemnicę przedsiębiorstwa „Koleje Małopolskie” sp. z o.o. przed nieuprawnionym ujawnieniem, modyfikacją, uszkodzeniem lub zniszczeniem; </w:t>
      </w:r>
    </w:p>
    <w:p w14:paraId="5530CF8D" w14:textId="77777777" w:rsidR="00F85E36" w:rsidRPr="00C814E1" w:rsidRDefault="00F85E36" w:rsidP="00081171">
      <w:pPr>
        <w:numPr>
          <w:ilvl w:val="0"/>
          <w:numId w:val="16"/>
        </w:numPr>
        <w:spacing w:after="160" w:line="276" w:lineRule="auto"/>
        <w:contextualSpacing/>
        <w:jc w:val="both"/>
        <w:rPr>
          <w:rFonts w:ascii="Arial" w:hAnsi="Arial"/>
          <w:color w:val="000000"/>
        </w:rPr>
      </w:pPr>
      <w:r w:rsidRPr="00C814E1">
        <w:rPr>
          <w:rFonts w:ascii="Arial" w:hAnsi="Arial"/>
          <w:color w:val="000000"/>
        </w:rPr>
        <w:t xml:space="preserve">korzystanie z przekazanych informacji stanowiących tajemnicę przedsiębiorstwa jedynie                          celach związanych z wykonaniem Umowy;  </w:t>
      </w:r>
    </w:p>
    <w:p w14:paraId="4C9734F4" w14:textId="77777777" w:rsidR="00F85E36" w:rsidRPr="00C814E1" w:rsidRDefault="00F85E36" w:rsidP="00081171">
      <w:pPr>
        <w:numPr>
          <w:ilvl w:val="0"/>
          <w:numId w:val="16"/>
        </w:numPr>
        <w:spacing w:after="160" w:line="276" w:lineRule="auto"/>
        <w:contextualSpacing/>
        <w:jc w:val="both"/>
        <w:rPr>
          <w:rFonts w:ascii="Arial" w:hAnsi="Arial"/>
          <w:color w:val="000000"/>
        </w:rPr>
      </w:pPr>
      <w:r w:rsidRPr="00C814E1">
        <w:rPr>
          <w:rFonts w:ascii="Arial" w:hAnsi="Arial"/>
          <w:color w:val="000000"/>
        </w:rPr>
        <w:t xml:space="preserve">nie rozpowszechnianie, nie rozprowadzanie, nie powielanie, nie ujawnianie w jakikolwiek sposób lub jakiejkolwiek formie informacji stanowiących tajemnicę przedsiębiorstwa „Koleje Małopolskie” sp. z o.o.  osobom trzecim;  </w:t>
      </w:r>
    </w:p>
    <w:p w14:paraId="5FD76196" w14:textId="77777777" w:rsidR="00F85E36" w:rsidRPr="00C814E1" w:rsidRDefault="00F85E36" w:rsidP="00081171">
      <w:pPr>
        <w:numPr>
          <w:ilvl w:val="0"/>
          <w:numId w:val="16"/>
        </w:numPr>
        <w:spacing w:after="160" w:line="276" w:lineRule="auto"/>
        <w:contextualSpacing/>
        <w:jc w:val="both"/>
        <w:rPr>
          <w:rFonts w:ascii="Arial" w:hAnsi="Arial"/>
          <w:color w:val="000000"/>
        </w:rPr>
      </w:pPr>
      <w:r w:rsidRPr="00C814E1">
        <w:rPr>
          <w:rFonts w:ascii="Arial" w:hAnsi="Arial"/>
          <w:color w:val="000000"/>
        </w:rPr>
        <w:t xml:space="preserve">przechowywanie informacji stanowiących tajemnicę przedsiębiorstwa „Koleje Małopolskie” sp. </w:t>
      </w:r>
    </w:p>
    <w:p w14:paraId="64C79560" w14:textId="77777777" w:rsidR="00F85E36" w:rsidRPr="00C814E1" w:rsidRDefault="00F85E36" w:rsidP="00081171">
      <w:pPr>
        <w:numPr>
          <w:ilvl w:val="0"/>
          <w:numId w:val="16"/>
        </w:numPr>
        <w:spacing w:after="160" w:line="276" w:lineRule="auto"/>
        <w:contextualSpacing/>
        <w:jc w:val="both"/>
        <w:rPr>
          <w:rFonts w:ascii="Arial" w:hAnsi="Arial"/>
          <w:color w:val="000000"/>
        </w:rPr>
      </w:pPr>
      <w:r w:rsidRPr="00C814E1">
        <w:rPr>
          <w:rFonts w:ascii="Arial" w:hAnsi="Arial"/>
          <w:color w:val="000000"/>
        </w:rPr>
        <w:t xml:space="preserve">z o.o. w warunkach zapewniających niemożność dostępu do nich osób nieupoważnionych zarówno w postaci materialnej jak i nośników i systemów teleinformatycznych; </w:t>
      </w:r>
    </w:p>
    <w:p w14:paraId="57BA7491" w14:textId="77777777" w:rsidR="00F85E36" w:rsidRPr="00C814E1" w:rsidRDefault="00F85E36" w:rsidP="00081171">
      <w:pPr>
        <w:numPr>
          <w:ilvl w:val="0"/>
          <w:numId w:val="16"/>
        </w:numPr>
        <w:spacing w:after="160" w:line="276" w:lineRule="auto"/>
        <w:contextualSpacing/>
        <w:jc w:val="both"/>
        <w:rPr>
          <w:rFonts w:ascii="Arial" w:hAnsi="Arial"/>
          <w:color w:val="000000"/>
        </w:rPr>
      </w:pPr>
      <w:r w:rsidRPr="00C814E1">
        <w:rPr>
          <w:rFonts w:ascii="Arial" w:hAnsi="Arial"/>
          <w:color w:val="000000"/>
        </w:rPr>
        <w:t>przekazywanie informacji stanowiących tajemnicę przedsiębiorstwa „Koleje Małopolskie”                    sp. z o.o.  utrwalonych w formie materialnej i elektronicznej wyłącznie w sposób uniemożliwiający ich ujawnienie.</w:t>
      </w:r>
    </w:p>
    <w:p w14:paraId="2716BFB6" w14:textId="77777777" w:rsidR="00F85E36" w:rsidRPr="00C814E1" w:rsidRDefault="00F85E36" w:rsidP="00081171">
      <w:pPr>
        <w:pStyle w:val="Akapitzlist"/>
        <w:numPr>
          <w:ilvl w:val="0"/>
          <w:numId w:val="17"/>
        </w:numPr>
        <w:spacing w:after="160" w:line="276" w:lineRule="auto"/>
        <w:ind w:left="284" w:hanging="284"/>
        <w:jc w:val="both"/>
        <w:rPr>
          <w:rFonts w:ascii="Arial" w:hAnsi="Arial"/>
          <w:color w:val="000000"/>
        </w:rPr>
      </w:pPr>
      <w:r w:rsidRPr="00C814E1">
        <w:rPr>
          <w:rFonts w:ascii="Arial" w:eastAsia="Times New Roman" w:hAnsi="Arial"/>
        </w:rPr>
        <w:t xml:space="preserve">Po zrealizowaniu umowy, strona umowy zwróci „Koleje Małopolskie” sp. z o.o.  (właścicielowi informacji) wszystkie pobrane dokumenty zawierające informacje stanowiące tajemnicę przedsiębiorstwa „Koleje Małopolskie” sp. z o.o.   </w:t>
      </w:r>
    </w:p>
    <w:p w14:paraId="2EC56536" w14:textId="77777777" w:rsidR="00F85E36" w:rsidRPr="00C814E1" w:rsidRDefault="00F85E36" w:rsidP="00081171">
      <w:pPr>
        <w:pStyle w:val="Akapitzlist"/>
        <w:numPr>
          <w:ilvl w:val="0"/>
          <w:numId w:val="17"/>
        </w:numPr>
        <w:spacing w:after="160" w:line="276" w:lineRule="auto"/>
        <w:ind w:left="284" w:hanging="284"/>
        <w:jc w:val="both"/>
        <w:rPr>
          <w:rFonts w:ascii="Arial" w:hAnsi="Arial"/>
          <w:color w:val="000000"/>
        </w:rPr>
      </w:pPr>
      <w:r w:rsidRPr="00C814E1">
        <w:rPr>
          <w:rFonts w:ascii="Arial" w:eastAsia="Times New Roman" w:hAnsi="Arial"/>
        </w:rPr>
        <w:t xml:space="preserve">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 </w:t>
      </w:r>
    </w:p>
    <w:p w14:paraId="65C89604" w14:textId="77777777" w:rsidR="00F85E36" w:rsidRPr="00C814E1" w:rsidRDefault="00F85E36" w:rsidP="00F85E36">
      <w:pPr>
        <w:spacing w:line="276" w:lineRule="auto"/>
        <w:ind w:left="360" w:hanging="360"/>
        <w:jc w:val="both"/>
        <w:rPr>
          <w:rFonts w:ascii="Arial" w:eastAsia="Times New Roman" w:hAnsi="Arial"/>
        </w:rPr>
      </w:pPr>
    </w:p>
    <w:tbl>
      <w:tblPr>
        <w:tblW w:w="0" w:type="auto"/>
        <w:jc w:val="right"/>
        <w:tblLayout w:type="fixed"/>
        <w:tblLook w:val="04A0" w:firstRow="1" w:lastRow="0" w:firstColumn="1" w:lastColumn="0" w:noHBand="0" w:noVBand="1"/>
      </w:tblPr>
      <w:tblGrid>
        <w:gridCol w:w="4539"/>
        <w:gridCol w:w="4540"/>
      </w:tblGrid>
      <w:tr w:rsidR="00F85E36" w:rsidRPr="00C814E1" w14:paraId="50F6CE3A" w14:textId="77777777" w:rsidTr="0051576F">
        <w:trPr>
          <w:trHeight w:val="851"/>
          <w:jc w:val="right"/>
        </w:trPr>
        <w:tc>
          <w:tcPr>
            <w:tcW w:w="4539" w:type="dxa"/>
          </w:tcPr>
          <w:p w14:paraId="5B3009A4" w14:textId="77777777" w:rsidR="00F85E36" w:rsidRPr="00C814E1" w:rsidRDefault="00F85E36" w:rsidP="0051576F">
            <w:pPr>
              <w:spacing w:line="276" w:lineRule="auto"/>
              <w:jc w:val="center"/>
              <w:rPr>
                <w:rFonts w:ascii="Arial" w:hAnsi="Arial"/>
              </w:rPr>
            </w:pPr>
          </w:p>
        </w:tc>
        <w:tc>
          <w:tcPr>
            <w:tcW w:w="4540" w:type="dxa"/>
            <w:shd w:val="clear" w:color="auto" w:fill="auto"/>
            <w:vAlign w:val="bottom"/>
          </w:tcPr>
          <w:p w14:paraId="5CEED1E3" w14:textId="77777777" w:rsidR="00F85E36" w:rsidRPr="00C814E1" w:rsidRDefault="00F85E36" w:rsidP="0051576F">
            <w:pPr>
              <w:spacing w:line="276" w:lineRule="auto"/>
              <w:jc w:val="center"/>
              <w:rPr>
                <w:rFonts w:ascii="Arial" w:hAnsi="Arial"/>
              </w:rPr>
            </w:pPr>
            <w:r w:rsidRPr="00C814E1">
              <w:rPr>
                <w:rFonts w:ascii="Arial" w:hAnsi="Arial"/>
              </w:rPr>
              <w:t>……………………………………………….</w:t>
            </w:r>
          </w:p>
        </w:tc>
      </w:tr>
      <w:tr w:rsidR="00F85E36" w:rsidRPr="00C814E1" w14:paraId="73BE5C07" w14:textId="77777777" w:rsidTr="0051576F">
        <w:trPr>
          <w:jc w:val="right"/>
        </w:trPr>
        <w:tc>
          <w:tcPr>
            <w:tcW w:w="4539" w:type="dxa"/>
          </w:tcPr>
          <w:p w14:paraId="0D82C92D" w14:textId="77777777" w:rsidR="00F85E36" w:rsidRPr="00C814E1" w:rsidRDefault="00F85E36" w:rsidP="0051576F">
            <w:pPr>
              <w:spacing w:line="276" w:lineRule="auto"/>
              <w:jc w:val="center"/>
              <w:rPr>
                <w:rFonts w:ascii="Arial" w:hAnsi="Arial"/>
              </w:rPr>
            </w:pPr>
          </w:p>
          <w:p w14:paraId="736DE176" w14:textId="77777777" w:rsidR="00FB3DCB" w:rsidRPr="00C814E1" w:rsidRDefault="00FB3DCB" w:rsidP="0051576F">
            <w:pPr>
              <w:spacing w:line="276" w:lineRule="auto"/>
              <w:jc w:val="center"/>
              <w:rPr>
                <w:rFonts w:ascii="Arial" w:hAnsi="Arial"/>
              </w:rPr>
            </w:pPr>
          </w:p>
          <w:p w14:paraId="21F0C788" w14:textId="77777777" w:rsidR="00FB3DCB" w:rsidRPr="00C814E1" w:rsidRDefault="00FB3DCB" w:rsidP="0051576F">
            <w:pPr>
              <w:spacing w:line="276" w:lineRule="auto"/>
              <w:jc w:val="center"/>
              <w:rPr>
                <w:rFonts w:ascii="Arial" w:hAnsi="Arial"/>
              </w:rPr>
            </w:pPr>
          </w:p>
          <w:p w14:paraId="4233467D" w14:textId="77777777" w:rsidR="00FB3DCB" w:rsidRPr="00C814E1" w:rsidRDefault="00FB3DCB" w:rsidP="0051576F">
            <w:pPr>
              <w:spacing w:line="276" w:lineRule="auto"/>
              <w:jc w:val="center"/>
              <w:rPr>
                <w:rFonts w:ascii="Arial" w:hAnsi="Arial"/>
              </w:rPr>
            </w:pPr>
          </w:p>
          <w:p w14:paraId="27525BF7" w14:textId="2D236700" w:rsidR="00FB3DCB" w:rsidRPr="00C814E1" w:rsidRDefault="00FB3DCB" w:rsidP="0051576F">
            <w:pPr>
              <w:spacing w:line="276" w:lineRule="auto"/>
              <w:jc w:val="center"/>
              <w:rPr>
                <w:rFonts w:ascii="Arial" w:hAnsi="Arial"/>
              </w:rPr>
            </w:pPr>
          </w:p>
        </w:tc>
        <w:tc>
          <w:tcPr>
            <w:tcW w:w="4540" w:type="dxa"/>
            <w:shd w:val="clear" w:color="auto" w:fill="auto"/>
          </w:tcPr>
          <w:p w14:paraId="1D9EE4DB" w14:textId="77777777" w:rsidR="00F85E36" w:rsidRPr="00C814E1" w:rsidRDefault="00F85E36" w:rsidP="0051576F">
            <w:pPr>
              <w:spacing w:line="276" w:lineRule="auto"/>
              <w:jc w:val="center"/>
              <w:rPr>
                <w:rFonts w:ascii="Arial" w:hAnsi="Arial"/>
              </w:rPr>
            </w:pPr>
            <w:r w:rsidRPr="00C814E1">
              <w:rPr>
                <w:rFonts w:ascii="Arial" w:hAnsi="Arial"/>
              </w:rPr>
              <w:lastRenderedPageBreak/>
              <w:t>Podpis Wykonawcy</w:t>
            </w:r>
          </w:p>
        </w:tc>
      </w:tr>
    </w:tbl>
    <w:p w14:paraId="68DD7AC4" w14:textId="77777777" w:rsidR="00F85E36" w:rsidRPr="00C814E1" w:rsidRDefault="00F85E36" w:rsidP="00F85E36">
      <w:pPr>
        <w:tabs>
          <w:tab w:val="center" w:pos="2268"/>
          <w:tab w:val="left" w:pos="6237"/>
        </w:tabs>
        <w:spacing w:line="276" w:lineRule="aut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2"/>
        <w:gridCol w:w="3717"/>
      </w:tblGrid>
      <w:tr w:rsidR="00F85E36" w:rsidRPr="00C814E1" w14:paraId="30E0CC71" w14:textId="77777777" w:rsidTr="0051576F">
        <w:trPr>
          <w:trHeight w:val="914"/>
        </w:trPr>
        <w:tc>
          <w:tcPr>
            <w:tcW w:w="2457" w:type="dxa"/>
            <w:vMerge w:val="restart"/>
            <w:shd w:val="clear" w:color="auto" w:fill="auto"/>
            <w:vAlign w:val="center"/>
          </w:tcPr>
          <w:p w14:paraId="23B1A32E" w14:textId="77777777" w:rsidR="00F85E36" w:rsidRPr="00C814E1" w:rsidRDefault="00F85E36" w:rsidP="0051576F">
            <w:pPr>
              <w:spacing w:line="276" w:lineRule="auto"/>
              <w:contextualSpacing/>
              <w:jc w:val="center"/>
              <w:rPr>
                <w:rFonts w:ascii="Arial" w:hAnsi="Arial"/>
                <w:b/>
                <w:i/>
                <w:smallCaps/>
              </w:rPr>
            </w:pPr>
            <w:bookmarkStart w:id="23" w:name="_Hlk129616964"/>
            <w:r w:rsidRPr="00C814E1">
              <w:rPr>
                <w:rFonts w:ascii="Arial" w:hAnsi="Arial"/>
                <w:b/>
                <w:i/>
                <w:smallCaps/>
                <w:noProof/>
              </w:rPr>
              <w:drawing>
                <wp:inline distT="0" distB="0" distL="0" distR="0" wp14:anchorId="550E75FC" wp14:editId="26D13A90">
                  <wp:extent cx="1423237" cy="800100"/>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70CDDCD2" w14:textId="77777777" w:rsidR="00F85E36" w:rsidRPr="00C814E1" w:rsidRDefault="00F85E36" w:rsidP="0051576F">
            <w:pPr>
              <w:spacing w:line="276" w:lineRule="auto"/>
              <w:contextualSpacing/>
              <w:jc w:val="center"/>
              <w:rPr>
                <w:rFonts w:ascii="Arial" w:hAnsi="Arial"/>
                <w:b/>
              </w:rPr>
            </w:pPr>
            <w:r w:rsidRPr="00C814E1">
              <w:rPr>
                <w:rFonts w:ascii="Arial" w:hAnsi="Arial"/>
                <w:b/>
              </w:rPr>
              <w:t>Załącznik nr 4</w:t>
            </w:r>
          </w:p>
        </w:tc>
        <w:tc>
          <w:tcPr>
            <w:tcW w:w="3724" w:type="dxa"/>
            <w:shd w:val="clear" w:color="auto" w:fill="auto"/>
            <w:vAlign w:val="center"/>
          </w:tcPr>
          <w:p w14:paraId="3946CC53" w14:textId="77777777" w:rsidR="00C94856" w:rsidRPr="00C814E1" w:rsidRDefault="00C94856" w:rsidP="00C94856">
            <w:pPr>
              <w:spacing w:line="276" w:lineRule="auto"/>
              <w:contextualSpacing/>
              <w:jc w:val="center"/>
              <w:rPr>
                <w:rFonts w:ascii="Arial" w:hAnsi="Arial"/>
                <w:b/>
                <w:i/>
              </w:rPr>
            </w:pPr>
            <w:r w:rsidRPr="00C814E1">
              <w:rPr>
                <w:rFonts w:ascii="Arial" w:hAnsi="Arial"/>
                <w:b/>
              </w:rPr>
              <w:t>Umowa nr CRU/…/…/2025</w:t>
            </w:r>
          </w:p>
          <w:p w14:paraId="4441F1A9" w14:textId="317E03F9" w:rsidR="00F85E36" w:rsidRPr="00C814E1" w:rsidRDefault="00F85E36" w:rsidP="0051576F">
            <w:pPr>
              <w:spacing w:line="276" w:lineRule="auto"/>
              <w:contextualSpacing/>
              <w:jc w:val="center"/>
              <w:rPr>
                <w:rFonts w:ascii="Arial" w:hAnsi="Arial"/>
                <w:b/>
                <w:i/>
              </w:rPr>
            </w:pPr>
          </w:p>
        </w:tc>
      </w:tr>
      <w:tr w:rsidR="00F85E36" w:rsidRPr="00C814E1" w14:paraId="4CF3E00B" w14:textId="77777777" w:rsidTr="0051576F">
        <w:trPr>
          <w:trHeight w:val="914"/>
        </w:trPr>
        <w:tc>
          <w:tcPr>
            <w:tcW w:w="2457" w:type="dxa"/>
            <w:vMerge/>
            <w:shd w:val="clear" w:color="auto" w:fill="auto"/>
          </w:tcPr>
          <w:p w14:paraId="3B0FE20B" w14:textId="77777777" w:rsidR="00F85E36" w:rsidRPr="00C814E1" w:rsidRDefault="00F85E36" w:rsidP="0051576F">
            <w:pPr>
              <w:spacing w:line="276" w:lineRule="auto"/>
              <w:contextualSpacing/>
              <w:jc w:val="right"/>
              <w:rPr>
                <w:rFonts w:ascii="Arial" w:hAnsi="Arial"/>
                <w:b/>
                <w:i/>
                <w:smallCaps/>
                <w:noProof/>
              </w:rPr>
            </w:pPr>
          </w:p>
        </w:tc>
        <w:tc>
          <w:tcPr>
            <w:tcW w:w="6612" w:type="dxa"/>
            <w:gridSpan w:val="2"/>
            <w:shd w:val="clear" w:color="auto" w:fill="auto"/>
            <w:vAlign w:val="center"/>
          </w:tcPr>
          <w:p w14:paraId="6B5F9569" w14:textId="77777777" w:rsidR="00F85E36" w:rsidRPr="00C814E1" w:rsidRDefault="00F85E36" w:rsidP="0051576F">
            <w:pPr>
              <w:spacing w:line="276" w:lineRule="auto"/>
              <w:contextualSpacing/>
              <w:jc w:val="center"/>
              <w:rPr>
                <w:rFonts w:ascii="Arial" w:hAnsi="Arial"/>
                <w:b/>
                <w:i/>
                <w:smallCaps/>
              </w:rPr>
            </w:pPr>
            <w:r w:rsidRPr="00C814E1">
              <w:rPr>
                <w:rFonts w:ascii="Arial" w:hAnsi="Arial"/>
                <w:b/>
              </w:rPr>
              <w:t>Oświadczenie Wykonawcy o rachunku bankowym</w:t>
            </w:r>
          </w:p>
        </w:tc>
      </w:tr>
      <w:bookmarkEnd w:id="23"/>
    </w:tbl>
    <w:p w14:paraId="42E6EC6C" w14:textId="77777777" w:rsidR="00F85E36" w:rsidRPr="00C814E1" w:rsidRDefault="00F85E36" w:rsidP="00F85E36">
      <w:pPr>
        <w:spacing w:after="170" w:line="276" w:lineRule="auto"/>
        <w:ind w:left="720"/>
        <w:rPr>
          <w:rFonts w:ascii="Arial" w:hAnsi="Arial"/>
        </w:rPr>
      </w:pPr>
    </w:p>
    <w:p w14:paraId="3008D0B0" w14:textId="77777777" w:rsidR="00F85E36" w:rsidRPr="00C814E1" w:rsidRDefault="00F85E36" w:rsidP="00F85E36">
      <w:pPr>
        <w:spacing w:after="187" w:line="276" w:lineRule="auto"/>
        <w:ind w:left="-5" w:hanging="10"/>
        <w:jc w:val="both"/>
        <w:rPr>
          <w:rFonts w:ascii="Arial" w:hAnsi="Arial"/>
        </w:rPr>
      </w:pPr>
      <w:r w:rsidRPr="00C814E1">
        <w:rPr>
          <w:rFonts w:ascii="Arial" w:eastAsia="Arial" w:hAnsi="Arial"/>
        </w:rPr>
        <w:t xml:space="preserve">Niniejszym oświadczam, że wskazany rachunek bankowy o nr: </w:t>
      </w:r>
    </w:p>
    <w:p w14:paraId="2872B82B" w14:textId="479B1C3B" w:rsidR="0038546A" w:rsidRPr="00C814E1" w:rsidRDefault="0048667D" w:rsidP="00F85E36">
      <w:pPr>
        <w:spacing w:after="165" w:line="276" w:lineRule="auto"/>
        <w:ind w:left="-5" w:hanging="10"/>
        <w:jc w:val="both"/>
        <w:rPr>
          <w:rFonts w:ascii="Arial" w:eastAsia="Arial" w:hAnsi="Arial"/>
        </w:rPr>
      </w:pPr>
      <w:r w:rsidRPr="00C814E1">
        <w:rPr>
          <w:rFonts w:ascii="Arial" w:eastAsia="Arial" w:hAnsi="Arial"/>
        </w:rPr>
        <w:t>……………………………………………………………………….</w:t>
      </w:r>
    </w:p>
    <w:p w14:paraId="5D3AC787" w14:textId="6728EF57" w:rsidR="00F85E36" w:rsidRPr="00C814E1" w:rsidRDefault="00F85E36" w:rsidP="00F85E36">
      <w:pPr>
        <w:spacing w:after="165" w:line="276" w:lineRule="auto"/>
        <w:ind w:left="-5" w:hanging="10"/>
        <w:jc w:val="both"/>
        <w:rPr>
          <w:rFonts w:ascii="Arial" w:hAnsi="Arial"/>
        </w:rPr>
      </w:pPr>
      <w:r w:rsidRPr="00C814E1">
        <w:rPr>
          <w:rFonts w:ascii="Arial" w:eastAsia="Arial" w:hAnsi="Arial"/>
        </w:rPr>
        <w:t xml:space="preserve">jest właściwym w trakcie obowiązywania niniejszej Umowy. </w:t>
      </w:r>
    </w:p>
    <w:p w14:paraId="33056CD8" w14:textId="77777777" w:rsidR="00F85E36" w:rsidRPr="00C814E1" w:rsidRDefault="00F85E36" w:rsidP="00F85E36">
      <w:pPr>
        <w:spacing w:after="159" w:line="276" w:lineRule="auto"/>
        <w:ind w:left="-5" w:hanging="10"/>
        <w:jc w:val="both"/>
        <w:rPr>
          <w:rFonts w:ascii="Arial" w:hAnsi="Arial"/>
        </w:rPr>
      </w:pPr>
      <w:r w:rsidRPr="00C814E1">
        <w:rPr>
          <w:rFonts w:ascii="Arial" w:eastAsia="Arial" w:hAnsi="Arial"/>
        </w:rPr>
        <w:t xml:space="preserve">W przypadku jego zmiany zobowiązujemy się niezwłocznie powiadomić „Koleje Małopolskie” sp. z o.o. i wskazać nowy nr rachunku w formie pisemnego oświadczenia. </w:t>
      </w:r>
    </w:p>
    <w:p w14:paraId="722D7C66" w14:textId="77777777" w:rsidR="00F85E36" w:rsidRPr="00C814E1" w:rsidRDefault="00F85E36" w:rsidP="00F85E36">
      <w:pPr>
        <w:spacing w:after="263" w:line="276" w:lineRule="auto"/>
        <w:rPr>
          <w:rFonts w:ascii="Arial" w:hAnsi="Arial"/>
        </w:rPr>
      </w:pPr>
      <w:r w:rsidRPr="00C814E1">
        <w:rPr>
          <w:rFonts w:ascii="Arial" w:eastAsia="Arial" w:hAnsi="Arial"/>
        </w:rPr>
        <w:t xml:space="preserve"> </w:t>
      </w:r>
    </w:p>
    <w:p w14:paraId="560A3E67" w14:textId="77777777" w:rsidR="00F85E36" w:rsidRPr="00C814E1" w:rsidRDefault="00F85E36" w:rsidP="00F85E36">
      <w:pPr>
        <w:spacing w:after="266" w:line="276" w:lineRule="auto"/>
        <w:rPr>
          <w:rFonts w:ascii="Arial" w:hAnsi="Arial"/>
        </w:rPr>
      </w:pPr>
    </w:p>
    <w:p w14:paraId="0942CEC9" w14:textId="0B48453D" w:rsidR="00F85E36" w:rsidRPr="00C814E1" w:rsidRDefault="00F85E36" w:rsidP="00F85E36">
      <w:pPr>
        <w:spacing w:after="182" w:line="276" w:lineRule="auto"/>
        <w:rPr>
          <w:rFonts w:ascii="Arial" w:hAnsi="Arial"/>
        </w:rPr>
      </w:pPr>
    </w:p>
    <w:p w14:paraId="6303BBD3" w14:textId="77777777" w:rsidR="00F85E36" w:rsidRPr="00C814E1" w:rsidRDefault="00F85E36" w:rsidP="00F85E36">
      <w:pPr>
        <w:spacing w:after="182" w:line="276" w:lineRule="auto"/>
        <w:rPr>
          <w:rFonts w:ascii="Arial" w:hAnsi="Arial"/>
        </w:rPr>
      </w:pPr>
    </w:p>
    <w:p w14:paraId="21498072" w14:textId="77777777" w:rsidR="00F85E36" w:rsidRPr="00C814E1" w:rsidRDefault="00F85E36" w:rsidP="00F85E36">
      <w:pPr>
        <w:spacing w:line="276" w:lineRule="auto"/>
        <w:ind w:left="10" w:right="115" w:hanging="10"/>
        <w:jc w:val="right"/>
        <w:rPr>
          <w:rFonts w:ascii="Arial" w:hAnsi="Arial"/>
        </w:rPr>
      </w:pPr>
      <w:r w:rsidRPr="00C814E1">
        <w:rPr>
          <w:rFonts w:ascii="Arial" w:eastAsia="Arial" w:hAnsi="Arial"/>
        </w:rPr>
        <w:t xml:space="preserve">……………………………………………………………. </w:t>
      </w:r>
    </w:p>
    <w:p w14:paraId="1BD15362" w14:textId="77777777" w:rsidR="00F85E36" w:rsidRPr="00C814E1" w:rsidRDefault="00F85E36" w:rsidP="00F85E36">
      <w:pPr>
        <w:tabs>
          <w:tab w:val="center" w:pos="6403"/>
        </w:tabs>
        <w:spacing w:after="9" w:line="276" w:lineRule="auto"/>
        <w:rPr>
          <w:rFonts w:ascii="Arial" w:hAnsi="Arial"/>
        </w:rPr>
      </w:pPr>
      <w:r w:rsidRPr="00C814E1">
        <w:rPr>
          <w:rFonts w:ascii="Arial" w:hAnsi="Arial"/>
        </w:rPr>
        <w:t xml:space="preserve"> </w:t>
      </w:r>
      <w:r w:rsidRPr="00C814E1">
        <w:rPr>
          <w:rFonts w:ascii="Arial" w:hAnsi="Arial"/>
        </w:rPr>
        <w:tab/>
      </w:r>
      <w:r w:rsidRPr="00C814E1">
        <w:rPr>
          <w:rFonts w:ascii="Arial" w:eastAsia="Arial" w:hAnsi="Arial"/>
        </w:rPr>
        <w:t>podpis Wykonawcy</w:t>
      </w:r>
      <w:r w:rsidRPr="00C814E1">
        <w:rPr>
          <w:rFonts w:ascii="Arial" w:hAnsi="Arial"/>
        </w:rPr>
        <w:t xml:space="preserve"> </w:t>
      </w:r>
    </w:p>
    <w:p w14:paraId="48789265" w14:textId="77777777" w:rsidR="00F85E36" w:rsidRPr="00C814E1" w:rsidRDefault="00F85E36" w:rsidP="00F85E36">
      <w:pPr>
        <w:tabs>
          <w:tab w:val="center" w:pos="2268"/>
          <w:tab w:val="left" w:pos="6237"/>
        </w:tabs>
        <w:spacing w:line="276" w:lineRule="auto"/>
        <w:rPr>
          <w:rFonts w:ascii="Arial" w:hAnsi="Arial"/>
        </w:rPr>
      </w:pPr>
    </w:p>
    <w:p w14:paraId="54950495" w14:textId="77777777" w:rsidR="00F85E36" w:rsidRPr="00C814E1" w:rsidRDefault="00F85E36" w:rsidP="00F85E36">
      <w:pPr>
        <w:tabs>
          <w:tab w:val="center" w:pos="2268"/>
          <w:tab w:val="left" w:pos="6237"/>
        </w:tabs>
        <w:spacing w:line="276" w:lineRule="auto"/>
        <w:rPr>
          <w:rFonts w:ascii="Arial" w:hAnsi="Arial"/>
        </w:rPr>
      </w:pPr>
    </w:p>
    <w:p w14:paraId="73DDA470" w14:textId="77777777" w:rsidR="00F85E36" w:rsidRPr="00C814E1" w:rsidRDefault="00F85E36" w:rsidP="00F85E36">
      <w:pPr>
        <w:tabs>
          <w:tab w:val="center" w:pos="2268"/>
          <w:tab w:val="left" w:pos="6237"/>
        </w:tabs>
        <w:spacing w:line="276" w:lineRule="auto"/>
        <w:rPr>
          <w:rFonts w:ascii="Arial" w:hAnsi="Arial"/>
        </w:rPr>
      </w:pPr>
    </w:p>
    <w:p w14:paraId="18FA5480" w14:textId="77777777" w:rsidR="00F85E36" w:rsidRPr="00C814E1" w:rsidRDefault="00F85E36" w:rsidP="00F85E36">
      <w:pPr>
        <w:tabs>
          <w:tab w:val="center" w:pos="2268"/>
          <w:tab w:val="left" w:pos="6237"/>
        </w:tabs>
        <w:spacing w:line="276" w:lineRule="auto"/>
        <w:rPr>
          <w:rFonts w:ascii="Arial" w:hAnsi="Arial"/>
        </w:rPr>
      </w:pPr>
    </w:p>
    <w:p w14:paraId="5688770F" w14:textId="77777777" w:rsidR="00F85E36" w:rsidRPr="00C814E1" w:rsidRDefault="00F85E36" w:rsidP="00F85E36">
      <w:pPr>
        <w:tabs>
          <w:tab w:val="center" w:pos="2268"/>
          <w:tab w:val="left" w:pos="6237"/>
        </w:tabs>
        <w:spacing w:line="276" w:lineRule="auto"/>
        <w:rPr>
          <w:rFonts w:ascii="Arial" w:hAnsi="Arial"/>
        </w:rPr>
      </w:pPr>
    </w:p>
    <w:p w14:paraId="4C4C5C01" w14:textId="77777777" w:rsidR="00F85E36" w:rsidRPr="00C814E1" w:rsidRDefault="00F85E36" w:rsidP="00F85E36">
      <w:pPr>
        <w:tabs>
          <w:tab w:val="center" w:pos="2268"/>
          <w:tab w:val="left" w:pos="6237"/>
        </w:tabs>
        <w:spacing w:line="276" w:lineRule="auto"/>
        <w:rPr>
          <w:rFonts w:ascii="Arial" w:hAnsi="Arial"/>
        </w:rPr>
      </w:pPr>
    </w:p>
    <w:p w14:paraId="28727F3C" w14:textId="77777777" w:rsidR="00F85E36" w:rsidRPr="00C814E1" w:rsidRDefault="00F85E36" w:rsidP="00F85E36">
      <w:pPr>
        <w:tabs>
          <w:tab w:val="center" w:pos="2268"/>
          <w:tab w:val="left" w:pos="6237"/>
        </w:tabs>
        <w:spacing w:line="276" w:lineRule="auto"/>
        <w:rPr>
          <w:rFonts w:ascii="Arial" w:hAnsi="Arial"/>
        </w:rPr>
      </w:pPr>
    </w:p>
    <w:p w14:paraId="4B87F7B7" w14:textId="77777777" w:rsidR="00F85E36" w:rsidRPr="00C814E1" w:rsidRDefault="00F85E36" w:rsidP="00F85E36">
      <w:pPr>
        <w:tabs>
          <w:tab w:val="center" w:pos="2268"/>
          <w:tab w:val="left" w:pos="6237"/>
        </w:tabs>
        <w:spacing w:line="276" w:lineRule="auto"/>
        <w:rPr>
          <w:rFonts w:ascii="Arial" w:hAnsi="Arial"/>
        </w:rPr>
      </w:pPr>
    </w:p>
    <w:p w14:paraId="3A36F5EE" w14:textId="77777777" w:rsidR="00F85E36" w:rsidRPr="00C814E1" w:rsidRDefault="00F85E36" w:rsidP="00F85E36">
      <w:pPr>
        <w:tabs>
          <w:tab w:val="center" w:pos="2268"/>
          <w:tab w:val="left" w:pos="6237"/>
        </w:tabs>
        <w:spacing w:line="276" w:lineRule="auto"/>
        <w:rPr>
          <w:rFonts w:ascii="Arial" w:hAnsi="Arial"/>
        </w:rPr>
      </w:pPr>
    </w:p>
    <w:p w14:paraId="69858C1E" w14:textId="77777777" w:rsidR="00F85E36" w:rsidRPr="00C814E1" w:rsidRDefault="00F85E36" w:rsidP="00F85E36">
      <w:pPr>
        <w:tabs>
          <w:tab w:val="center" w:pos="2268"/>
          <w:tab w:val="left" w:pos="6237"/>
        </w:tabs>
        <w:spacing w:line="276" w:lineRule="auto"/>
        <w:rPr>
          <w:rFonts w:ascii="Arial" w:hAnsi="Arial"/>
        </w:rPr>
      </w:pPr>
    </w:p>
    <w:p w14:paraId="435D40E0" w14:textId="77777777" w:rsidR="00F85E36" w:rsidRPr="00C814E1" w:rsidRDefault="00F85E36" w:rsidP="00F85E36">
      <w:pPr>
        <w:tabs>
          <w:tab w:val="center" w:pos="2268"/>
          <w:tab w:val="left" w:pos="6237"/>
        </w:tabs>
        <w:spacing w:line="276" w:lineRule="auto"/>
        <w:rPr>
          <w:rFonts w:ascii="Arial" w:hAnsi="Arial"/>
        </w:rPr>
      </w:pPr>
    </w:p>
    <w:p w14:paraId="6B8EB361" w14:textId="77777777" w:rsidR="00F85E36" w:rsidRPr="00C814E1" w:rsidRDefault="00F85E36" w:rsidP="00F85E36">
      <w:pPr>
        <w:tabs>
          <w:tab w:val="center" w:pos="2268"/>
          <w:tab w:val="left" w:pos="6237"/>
        </w:tabs>
        <w:spacing w:line="276" w:lineRule="auto"/>
        <w:rPr>
          <w:rFonts w:ascii="Arial" w:hAnsi="Arial"/>
        </w:rPr>
      </w:pPr>
    </w:p>
    <w:p w14:paraId="5C84808E" w14:textId="77777777" w:rsidR="00F85E36" w:rsidRPr="00C814E1" w:rsidRDefault="00F85E36" w:rsidP="00F85E36">
      <w:pPr>
        <w:tabs>
          <w:tab w:val="center" w:pos="2268"/>
          <w:tab w:val="left" w:pos="6237"/>
        </w:tabs>
        <w:spacing w:line="276" w:lineRule="auto"/>
        <w:rPr>
          <w:rFonts w:ascii="Arial" w:hAnsi="Arial"/>
        </w:rPr>
      </w:pPr>
    </w:p>
    <w:p w14:paraId="6244AC36" w14:textId="77777777" w:rsidR="00F85E36" w:rsidRPr="00C814E1" w:rsidRDefault="00F85E36" w:rsidP="00F85E36">
      <w:pPr>
        <w:tabs>
          <w:tab w:val="center" w:pos="2268"/>
          <w:tab w:val="left" w:pos="6237"/>
        </w:tabs>
        <w:spacing w:line="276" w:lineRule="auto"/>
        <w:rPr>
          <w:rFonts w:ascii="Arial" w:hAnsi="Arial"/>
        </w:rPr>
      </w:pPr>
    </w:p>
    <w:p w14:paraId="7F8F91A5" w14:textId="7BDA8087" w:rsidR="00F85E36" w:rsidRPr="00C814E1" w:rsidRDefault="00F85E36" w:rsidP="00F85E36">
      <w:pPr>
        <w:tabs>
          <w:tab w:val="center" w:pos="2268"/>
          <w:tab w:val="left" w:pos="6237"/>
        </w:tabs>
        <w:spacing w:line="276" w:lineRule="auto"/>
        <w:rPr>
          <w:rFonts w:ascii="Arial" w:hAnsi="Arial"/>
        </w:rPr>
      </w:pPr>
    </w:p>
    <w:p w14:paraId="0881B328" w14:textId="72C2BF99" w:rsidR="00C53571" w:rsidRPr="00C814E1" w:rsidRDefault="00C53571" w:rsidP="00F85E36">
      <w:pPr>
        <w:tabs>
          <w:tab w:val="center" w:pos="2268"/>
          <w:tab w:val="left" w:pos="6237"/>
        </w:tabs>
        <w:spacing w:line="276" w:lineRule="auto"/>
        <w:rPr>
          <w:rFonts w:ascii="Arial" w:hAnsi="Arial"/>
        </w:rPr>
      </w:pPr>
    </w:p>
    <w:p w14:paraId="343D4805" w14:textId="2E00AFF9" w:rsidR="00C53571" w:rsidRPr="00C814E1" w:rsidRDefault="00C53571" w:rsidP="00F85E36">
      <w:pPr>
        <w:tabs>
          <w:tab w:val="center" w:pos="2268"/>
          <w:tab w:val="left" w:pos="6237"/>
        </w:tabs>
        <w:spacing w:line="276" w:lineRule="auto"/>
        <w:rPr>
          <w:rFonts w:ascii="Arial" w:hAnsi="Arial"/>
        </w:rPr>
      </w:pPr>
    </w:p>
    <w:p w14:paraId="6B6BBA39" w14:textId="1ED40396" w:rsidR="00C53571" w:rsidRPr="00C814E1" w:rsidRDefault="00C53571" w:rsidP="00F85E36">
      <w:pPr>
        <w:tabs>
          <w:tab w:val="center" w:pos="2268"/>
          <w:tab w:val="left" w:pos="6237"/>
        </w:tabs>
        <w:spacing w:line="276" w:lineRule="auto"/>
        <w:rPr>
          <w:rFonts w:ascii="Arial" w:hAnsi="Arial"/>
        </w:rPr>
      </w:pPr>
    </w:p>
    <w:p w14:paraId="469A541A" w14:textId="299955A5" w:rsidR="00C53571" w:rsidRPr="00C814E1" w:rsidRDefault="00C53571" w:rsidP="00F85E36">
      <w:pPr>
        <w:tabs>
          <w:tab w:val="center" w:pos="2268"/>
          <w:tab w:val="left" w:pos="6237"/>
        </w:tabs>
        <w:spacing w:line="276" w:lineRule="auto"/>
        <w:rPr>
          <w:rFonts w:ascii="Arial" w:hAnsi="Arial"/>
        </w:rPr>
      </w:pPr>
    </w:p>
    <w:p w14:paraId="7A775981" w14:textId="4FB19D67" w:rsidR="00C53571" w:rsidRPr="00C814E1" w:rsidRDefault="00C53571" w:rsidP="00F85E36">
      <w:pPr>
        <w:tabs>
          <w:tab w:val="center" w:pos="2268"/>
          <w:tab w:val="left" w:pos="6237"/>
        </w:tabs>
        <w:spacing w:line="276" w:lineRule="auto"/>
        <w:rPr>
          <w:rFonts w:ascii="Arial" w:hAnsi="Arial"/>
        </w:rPr>
      </w:pPr>
    </w:p>
    <w:p w14:paraId="6BF055DA" w14:textId="7E1A7970" w:rsidR="00C53571" w:rsidRPr="00C814E1" w:rsidRDefault="00C53571" w:rsidP="00F85E36">
      <w:pPr>
        <w:tabs>
          <w:tab w:val="center" w:pos="2268"/>
          <w:tab w:val="left" w:pos="6237"/>
        </w:tabs>
        <w:spacing w:line="276" w:lineRule="auto"/>
        <w:rPr>
          <w:rFonts w:ascii="Arial" w:hAnsi="Arial"/>
        </w:rPr>
      </w:pPr>
    </w:p>
    <w:p w14:paraId="58B1B798" w14:textId="34DD3070" w:rsidR="00C53571" w:rsidRPr="00C814E1" w:rsidRDefault="00C53571" w:rsidP="00F85E36">
      <w:pPr>
        <w:tabs>
          <w:tab w:val="center" w:pos="2268"/>
          <w:tab w:val="left" w:pos="6237"/>
        </w:tabs>
        <w:spacing w:line="276" w:lineRule="auto"/>
        <w:rPr>
          <w:rFonts w:ascii="Arial" w:hAnsi="Arial"/>
        </w:rPr>
      </w:pPr>
    </w:p>
    <w:p w14:paraId="249819F2" w14:textId="7A2829E9" w:rsidR="00C53571" w:rsidRPr="00C814E1" w:rsidRDefault="00C53571" w:rsidP="00F85E36">
      <w:pPr>
        <w:tabs>
          <w:tab w:val="center" w:pos="2268"/>
          <w:tab w:val="left" w:pos="6237"/>
        </w:tabs>
        <w:spacing w:line="276" w:lineRule="auto"/>
        <w:rPr>
          <w:rFonts w:ascii="Arial" w:hAnsi="Arial"/>
        </w:rPr>
      </w:pPr>
    </w:p>
    <w:p w14:paraId="7C830984" w14:textId="77777777" w:rsidR="00C53571" w:rsidRPr="00C814E1" w:rsidRDefault="00C53571" w:rsidP="00F85E36">
      <w:pPr>
        <w:tabs>
          <w:tab w:val="center" w:pos="2268"/>
          <w:tab w:val="left" w:pos="6237"/>
        </w:tabs>
        <w:spacing w:line="276" w:lineRule="auto"/>
        <w:rPr>
          <w:rFonts w:ascii="Arial" w:hAnsi="Arial"/>
        </w:rPr>
      </w:pPr>
    </w:p>
    <w:p w14:paraId="41D354B6" w14:textId="77777777" w:rsidR="00F85E36" w:rsidRPr="00C814E1" w:rsidRDefault="00F85E36" w:rsidP="00F85E36">
      <w:pPr>
        <w:tabs>
          <w:tab w:val="center" w:pos="2268"/>
          <w:tab w:val="left" w:pos="6237"/>
        </w:tabs>
        <w:spacing w:line="276" w:lineRule="auto"/>
        <w:rPr>
          <w:rFonts w:ascii="Arial" w:hAnsi="Arial"/>
        </w:rPr>
      </w:pPr>
    </w:p>
    <w:p w14:paraId="6365A800" w14:textId="77777777" w:rsidR="00F85E36" w:rsidRPr="00C814E1" w:rsidRDefault="00F85E36" w:rsidP="00F85E36">
      <w:pPr>
        <w:tabs>
          <w:tab w:val="center" w:pos="2268"/>
          <w:tab w:val="left" w:pos="6237"/>
        </w:tabs>
        <w:spacing w:line="276" w:lineRule="auto"/>
        <w:rPr>
          <w:rFonts w:ascii="Arial" w:hAnsi="Arial"/>
        </w:rPr>
      </w:pPr>
    </w:p>
    <w:p w14:paraId="4DEAF8B1" w14:textId="77777777" w:rsidR="00F85E36" w:rsidRPr="00C814E1" w:rsidRDefault="00F85E36" w:rsidP="00F85E36">
      <w:pPr>
        <w:tabs>
          <w:tab w:val="center" w:pos="2268"/>
          <w:tab w:val="left" w:pos="6237"/>
        </w:tabs>
        <w:spacing w:line="276" w:lineRule="auto"/>
        <w:rPr>
          <w:rFonts w:ascii="Arial" w:hAnsi="Arial"/>
        </w:rPr>
      </w:pPr>
    </w:p>
    <w:p w14:paraId="4A537F55" w14:textId="77777777" w:rsidR="00F85E36" w:rsidRPr="00C814E1" w:rsidRDefault="00F85E36" w:rsidP="00F85E36">
      <w:pPr>
        <w:tabs>
          <w:tab w:val="center" w:pos="2268"/>
          <w:tab w:val="left" w:pos="6237"/>
        </w:tabs>
        <w:spacing w:line="276" w:lineRule="aut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2"/>
        <w:gridCol w:w="3717"/>
      </w:tblGrid>
      <w:tr w:rsidR="00F85E36" w:rsidRPr="00C814E1" w14:paraId="5EB68942" w14:textId="77777777" w:rsidTr="0051576F">
        <w:trPr>
          <w:trHeight w:val="914"/>
        </w:trPr>
        <w:tc>
          <w:tcPr>
            <w:tcW w:w="2457" w:type="dxa"/>
            <w:vMerge w:val="restart"/>
            <w:shd w:val="clear" w:color="auto" w:fill="auto"/>
            <w:vAlign w:val="center"/>
          </w:tcPr>
          <w:p w14:paraId="6DD529A7" w14:textId="77777777" w:rsidR="00F85E36" w:rsidRPr="00C814E1" w:rsidRDefault="00F85E36" w:rsidP="0051576F">
            <w:pPr>
              <w:spacing w:line="276" w:lineRule="auto"/>
              <w:contextualSpacing/>
              <w:jc w:val="center"/>
              <w:rPr>
                <w:rFonts w:ascii="Arial" w:hAnsi="Arial"/>
                <w:b/>
                <w:i/>
                <w:smallCaps/>
              </w:rPr>
            </w:pPr>
            <w:bookmarkStart w:id="24" w:name="_Hlk146107692"/>
            <w:r w:rsidRPr="00C814E1">
              <w:rPr>
                <w:rFonts w:ascii="Arial" w:hAnsi="Arial"/>
                <w:b/>
                <w:i/>
                <w:smallCaps/>
                <w:noProof/>
              </w:rPr>
              <w:drawing>
                <wp:inline distT="0" distB="0" distL="0" distR="0" wp14:anchorId="43C05D03" wp14:editId="45BD067E">
                  <wp:extent cx="1423237" cy="800100"/>
                  <wp:effectExtent l="0" t="0" r="0" b="0"/>
                  <wp:docPr id="12" name="Obraz 12"/>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25ABE3DB" w14:textId="77777777" w:rsidR="00F85E36" w:rsidRPr="00C814E1" w:rsidRDefault="00F85E36" w:rsidP="0051576F">
            <w:pPr>
              <w:spacing w:line="276" w:lineRule="auto"/>
              <w:contextualSpacing/>
              <w:jc w:val="center"/>
              <w:rPr>
                <w:rFonts w:ascii="Arial" w:hAnsi="Arial"/>
                <w:b/>
              </w:rPr>
            </w:pPr>
            <w:r w:rsidRPr="00C814E1">
              <w:rPr>
                <w:rFonts w:ascii="Arial" w:hAnsi="Arial"/>
                <w:b/>
              </w:rPr>
              <w:t>Załącznik nr 5</w:t>
            </w:r>
          </w:p>
        </w:tc>
        <w:tc>
          <w:tcPr>
            <w:tcW w:w="3724" w:type="dxa"/>
            <w:shd w:val="clear" w:color="auto" w:fill="auto"/>
            <w:vAlign w:val="center"/>
          </w:tcPr>
          <w:p w14:paraId="1917E69D" w14:textId="77777777" w:rsidR="00C94856" w:rsidRPr="00C814E1" w:rsidRDefault="00C94856" w:rsidP="00C94856">
            <w:pPr>
              <w:spacing w:line="276" w:lineRule="auto"/>
              <w:contextualSpacing/>
              <w:jc w:val="center"/>
              <w:rPr>
                <w:rFonts w:ascii="Arial" w:hAnsi="Arial"/>
                <w:b/>
                <w:i/>
              </w:rPr>
            </w:pPr>
            <w:r w:rsidRPr="00C814E1">
              <w:rPr>
                <w:rFonts w:ascii="Arial" w:hAnsi="Arial"/>
                <w:b/>
              </w:rPr>
              <w:t>Umowa nr CRU/…/…/2025</w:t>
            </w:r>
          </w:p>
          <w:p w14:paraId="15E71FAA" w14:textId="6E94F49F" w:rsidR="00F85E36" w:rsidRPr="00C814E1" w:rsidRDefault="00F85E36" w:rsidP="0051576F">
            <w:pPr>
              <w:spacing w:line="276" w:lineRule="auto"/>
              <w:contextualSpacing/>
              <w:jc w:val="center"/>
              <w:rPr>
                <w:rFonts w:ascii="Arial" w:hAnsi="Arial"/>
                <w:b/>
                <w:i/>
              </w:rPr>
            </w:pPr>
          </w:p>
        </w:tc>
      </w:tr>
      <w:tr w:rsidR="00F85E36" w:rsidRPr="00C814E1" w14:paraId="45C710ED" w14:textId="77777777" w:rsidTr="0051576F">
        <w:trPr>
          <w:trHeight w:val="914"/>
        </w:trPr>
        <w:tc>
          <w:tcPr>
            <w:tcW w:w="2457" w:type="dxa"/>
            <w:vMerge/>
            <w:shd w:val="clear" w:color="auto" w:fill="auto"/>
          </w:tcPr>
          <w:p w14:paraId="1BBC9447" w14:textId="77777777" w:rsidR="00F85E36" w:rsidRPr="00C814E1" w:rsidRDefault="00F85E36" w:rsidP="0051576F">
            <w:pPr>
              <w:spacing w:line="276" w:lineRule="auto"/>
              <w:contextualSpacing/>
              <w:jc w:val="right"/>
              <w:rPr>
                <w:rFonts w:ascii="Arial" w:hAnsi="Arial"/>
                <w:b/>
                <w:i/>
                <w:smallCaps/>
                <w:noProof/>
              </w:rPr>
            </w:pPr>
          </w:p>
        </w:tc>
        <w:tc>
          <w:tcPr>
            <w:tcW w:w="6612" w:type="dxa"/>
            <w:gridSpan w:val="2"/>
            <w:shd w:val="clear" w:color="auto" w:fill="auto"/>
            <w:vAlign w:val="center"/>
          </w:tcPr>
          <w:p w14:paraId="2C911F77" w14:textId="77777777" w:rsidR="00F85E36" w:rsidRPr="00C814E1" w:rsidRDefault="00F85E36" w:rsidP="0051576F">
            <w:pPr>
              <w:spacing w:line="276" w:lineRule="auto"/>
              <w:contextualSpacing/>
              <w:jc w:val="center"/>
              <w:rPr>
                <w:rFonts w:ascii="Arial" w:hAnsi="Arial"/>
                <w:b/>
              </w:rPr>
            </w:pPr>
            <w:r w:rsidRPr="00C814E1">
              <w:rPr>
                <w:rFonts w:ascii="Arial" w:hAnsi="Arial"/>
                <w:b/>
              </w:rPr>
              <w:t xml:space="preserve">Porozumienie w sprawie przesyłania faktur </w:t>
            </w:r>
          </w:p>
          <w:p w14:paraId="5670F07F" w14:textId="77777777" w:rsidR="00F85E36" w:rsidRPr="00C814E1" w:rsidRDefault="00F85E36" w:rsidP="0051576F">
            <w:pPr>
              <w:spacing w:line="276" w:lineRule="auto"/>
              <w:contextualSpacing/>
              <w:jc w:val="center"/>
              <w:rPr>
                <w:rFonts w:ascii="Arial" w:hAnsi="Arial"/>
                <w:b/>
                <w:i/>
                <w:smallCaps/>
              </w:rPr>
            </w:pPr>
            <w:r w:rsidRPr="00C814E1">
              <w:rPr>
                <w:rFonts w:ascii="Arial" w:hAnsi="Arial"/>
                <w:b/>
              </w:rPr>
              <w:t>w formie elektronicznej</w:t>
            </w:r>
          </w:p>
        </w:tc>
      </w:tr>
      <w:bookmarkEnd w:id="24"/>
    </w:tbl>
    <w:p w14:paraId="00E1374F" w14:textId="77777777" w:rsidR="00F85E36" w:rsidRPr="00C814E1" w:rsidRDefault="00F85E36" w:rsidP="00F85E36">
      <w:pPr>
        <w:spacing w:after="195" w:line="276" w:lineRule="auto"/>
        <w:rPr>
          <w:rFonts w:ascii="Arial" w:hAnsi="Arial"/>
        </w:rPr>
      </w:pPr>
    </w:p>
    <w:p w14:paraId="5B1371B1" w14:textId="63797231" w:rsidR="00F85E36" w:rsidRPr="00C814E1" w:rsidRDefault="00F85E36" w:rsidP="00F85E36">
      <w:pPr>
        <w:spacing w:line="276" w:lineRule="auto"/>
        <w:jc w:val="both"/>
        <w:rPr>
          <w:rFonts w:ascii="Arial" w:hAnsi="Arial"/>
        </w:rPr>
      </w:pPr>
      <w:r w:rsidRPr="00C814E1">
        <w:rPr>
          <w:rFonts w:ascii="Arial" w:hAnsi="Arial"/>
        </w:rPr>
        <w:t>zawarte pomiędzy:</w:t>
      </w:r>
    </w:p>
    <w:p w14:paraId="5CF646B0" w14:textId="77777777" w:rsidR="0048667D" w:rsidRPr="00C814E1" w:rsidRDefault="0048667D" w:rsidP="0048667D">
      <w:pPr>
        <w:spacing w:after="120"/>
        <w:rPr>
          <w:rFonts w:ascii="Arial" w:hAnsi="Arial"/>
          <w:b/>
        </w:rPr>
      </w:pPr>
      <w:r w:rsidRPr="00C814E1">
        <w:rPr>
          <w:rFonts w:ascii="Arial" w:hAnsi="Arial"/>
          <w:b/>
        </w:rPr>
        <w:t xml:space="preserve">W PRZYPADKU SPÓŁKI PRAWA HANDLOWEGO </w:t>
      </w:r>
    </w:p>
    <w:p w14:paraId="6F02AC32" w14:textId="77777777" w:rsidR="0048667D" w:rsidRPr="00C814E1" w:rsidRDefault="0048667D" w:rsidP="0048667D">
      <w:pPr>
        <w:spacing w:after="120"/>
        <w:rPr>
          <w:rFonts w:ascii="Arial" w:hAnsi="Arial"/>
          <w:b/>
        </w:rPr>
      </w:pPr>
      <w:r w:rsidRPr="00C814E1">
        <w:rPr>
          <w:rFonts w:ascii="Arial" w:hAnsi="Arial"/>
        </w:rPr>
        <w:t xml:space="preserve">………………………………………… z siedzibą w ……………… ul. ……………, …-…… ………………, spółką wpisaną do rejestru przedsiębiorców - Krajowego Rejestru Sądowego prowadzonego przez Sąd Rejonowy dla ……… w ………, … Wydział Gospodarczy Krajowego Rejestru Sądowego, pod nr KRS: …………, NIP: …………, REGON: …………, kapitał zakładowy w wysokości ……… złotych, opłacony w całości/do kwoty ……… złotych, zwaną dalej: </w:t>
      </w:r>
      <w:r w:rsidRPr="00C814E1">
        <w:rPr>
          <w:rFonts w:ascii="Arial" w:hAnsi="Arial"/>
          <w:b/>
        </w:rPr>
        <w:t>Wykonawcą,</w:t>
      </w:r>
    </w:p>
    <w:p w14:paraId="5494E755" w14:textId="77777777" w:rsidR="0048667D" w:rsidRPr="00C814E1" w:rsidRDefault="0048667D" w:rsidP="0048667D">
      <w:pPr>
        <w:spacing w:after="120"/>
        <w:rPr>
          <w:rFonts w:ascii="Arial" w:hAnsi="Arial"/>
          <w:bCs/>
        </w:rPr>
      </w:pPr>
      <w:r w:rsidRPr="00C814E1">
        <w:rPr>
          <w:rFonts w:ascii="Arial" w:hAnsi="Arial"/>
          <w:b/>
        </w:rPr>
        <w:t xml:space="preserve"> </w:t>
      </w:r>
      <w:r w:rsidRPr="00C814E1">
        <w:rPr>
          <w:rFonts w:ascii="Arial" w:hAnsi="Arial"/>
        </w:rPr>
        <w:t xml:space="preserve">reprezentowaną przez: </w:t>
      </w:r>
    </w:p>
    <w:p w14:paraId="6F7B9ABE" w14:textId="77777777" w:rsidR="0048667D" w:rsidRPr="00C814E1" w:rsidRDefault="0048667D" w:rsidP="0048667D">
      <w:pPr>
        <w:spacing w:after="120"/>
        <w:rPr>
          <w:rFonts w:ascii="Arial" w:hAnsi="Arial"/>
        </w:rPr>
      </w:pPr>
      <w:r w:rsidRPr="00C814E1">
        <w:rPr>
          <w:rFonts w:ascii="Arial" w:hAnsi="Arial"/>
        </w:rPr>
        <w:t xml:space="preserve">……………………………………………………………………………………….., </w:t>
      </w:r>
      <w:r w:rsidRPr="00C814E1">
        <w:rPr>
          <w:rFonts w:ascii="Arial" w:hAnsi="Arial"/>
        </w:rPr>
        <w:br/>
      </w:r>
      <w:r w:rsidRPr="00C814E1">
        <w:rPr>
          <w:rFonts w:ascii="Arial" w:hAnsi="Arial"/>
        </w:rPr>
        <w:br/>
      </w:r>
    </w:p>
    <w:p w14:paraId="73EC5651" w14:textId="77777777" w:rsidR="0048667D" w:rsidRPr="00C814E1" w:rsidRDefault="0048667D" w:rsidP="0048667D">
      <w:pPr>
        <w:spacing w:after="120"/>
        <w:rPr>
          <w:rFonts w:ascii="Arial" w:hAnsi="Arial"/>
          <w:b/>
        </w:rPr>
      </w:pPr>
      <w:r w:rsidRPr="00C814E1">
        <w:rPr>
          <w:rFonts w:ascii="Arial" w:hAnsi="Arial"/>
          <w:b/>
        </w:rPr>
        <w:t xml:space="preserve">W PRZYPADKU OSOBY FIZYCZNEJ PROWADZĄCEJ DZIAŁALNOŚĆ GOSPODARCZĄ </w:t>
      </w:r>
    </w:p>
    <w:p w14:paraId="4CB865D3" w14:textId="77777777" w:rsidR="0048667D" w:rsidRPr="00C814E1" w:rsidRDefault="0048667D" w:rsidP="0048667D">
      <w:pPr>
        <w:spacing w:after="120"/>
        <w:rPr>
          <w:rFonts w:ascii="Arial" w:hAnsi="Arial"/>
        </w:rPr>
      </w:pPr>
      <w:r w:rsidRPr="00C814E1">
        <w:rPr>
          <w:rFonts w:ascii="Arial" w:hAnsi="Arial"/>
        </w:rPr>
        <w:t xml:space="preserve">………………………………………………… zamieszkałym/ą w …-…… ……………, ul. ……………, prowadzącym/ą działalność gospodarczą pod firmą: …………… wpisaną do Centralnej Ewidencji i Informacji o Działalności Gospodarczej, adres głównego miejsca wykonywania działalności …-…… ……………………………, ul. …………………………, NIP: …………, REGON: …………, PESEL: </w:t>
      </w:r>
    </w:p>
    <w:p w14:paraId="592727FE" w14:textId="77777777" w:rsidR="0048667D" w:rsidRPr="00C814E1" w:rsidRDefault="0048667D" w:rsidP="0048667D">
      <w:pPr>
        <w:spacing w:after="120"/>
        <w:rPr>
          <w:rFonts w:ascii="Arial" w:hAnsi="Arial"/>
        </w:rPr>
      </w:pPr>
      <w:r w:rsidRPr="00C814E1">
        <w:rPr>
          <w:rFonts w:ascii="Arial" w:hAnsi="Arial"/>
        </w:rPr>
        <w:t xml:space="preserve">zwanym dalej: </w:t>
      </w:r>
      <w:r w:rsidRPr="00C814E1">
        <w:rPr>
          <w:rFonts w:ascii="Arial" w:hAnsi="Arial"/>
          <w:b/>
        </w:rPr>
        <w:t>Wykonawcą</w:t>
      </w:r>
      <w:r w:rsidRPr="00C814E1">
        <w:rPr>
          <w:rFonts w:ascii="Arial" w:hAnsi="Arial"/>
        </w:rPr>
        <w:t xml:space="preserve">, którego reprezentuje/ą: </w:t>
      </w:r>
    </w:p>
    <w:p w14:paraId="511B987E" w14:textId="2C954DB3" w:rsidR="0048667D" w:rsidRPr="00771FD0" w:rsidRDefault="0048667D" w:rsidP="0048667D">
      <w:pPr>
        <w:pStyle w:val="Default"/>
        <w:rPr>
          <w:sz w:val="20"/>
          <w:szCs w:val="20"/>
        </w:rPr>
      </w:pPr>
    </w:p>
    <w:p w14:paraId="1AB1EB21" w14:textId="77777777" w:rsidR="00EE1095" w:rsidRPr="00C814E1" w:rsidRDefault="00EE1095" w:rsidP="00F85E36">
      <w:pPr>
        <w:spacing w:line="276" w:lineRule="auto"/>
        <w:rPr>
          <w:rFonts w:ascii="Arial" w:hAnsi="Arial"/>
        </w:rPr>
      </w:pPr>
    </w:p>
    <w:p w14:paraId="5CA492D4" w14:textId="72B4BC8A" w:rsidR="00F85E36" w:rsidRPr="00C814E1" w:rsidRDefault="00F85E36" w:rsidP="00F85E36">
      <w:pPr>
        <w:spacing w:line="276" w:lineRule="auto"/>
        <w:rPr>
          <w:rFonts w:ascii="Arial" w:hAnsi="Arial"/>
        </w:rPr>
      </w:pPr>
      <w:r w:rsidRPr="00C814E1">
        <w:rPr>
          <w:rFonts w:ascii="Arial" w:hAnsi="Arial"/>
        </w:rPr>
        <w:t>a</w:t>
      </w:r>
    </w:p>
    <w:p w14:paraId="33B7A098" w14:textId="77777777" w:rsidR="00EE1095" w:rsidRPr="00C814E1" w:rsidRDefault="00EE1095" w:rsidP="00F85E36">
      <w:pPr>
        <w:spacing w:line="276" w:lineRule="auto"/>
        <w:jc w:val="both"/>
        <w:rPr>
          <w:rFonts w:ascii="Arial" w:hAnsi="Arial"/>
          <w:b/>
        </w:rPr>
      </w:pPr>
    </w:p>
    <w:p w14:paraId="636F5375" w14:textId="3696012B" w:rsidR="00EE1095" w:rsidRPr="00C814E1" w:rsidRDefault="00F85E36" w:rsidP="00F85E36">
      <w:pPr>
        <w:spacing w:line="276" w:lineRule="auto"/>
        <w:jc w:val="both"/>
        <w:rPr>
          <w:rFonts w:ascii="Arial" w:hAnsi="Arial"/>
          <w:color w:val="FF0000"/>
        </w:rPr>
      </w:pPr>
      <w:r w:rsidRPr="00C814E1">
        <w:rPr>
          <w:rFonts w:ascii="Arial" w:hAnsi="Arial"/>
          <w:b/>
        </w:rPr>
        <w:t xml:space="preserve">„Koleje Małopolskie” sp. z o. o. </w:t>
      </w:r>
      <w:r w:rsidRPr="00C814E1">
        <w:rPr>
          <w:rFonts w:ascii="Arial" w:hAnsi="Arial"/>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w:t>
      </w:r>
      <w:r w:rsidR="00CA6294" w:rsidRPr="00C814E1">
        <w:rPr>
          <w:rFonts w:ascii="Arial" w:hAnsi="Arial"/>
        </w:rPr>
        <w:t>9</w:t>
      </w:r>
      <w:r w:rsidRPr="00C814E1">
        <w:rPr>
          <w:rFonts w:ascii="Arial" w:hAnsi="Arial"/>
        </w:rPr>
        <w:t> </w:t>
      </w:r>
      <w:r w:rsidR="00CA6294" w:rsidRPr="00C814E1">
        <w:rPr>
          <w:rFonts w:ascii="Arial" w:hAnsi="Arial"/>
        </w:rPr>
        <w:t>140</w:t>
      </w:r>
      <w:r w:rsidRPr="00C814E1">
        <w:rPr>
          <w:rFonts w:ascii="Arial" w:hAnsi="Arial"/>
        </w:rPr>
        <w:t> 000,00 zł w pełni pokrytym, reprezentowaną przez</w:t>
      </w:r>
      <w:r w:rsidR="00EE1095" w:rsidRPr="00C814E1">
        <w:rPr>
          <w:rFonts w:ascii="Arial" w:hAnsi="Arial"/>
          <w:color w:val="FF0000"/>
        </w:rPr>
        <w:t xml:space="preserve">: </w:t>
      </w:r>
    </w:p>
    <w:p w14:paraId="436E3C14" w14:textId="77777777" w:rsidR="00EE1095" w:rsidRPr="00C814E1" w:rsidRDefault="00EE1095" w:rsidP="00F7621F">
      <w:pPr>
        <w:pStyle w:val="Akapitzlist"/>
        <w:numPr>
          <w:ilvl w:val="0"/>
          <w:numId w:val="84"/>
        </w:numPr>
        <w:spacing w:line="276" w:lineRule="auto"/>
        <w:jc w:val="both"/>
        <w:rPr>
          <w:rFonts w:ascii="Arial" w:hAnsi="Arial"/>
          <w:lang w:bidi="en-US"/>
        </w:rPr>
      </w:pPr>
      <w:r w:rsidRPr="00C814E1">
        <w:rPr>
          <w:rFonts w:ascii="Arial" w:hAnsi="Arial"/>
        </w:rPr>
        <w:t xml:space="preserve">Radosława Włoszka </w:t>
      </w:r>
      <w:r w:rsidR="00F85E36" w:rsidRPr="00C814E1">
        <w:rPr>
          <w:rFonts w:ascii="Arial" w:hAnsi="Arial"/>
        </w:rPr>
        <w:t>– Prezesa Zarządu</w:t>
      </w:r>
    </w:p>
    <w:p w14:paraId="21CB4466" w14:textId="77777777" w:rsidR="00EE1095" w:rsidRPr="00C814E1" w:rsidRDefault="00EE1095" w:rsidP="00F7621F">
      <w:pPr>
        <w:pStyle w:val="Akapitzlist"/>
        <w:numPr>
          <w:ilvl w:val="0"/>
          <w:numId w:val="84"/>
        </w:numPr>
        <w:spacing w:line="276" w:lineRule="auto"/>
        <w:jc w:val="both"/>
        <w:rPr>
          <w:rFonts w:ascii="Arial" w:hAnsi="Arial"/>
          <w:lang w:bidi="en-US"/>
        </w:rPr>
      </w:pPr>
      <w:r w:rsidRPr="00C814E1">
        <w:rPr>
          <w:rFonts w:ascii="Arial" w:hAnsi="Arial"/>
        </w:rPr>
        <w:t>Pawła Pachoła – Wiceprezesa Zarządu</w:t>
      </w:r>
    </w:p>
    <w:p w14:paraId="5FD3FB4A" w14:textId="77777777" w:rsidR="00EE1095" w:rsidRPr="00C814E1" w:rsidRDefault="00F85E36" w:rsidP="00EE1095">
      <w:pPr>
        <w:spacing w:line="276" w:lineRule="auto"/>
        <w:jc w:val="both"/>
        <w:rPr>
          <w:rFonts w:ascii="Arial" w:hAnsi="Arial"/>
          <w:lang w:bidi="en-US"/>
        </w:rPr>
      </w:pPr>
      <w:r w:rsidRPr="00C814E1">
        <w:rPr>
          <w:rFonts w:ascii="Arial" w:hAnsi="Arial"/>
          <w:lang w:bidi="en-US"/>
        </w:rPr>
        <w:t xml:space="preserve"> </w:t>
      </w:r>
    </w:p>
    <w:p w14:paraId="30A1A9FB" w14:textId="5B54D09D" w:rsidR="00F85E36" w:rsidRPr="00C814E1" w:rsidRDefault="00F85E36" w:rsidP="00EE1095">
      <w:pPr>
        <w:spacing w:line="276" w:lineRule="auto"/>
        <w:jc w:val="both"/>
        <w:rPr>
          <w:rFonts w:ascii="Arial" w:hAnsi="Arial"/>
          <w:lang w:bidi="en-US"/>
        </w:rPr>
      </w:pPr>
      <w:r w:rsidRPr="00C814E1">
        <w:rPr>
          <w:rFonts w:ascii="Arial" w:hAnsi="Arial"/>
        </w:rPr>
        <w:t xml:space="preserve">zwaną dalej </w:t>
      </w:r>
      <w:r w:rsidRPr="00C814E1">
        <w:rPr>
          <w:rFonts w:ascii="Arial" w:hAnsi="Arial"/>
          <w:b/>
        </w:rPr>
        <w:t>„Odbiorcą”.</w:t>
      </w:r>
    </w:p>
    <w:p w14:paraId="4502C94A" w14:textId="77777777" w:rsidR="00F85E36" w:rsidRPr="00C814E1" w:rsidRDefault="00F85E36" w:rsidP="00F85E36">
      <w:pPr>
        <w:spacing w:line="276" w:lineRule="auto"/>
        <w:jc w:val="both"/>
        <w:rPr>
          <w:rFonts w:ascii="Arial" w:hAnsi="Arial"/>
        </w:rPr>
      </w:pPr>
    </w:p>
    <w:p w14:paraId="16F10430" w14:textId="46E5FEF8" w:rsidR="00F85E36" w:rsidRPr="00C814E1" w:rsidRDefault="00F85E36" w:rsidP="00F7621F">
      <w:pPr>
        <w:pStyle w:val="Akapitzlist"/>
        <w:numPr>
          <w:ilvl w:val="0"/>
          <w:numId w:val="18"/>
        </w:numPr>
        <w:spacing w:line="276" w:lineRule="auto"/>
        <w:ind w:left="142" w:hanging="426"/>
        <w:jc w:val="both"/>
        <w:rPr>
          <w:rFonts w:ascii="Arial" w:eastAsia="Times New Roman" w:hAnsi="Arial"/>
        </w:rPr>
      </w:pPr>
      <w:r w:rsidRPr="00C814E1">
        <w:rPr>
          <w:rFonts w:ascii="Arial" w:eastAsia="Times New Roman" w:hAnsi="Arial"/>
        </w:rPr>
        <w:t>Działając na podstawie art. 106n ustawy z dnia 11 marca 2004 r. o podatku od towarów i usług, dalej: „ustawa o VAT”, niniejszym Odbiorca akceptuje faktury wystawiane i przesyłane przez Wystawcę w formie elektronicznej.</w:t>
      </w:r>
    </w:p>
    <w:p w14:paraId="373A52EB" w14:textId="77777777" w:rsidR="00F85E36" w:rsidRPr="00C814E1" w:rsidRDefault="00F85E36" w:rsidP="00F7621F">
      <w:pPr>
        <w:pStyle w:val="Akapitzlist"/>
        <w:numPr>
          <w:ilvl w:val="0"/>
          <w:numId w:val="18"/>
        </w:numPr>
        <w:spacing w:line="276" w:lineRule="auto"/>
        <w:ind w:left="142" w:hanging="426"/>
        <w:jc w:val="both"/>
        <w:rPr>
          <w:rFonts w:ascii="Arial" w:eastAsia="Times New Roman" w:hAnsi="Arial"/>
        </w:rPr>
      </w:pPr>
      <w:r w:rsidRPr="00C814E1">
        <w:rPr>
          <w:rFonts w:ascii="Arial" w:eastAsia="Times New Roman" w:hAnsi="Arial"/>
        </w:rPr>
        <w:t>E-faktury, korekty e-faktur oraz duplikaty e-faktur (dalej „faktury”) będą wystawiane i przesyłane pocztą elektroniczną (e-mail) w formacie PDF z adresu Wystawcy: ………………………………………. Jedynie faktury przesłane z ww. adresu elektronicznego będą stanowiły faktury w rozumieniu ustawy o VAT.</w:t>
      </w:r>
    </w:p>
    <w:p w14:paraId="538BE506" w14:textId="77777777" w:rsidR="00F85E36" w:rsidRPr="00C814E1" w:rsidRDefault="00F85E36" w:rsidP="00F7621F">
      <w:pPr>
        <w:pStyle w:val="Akapitzlist"/>
        <w:numPr>
          <w:ilvl w:val="0"/>
          <w:numId w:val="18"/>
        </w:numPr>
        <w:spacing w:line="276" w:lineRule="auto"/>
        <w:ind w:left="142" w:hanging="426"/>
        <w:jc w:val="both"/>
        <w:rPr>
          <w:rFonts w:ascii="Arial" w:eastAsia="Times New Roman" w:hAnsi="Arial"/>
        </w:rPr>
      </w:pPr>
      <w:r w:rsidRPr="00C814E1">
        <w:rPr>
          <w:rFonts w:ascii="Arial" w:eastAsia="Times New Roman" w:hAnsi="Arial"/>
        </w:rPr>
        <w:t>Wystawca zastrzega, że faktury przesłane na adres elektroniczny, wskazany w ust. 9 niniejszego Porozumienia, będą stanowiły faktury w rozumieniu ustawy o VAT.</w:t>
      </w:r>
    </w:p>
    <w:p w14:paraId="38DE0759" w14:textId="77777777" w:rsidR="00F85E36" w:rsidRPr="00C814E1" w:rsidRDefault="00F85E36" w:rsidP="00F7621F">
      <w:pPr>
        <w:pStyle w:val="Akapitzlist"/>
        <w:numPr>
          <w:ilvl w:val="0"/>
          <w:numId w:val="18"/>
        </w:numPr>
        <w:spacing w:line="276" w:lineRule="auto"/>
        <w:ind w:left="142" w:hanging="426"/>
        <w:jc w:val="both"/>
        <w:rPr>
          <w:rFonts w:ascii="Arial" w:eastAsia="Times New Roman" w:hAnsi="Arial"/>
        </w:rPr>
      </w:pPr>
      <w:r w:rsidRPr="00C814E1">
        <w:rPr>
          <w:rFonts w:ascii="Arial" w:eastAsia="Times New Roman" w:hAnsi="Arial"/>
        </w:rPr>
        <w:lastRenderedPageBreak/>
        <w:t>Wystawca faktury zapewnia autentyczność pochodzenia i integralność treści faktur.</w:t>
      </w:r>
    </w:p>
    <w:p w14:paraId="38CCB7F3" w14:textId="77777777" w:rsidR="00F85E36" w:rsidRPr="00C814E1" w:rsidRDefault="00F85E36" w:rsidP="00F7621F">
      <w:pPr>
        <w:pStyle w:val="Akapitzlist"/>
        <w:numPr>
          <w:ilvl w:val="0"/>
          <w:numId w:val="18"/>
        </w:numPr>
        <w:spacing w:line="276" w:lineRule="auto"/>
        <w:ind w:left="142" w:hanging="426"/>
        <w:jc w:val="both"/>
        <w:rPr>
          <w:rFonts w:ascii="Arial" w:eastAsia="Times New Roman" w:hAnsi="Arial"/>
        </w:rPr>
      </w:pPr>
      <w:r w:rsidRPr="00C814E1">
        <w:rPr>
          <w:rFonts w:ascii="Arial" w:eastAsia="Times New Roman" w:hAnsi="Arial"/>
        </w:rPr>
        <w:t>Pliki PDF nie mogą być zabezpieczone hasłem ani podpisane cyfrowo.</w:t>
      </w:r>
    </w:p>
    <w:p w14:paraId="20B9BE38" w14:textId="77777777" w:rsidR="00F85E36" w:rsidRPr="00C814E1" w:rsidRDefault="00F85E36" w:rsidP="00F7621F">
      <w:pPr>
        <w:pStyle w:val="Akapitzlist"/>
        <w:numPr>
          <w:ilvl w:val="0"/>
          <w:numId w:val="18"/>
        </w:numPr>
        <w:spacing w:line="276" w:lineRule="auto"/>
        <w:ind w:left="142" w:hanging="426"/>
        <w:jc w:val="both"/>
        <w:rPr>
          <w:rFonts w:ascii="Arial" w:eastAsia="Times New Roman" w:hAnsi="Arial"/>
        </w:rPr>
      </w:pPr>
      <w:r w:rsidRPr="00C814E1">
        <w:rPr>
          <w:rFonts w:ascii="Arial" w:eastAsia="Times New Roman" w:hAnsi="Arial"/>
        </w:rPr>
        <w:t>Faktury przesyłane w formacie innym, niż format PDF, uważa się za niedostarczone.</w:t>
      </w:r>
    </w:p>
    <w:p w14:paraId="10C33520" w14:textId="77777777" w:rsidR="00F85E36" w:rsidRPr="00C814E1" w:rsidRDefault="00F85E36" w:rsidP="00F7621F">
      <w:pPr>
        <w:pStyle w:val="Akapitzlist"/>
        <w:numPr>
          <w:ilvl w:val="0"/>
          <w:numId w:val="18"/>
        </w:numPr>
        <w:spacing w:line="276" w:lineRule="auto"/>
        <w:ind w:left="142" w:hanging="426"/>
        <w:jc w:val="both"/>
        <w:rPr>
          <w:rFonts w:ascii="Arial" w:eastAsia="Times New Roman" w:hAnsi="Arial"/>
        </w:rPr>
      </w:pPr>
      <w:r w:rsidRPr="00C814E1">
        <w:rPr>
          <w:rFonts w:ascii="Arial" w:eastAsia="Times New Roman" w:hAnsi="Arial"/>
        </w:rPr>
        <w:t>W jednym pliku PDF może znajdować się jedna faktura lub faktura wraz z załącznikami.</w:t>
      </w:r>
    </w:p>
    <w:p w14:paraId="2BD9CABE" w14:textId="77777777" w:rsidR="00F85E36" w:rsidRPr="00C814E1" w:rsidRDefault="00F85E36" w:rsidP="00F7621F">
      <w:pPr>
        <w:pStyle w:val="Akapitzlist"/>
        <w:numPr>
          <w:ilvl w:val="0"/>
          <w:numId w:val="18"/>
        </w:numPr>
        <w:spacing w:line="276" w:lineRule="auto"/>
        <w:ind w:left="142" w:hanging="426"/>
        <w:jc w:val="both"/>
        <w:rPr>
          <w:rFonts w:ascii="Arial" w:eastAsia="Times New Roman" w:hAnsi="Arial"/>
        </w:rPr>
      </w:pPr>
      <w:r w:rsidRPr="00C814E1">
        <w:rPr>
          <w:rFonts w:ascii="Arial" w:eastAsia="Times New Roman" w:hAnsi="Arial"/>
        </w:rPr>
        <w:t>W przypadku archiwizowanego pliku PDF konieczne jest osadzenie w pliku PDF wszystkich czcionek. Brak osadzenia czcionek może powodować problem z odczytaniem treści faktury.</w:t>
      </w:r>
    </w:p>
    <w:p w14:paraId="5D43A4C0" w14:textId="77777777" w:rsidR="00F85E36" w:rsidRPr="00C814E1" w:rsidRDefault="00F85E36" w:rsidP="00F7621F">
      <w:pPr>
        <w:pStyle w:val="Akapitzlist"/>
        <w:numPr>
          <w:ilvl w:val="0"/>
          <w:numId w:val="18"/>
        </w:numPr>
        <w:spacing w:line="276" w:lineRule="auto"/>
        <w:ind w:left="142" w:hanging="426"/>
        <w:jc w:val="both"/>
        <w:rPr>
          <w:rFonts w:ascii="Arial" w:eastAsia="Times New Roman" w:hAnsi="Arial"/>
        </w:rPr>
      </w:pPr>
      <w:r w:rsidRPr="00C814E1">
        <w:rPr>
          <w:rFonts w:ascii="Arial" w:eastAsia="Times New Roman" w:hAnsi="Arial"/>
        </w:rPr>
        <w:t xml:space="preserve">Odbiorca oświadcza, że adresem e-mail właściwym do przesyłania faktur jest: </w:t>
      </w:r>
      <w:hyperlink r:id="rId15" w:history="1">
        <w:r w:rsidRPr="00C814E1">
          <w:rPr>
            <w:rStyle w:val="Hipercze"/>
            <w:rFonts w:ascii="Arial" w:hAnsi="Arial"/>
          </w:rPr>
          <w:t>faktury@kolejemalopolskie.com.pl</w:t>
        </w:r>
      </w:hyperlink>
    </w:p>
    <w:p w14:paraId="07144FC4" w14:textId="77777777" w:rsidR="00F85E36" w:rsidRPr="00C814E1" w:rsidRDefault="00F85E36" w:rsidP="00F7621F">
      <w:pPr>
        <w:pStyle w:val="Akapitzlist"/>
        <w:numPr>
          <w:ilvl w:val="0"/>
          <w:numId w:val="18"/>
        </w:numPr>
        <w:spacing w:line="276" w:lineRule="auto"/>
        <w:ind w:left="142" w:hanging="426"/>
        <w:jc w:val="both"/>
        <w:rPr>
          <w:rFonts w:ascii="Arial" w:eastAsia="Times New Roman" w:hAnsi="Arial"/>
        </w:rPr>
      </w:pPr>
      <w:r w:rsidRPr="00C814E1">
        <w:rPr>
          <w:rFonts w:ascii="Arial" w:eastAsia="Times New Roman" w:hAnsi="Arial"/>
        </w:rPr>
        <w:t>Za datę otrzymania faktury przez Odbiorcę uznaje się datę wpływu faktury w formacie PDF do skrzynki odbiorczej poczty elektronicznej Odbiorcy, wskazanej w ust. 9.</w:t>
      </w:r>
    </w:p>
    <w:p w14:paraId="3144C8E7" w14:textId="77777777" w:rsidR="00F85E36" w:rsidRPr="00C814E1" w:rsidRDefault="00F85E36" w:rsidP="00F7621F">
      <w:pPr>
        <w:pStyle w:val="Akapitzlist"/>
        <w:numPr>
          <w:ilvl w:val="0"/>
          <w:numId w:val="18"/>
        </w:numPr>
        <w:spacing w:line="276" w:lineRule="auto"/>
        <w:ind w:left="142" w:hanging="426"/>
        <w:jc w:val="both"/>
        <w:rPr>
          <w:rFonts w:ascii="Arial" w:eastAsia="Times New Roman" w:hAnsi="Arial"/>
        </w:rPr>
      </w:pPr>
      <w:r w:rsidRPr="00C814E1">
        <w:rPr>
          <w:rFonts w:ascii="Arial" w:eastAsia="Times New Roman" w:hAnsi="Arial"/>
        </w:rPr>
        <w:t xml:space="preserve">W razie zmiany adresu elektronicznego, z którego będą wysyłane e-faktury, korekty </w:t>
      </w:r>
      <w:r w:rsidRPr="00C814E1">
        <w:rPr>
          <w:rFonts w:ascii="Arial" w:eastAsia="Times New Roman" w:hAnsi="Arial"/>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36DC1053" w14:textId="77777777" w:rsidR="00F85E36" w:rsidRPr="00C814E1" w:rsidRDefault="00F85E36" w:rsidP="00F7621F">
      <w:pPr>
        <w:pStyle w:val="Akapitzlist"/>
        <w:numPr>
          <w:ilvl w:val="0"/>
          <w:numId w:val="18"/>
        </w:numPr>
        <w:spacing w:line="276" w:lineRule="auto"/>
        <w:ind w:left="142" w:hanging="426"/>
        <w:jc w:val="both"/>
        <w:rPr>
          <w:rFonts w:ascii="Arial" w:eastAsia="Times New Roman" w:hAnsi="Arial"/>
        </w:rPr>
      </w:pPr>
      <w:r w:rsidRPr="00C814E1">
        <w:rPr>
          <w:rFonts w:ascii="Arial" w:eastAsia="Times New Roman" w:hAnsi="Arial"/>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336B01CA" w14:textId="77777777" w:rsidR="00F85E36" w:rsidRPr="00C814E1" w:rsidRDefault="00F85E36" w:rsidP="00F7621F">
      <w:pPr>
        <w:pStyle w:val="Akapitzlist"/>
        <w:numPr>
          <w:ilvl w:val="0"/>
          <w:numId w:val="18"/>
        </w:numPr>
        <w:spacing w:line="276" w:lineRule="auto"/>
        <w:ind w:left="142" w:hanging="426"/>
        <w:jc w:val="both"/>
        <w:rPr>
          <w:rFonts w:ascii="Arial" w:eastAsia="Times New Roman" w:hAnsi="Arial"/>
        </w:rPr>
      </w:pPr>
      <w:r w:rsidRPr="00C814E1">
        <w:rPr>
          <w:rFonts w:ascii="Arial" w:eastAsia="Times New Roman" w:hAnsi="Aria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2B3080B8" w14:textId="77777777" w:rsidR="00F85E36" w:rsidRPr="00C814E1" w:rsidRDefault="00F85E36" w:rsidP="00F7621F">
      <w:pPr>
        <w:pStyle w:val="Akapitzlist"/>
        <w:numPr>
          <w:ilvl w:val="0"/>
          <w:numId w:val="18"/>
        </w:numPr>
        <w:spacing w:line="276" w:lineRule="auto"/>
        <w:ind w:left="142" w:hanging="426"/>
        <w:jc w:val="both"/>
        <w:rPr>
          <w:rFonts w:ascii="Arial" w:eastAsia="Times New Roman" w:hAnsi="Arial"/>
        </w:rPr>
      </w:pPr>
      <w:r w:rsidRPr="00C814E1">
        <w:rPr>
          <w:rFonts w:ascii="Arial" w:eastAsia="Times New Roman" w:hAnsi="Arial"/>
        </w:rPr>
        <w:t>Niniejsza akceptacja może zostać cofnięta w każdym czasie. W takim przypadku, Wystawca faktur traci prawo do wystawiania i przesyłania faktur w formie elektronicznej od dnia następującego po dniu otrzymania zawiadomienia o cofnięciu akceptacji.</w:t>
      </w:r>
    </w:p>
    <w:p w14:paraId="7EC6E09E" w14:textId="77777777" w:rsidR="00F85E36" w:rsidRPr="00C814E1" w:rsidRDefault="00F85E36" w:rsidP="00F85E36">
      <w:pPr>
        <w:widowControl w:val="0"/>
        <w:suppressAutoHyphens/>
        <w:spacing w:line="276" w:lineRule="auto"/>
        <w:contextualSpacing/>
        <w:jc w:val="both"/>
        <w:rPr>
          <w:rFonts w:ascii="Arial" w:hAnsi="Arial"/>
          <w:kern w:val="1"/>
        </w:rPr>
      </w:pPr>
    </w:p>
    <w:p w14:paraId="2EA3FC12" w14:textId="77777777" w:rsidR="00F85E36" w:rsidRPr="00C814E1" w:rsidRDefault="00F85E36" w:rsidP="00F85E36">
      <w:pPr>
        <w:spacing w:line="276" w:lineRule="auto"/>
        <w:rPr>
          <w:rFonts w:ascii="Arial" w:hAnsi="Arial"/>
          <w:strike/>
          <w:color w:val="FF0000"/>
          <w:kern w:val="1"/>
        </w:rPr>
      </w:pPr>
    </w:p>
    <w:p w14:paraId="6409FCF4" w14:textId="77777777" w:rsidR="00F85E36" w:rsidRPr="00C814E1" w:rsidRDefault="00F85E36" w:rsidP="00F85E36">
      <w:pPr>
        <w:spacing w:line="276" w:lineRule="auto"/>
        <w:rPr>
          <w:rFonts w:ascii="Arial" w:eastAsia="Times New Roman" w:hAnsi="Arial"/>
        </w:rPr>
      </w:pPr>
    </w:p>
    <w:tbl>
      <w:tblPr>
        <w:tblW w:w="0" w:type="auto"/>
        <w:tblLayout w:type="fixed"/>
        <w:tblLook w:val="04A0" w:firstRow="1" w:lastRow="0" w:firstColumn="1" w:lastColumn="0" w:noHBand="0" w:noVBand="1"/>
      </w:tblPr>
      <w:tblGrid>
        <w:gridCol w:w="4253"/>
        <w:gridCol w:w="709"/>
        <w:gridCol w:w="4110"/>
      </w:tblGrid>
      <w:tr w:rsidR="00F85E36" w:rsidRPr="00C814E1" w14:paraId="26A4D164" w14:textId="77777777" w:rsidTr="0051576F">
        <w:trPr>
          <w:trHeight w:val="919"/>
        </w:trPr>
        <w:tc>
          <w:tcPr>
            <w:tcW w:w="4253" w:type="dxa"/>
            <w:shd w:val="clear" w:color="auto" w:fill="auto"/>
            <w:vAlign w:val="bottom"/>
          </w:tcPr>
          <w:p w14:paraId="6E3A023E" w14:textId="77777777" w:rsidR="00F85E36" w:rsidRPr="00C814E1" w:rsidRDefault="00F85E36" w:rsidP="0051576F">
            <w:pPr>
              <w:spacing w:line="276" w:lineRule="auto"/>
              <w:jc w:val="center"/>
              <w:rPr>
                <w:rFonts w:ascii="Arial" w:hAnsi="Arial"/>
              </w:rPr>
            </w:pPr>
            <w:r w:rsidRPr="00C814E1">
              <w:rPr>
                <w:rFonts w:ascii="Arial" w:hAnsi="Arial"/>
              </w:rPr>
              <w:t>……………………………………………..</w:t>
            </w:r>
          </w:p>
          <w:p w14:paraId="4274EA0D" w14:textId="63152B17" w:rsidR="00F85E36" w:rsidRPr="00C814E1" w:rsidRDefault="00F85E36" w:rsidP="0051576F">
            <w:pPr>
              <w:spacing w:line="276" w:lineRule="auto"/>
              <w:jc w:val="center"/>
              <w:rPr>
                <w:rFonts w:ascii="Arial" w:hAnsi="Arial"/>
              </w:rPr>
            </w:pPr>
            <w:r w:rsidRPr="00C814E1">
              <w:rPr>
                <w:rFonts w:ascii="Arial" w:hAnsi="Arial"/>
              </w:rPr>
              <w:t>podpis Wykonawcy</w:t>
            </w:r>
            <w:r w:rsidR="004E7ED6">
              <w:rPr>
                <w:rFonts w:ascii="Arial" w:hAnsi="Arial"/>
              </w:rPr>
              <w:t>/Wystawcy</w:t>
            </w:r>
          </w:p>
        </w:tc>
        <w:tc>
          <w:tcPr>
            <w:tcW w:w="709" w:type="dxa"/>
            <w:shd w:val="clear" w:color="auto" w:fill="auto"/>
          </w:tcPr>
          <w:p w14:paraId="1A43D35C" w14:textId="77777777" w:rsidR="00F85E36" w:rsidRPr="00C814E1" w:rsidRDefault="00F85E36" w:rsidP="0051576F">
            <w:pPr>
              <w:spacing w:line="276" w:lineRule="auto"/>
              <w:jc w:val="center"/>
              <w:rPr>
                <w:rFonts w:ascii="Arial" w:hAnsi="Arial"/>
              </w:rPr>
            </w:pPr>
          </w:p>
        </w:tc>
        <w:tc>
          <w:tcPr>
            <w:tcW w:w="4110" w:type="dxa"/>
            <w:shd w:val="clear" w:color="auto" w:fill="auto"/>
            <w:vAlign w:val="bottom"/>
          </w:tcPr>
          <w:p w14:paraId="371033B5" w14:textId="77777777" w:rsidR="00F85E36" w:rsidRPr="00C814E1" w:rsidRDefault="00F85E36" w:rsidP="0051576F">
            <w:pPr>
              <w:spacing w:line="276" w:lineRule="auto"/>
              <w:jc w:val="center"/>
              <w:rPr>
                <w:rFonts w:ascii="Arial" w:hAnsi="Arial"/>
              </w:rPr>
            </w:pPr>
            <w:r w:rsidRPr="00C814E1">
              <w:rPr>
                <w:rFonts w:ascii="Arial" w:hAnsi="Arial"/>
              </w:rPr>
              <w:t>……………………………………………..</w:t>
            </w:r>
          </w:p>
          <w:p w14:paraId="039C84F1" w14:textId="2D891EF5" w:rsidR="00F85E36" w:rsidRPr="00C814E1" w:rsidRDefault="00F85E36" w:rsidP="0051576F">
            <w:pPr>
              <w:spacing w:line="276" w:lineRule="auto"/>
              <w:jc w:val="center"/>
              <w:rPr>
                <w:rFonts w:ascii="Arial" w:hAnsi="Arial"/>
              </w:rPr>
            </w:pPr>
            <w:r w:rsidRPr="00C814E1">
              <w:rPr>
                <w:rFonts w:ascii="Arial" w:hAnsi="Arial"/>
              </w:rPr>
              <w:t>podpis Zamawiającego</w:t>
            </w:r>
            <w:r w:rsidR="004E7ED6">
              <w:rPr>
                <w:rFonts w:ascii="Arial" w:hAnsi="Arial"/>
              </w:rPr>
              <w:t>/Odbiorcy</w:t>
            </w:r>
          </w:p>
        </w:tc>
      </w:tr>
    </w:tbl>
    <w:p w14:paraId="1C01B9E1" w14:textId="77777777" w:rsidR="00F85E36" w:rsidRPr="00C814E1" w:rsidRDefault="00F85E36" w:rsidP="00F85E36">
      <w:pPr>
        <w:tabs>
          <w:tab w:val="center" w:pos="2268"/>
          <w:tab w:val="left" w:pos="6237"/>
        </w:tabs>
        <w:spacing w:line="276" w:lineRule="auto"/>
        <w:rPr>
          <w:rFonts w:ascii="Arial" w:hAnsi="Arial"/>
        </w:rPr>
      </w:pPr>
    </w:p>
    <w:p w14:paraId="0944AA55" w14:textId="77777777" w:rsidR="00F85E36" w:rsidRPr="00C814E1" w:rsidRDefault="00F85E36" w:rsidP="00F85E36">
      <w:pPr>
        <w:tabs>
          <w:tab w:val="center" w:pos="2268"/>
          <w:tab w:val="left" w:pos="6237"/>
        </w:tabs>
        <w:spacing w:line="276" w:lineRule="auto"/>
        <w:rPr>
          <w:rFonts w:ascii="Arial" w:hAnsi="Arial"/>
        </w:rPr>
      </w:pPr>
    </w:p>
    <w:p w14:paraId="34FB841F" w14:textId="77777777" w:rsidR="00F85E36" w:rsidRPr="00C814E1" w:rsidRDefault="00F85E36" w:rsidP="00F85E36">
      <w:pPr>
        <w:tabs>
          <w:tab w:val="left" w:pos="1084"/>
        </w:tabs>
        <w:spacing w:line="276" w:lineRule="auto"/>
        <w:jc w:val="both"/>
        <w:rPr>
          <w:rFonts w:ascii="Arial" w:eastAsia="Arial" w:hAnsi="Arial"/>
          <w:color w:val="00000A"/>
        </w:rPr>
      </w:pPr>
    </w:p>
    <w:p w14:paraId="4C5B8DE3" w14:textId="77777777" w:rsidR="00F85E36" w:rsidRPr="00C814E1" w:rsidRDefault="00F85E36" w:rsidP="00F85E36">
      <w:pPr>
        <w:tabs>
          <w:tab w:val="left" w:pos="1084"/>
        </w:tabs>
        <w:spacing w:line="276" w:lineRule="auto"/>
        <w:jc w:val="both"/>
        <w:rPr>
          <w:rFonts w:ascii="Arial" w:eastAsia="Arial" w:hAnsi="Arial"/>
          <w:color w:val="00000A"/>
        </w:rPr>
      </w:pPr>
    </w:p>
    <w:p w14:paraId="3186150C" w14:textId="77777777" w:rsidR="00F85E36" w:rsidRPr="00C814E1" w:rsidRDefault="00F85E36" w:rsidP="00F85E36">
      <w:pPr>
        <w:tabs>
          <w:tab w:val="left" w:pos="1084"/>
        </w:tabs>
        <w:spacing w:line="276" w:lineRule="auto"/>
        <w:jc w:val="both"/>
        <w:rPr>
          <w:rFonts w:ascii="Arial" w:eastAsia="Arial" w:hAnsi="Arial"/>
          <w:color w:val="00000A"/>
        </w:rPr>
      </w:pPr>
    </w:p>
    <w:p w14:paraId="25A74EA7" w14:textId="77777777" w:rsidR="00F85E36" w:rsidRPr="00C814E1" w:rsidRDefault="00F85E36" w:rsidP="00F85E36">
      <w:pPr>
        <w:tabs>
          <w:tab w:val="left" w:pos="1084"/>
        </w:tabs>
        <w:spacing w:line="276" w:lineRule="auto"/>
        <w:jc w:val="both"/>
        <w:rPr>
          <w:rFonts w:ascii="Arial" w:eastAsia="Arial" w:hAnsi="Arial"/>
          <w:color w:val="00000A"/>
        </w:rPr>
      </w:pPr>
    </w:p>
    <w:p w14:paraId="5946A240" w14:textId="77777777" w:rsidR="00F85E36" w:rsidRPr="00C814E1" w:rsidRDefault="00F85E36" w:rsidP="00F85E36">
      <w:pPr>
        <w:tabs>
          <w:tab w:val="left" w:pos="1084"/>
        </w:tabs>
        <w:spacing w:line="276" w:lineRule="auto"/>
        <w:jc w:val="both"/>
        <w:rPr>
          <w:rFonts w:ascii="Arial" w:eastAsia="Arial" w:hAnsi="Arial"/>
          <w:color w:val="00000A"/>
        </w:rPr>
      </w:pPr>
    </w:p>
    <w:p w14:paraId="465F54BD" w14:textId="192DA1B8" w:rsidR="00F85E36" w:rsidRPr="00C814E1" w:rsidRDefault="00F85E36" w:rsidP="00F85E36">
      <w:pPr>
        <w:tabs>
          <w:tab w:val="left" w:pos="1084"/>
        </w:tabs>
        <w:spacing w:line="276" w:lineRule="auto"/>
        <w:jc w:val="both"/>
        <w:rPr>
          <w:rFonts w:ascii="Arial" w:eastAsia="Arial" w:hAnsi="Arial"/>
          <w:color w:val="00000A"/>
        </w:rPr>
        <w:sectPr w:rsidR="00F85E36" w:rsidRPr="00C814E1" w:rsidSect="00F85E36">
          <w:type w:val="continuous"/>
          <w:pgSz w:w="11900" w:h="16838" w:code="9"/>
          <w:pgMar w:top="1417" w:right="1417" w:bottom="1417" w:left="1417" w:header="0" w:footer="0" w:gutter="0"/>
          <w:cols w:space="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2"/>
        <w:gridCol w:w="3717"/>
      </w:tblGrid>
      <w:tr w:rsidR="00E46F71" w:rsidRPr="00C814E1" w14:paraId="4B8684C0" w14:textId="77777777" w:rsidTr="007E32C6">
        <w:trPr>
          <w:trHeight w:val="914"/>
        </w:trPr>
        <w:tc>
          <w:tcPr>
            <w:tcW w:w="2457" w:type="dxa"/>
            <w:vMerge w:val="restart"/>
            <w:shd w:val="clear" w:color="auto" w:fill="auto"/>
            <w:vAlign w:val="center"/>
          </w:tcPr>
          <w:bookmarkEnd w:id="0"/>
          <w:p w14:paraId="247463BF" w14:textId="77777777" w:rsidR="00E46F71" w:rsidRPr="00C814E1" w:rsidRDefault="00E46F71" w:rsidP="007E32C6">
            <w:pPr>
              <w:spacing w:line="276" w:lineRule="auto"/>
              <w:contextualSpacing/>
              <w:jc w:val="center"/>
              <w:rPr>
                <w:rFonts w:ascii="Arial" w:hAnsi="Arial"/>
                <w:b/>
                <w:i/>
                <w:smallCaps/>
              </w:rPr>
            </w:pPr>
            <w:r w:rsidRPr="00C814E1">
              <w:rPr>
                <w:rFonts w:ascii="Arial" w:hAnsi="Arial"/>
                <w:b/>
                <w:i/>
                <w:smallCaps/>
                <w:noProof/>
              </w:rPr>
              <w:lastRenderedPageBreak/>
              <w:drawing>
                <wp:inline distT="0" distB="0" distL="0" distR="0" wp14:anchorId="4FCF16F8" wp14:editId="56B100A8">
                  <wp:extent cx="1423237" cy="800100"/>
                  <wp:effectExtent l="0" t="0" r="0" b="0"/>
                  <wp:docPr id="4" name="Obraz 4"/>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202355A1" w14:textId="5EE07C62" w:rsidR="00E46F71" w:rsidRPr="00C814E1" w:rsidRDefault="00E46F71" w:rsidP="007E32C6">
            <w:pPr>
              <w:spacing w:line="276" w:lineRule="auto"/>
              <w:contextualSpacing/>
              <w:jc w:val="center"/>
              <w:rPr>
                <w:rFonts w:ascii="Arial" w:hAnsi="Arial"/>
                <w:b/>
              </w:rPr>
            </w:pPr>
            <w:r w:rsidRPr="00C814E1">
              <w:rPr>
                <w:rFonts w:ascii="Arial" w:hAnsi="Arial"/>
                <w:b/>
              </w:rPr>
              <w:t>Załącznik nr 6</w:t>
            </w:r>
          </w:p>
        </w:tc>
        <w:tc>
          <w:tcPr>
            <w:tcW w:w="3724" w:type="dxa"/>
            <w:shd w:val="clear" w:color="auto" w:fill="auto"/>
            <w:vAlign w:val="center"/>
          </w:tcPr>
          <w:p w14:paraId="12E01827" w14:textId="77777777" w:rsidR="00C94856" w:rsidRPr="00C814E1" w:rsidRDefault="00C94856" w:rsidP="00C94856">
            <w:pPr>
              <w:spacing w:line="276" w:lineRule="auto"/>
              <w:contextualSpacing/>
              <w:jc w:val="center"/>
              <w:rPr>
                <w:rFonts w:ascii="Arial" w:hAnsi="Arial"/>
                <w:b/>
                <w:i/>
              </w:rPr>
            </w:pPr>
            <w:r w:rsidRPr="00C814E1">
              <w:rPr>
                <w:rFonts w:ascii="Arial" w:hAnsi="Arial"/>
                <w:b/>
              </w:rPr>
              <w:t>Umowa nr CRU/…/…/2025</w:t>
            </w:r>
          </w:p>
          <w:p w14:paraId="2D23A53B" w14:textId="77777777" w:rsidR="00E46F71" w:rsidRPr="00C814E1" w:rsidRDefault="00E46F71" w:rsidP="007E32C6">
            <w:pPr>
              <w:spacing w:line="276" w:lineRule="auto"/>
              <w:contextualSpacing/>
              <w:jc w:val="center"/>
              <w:rPr>
                <w:rFonts w:ascii="Arial" w:hAnsi="Arial"/>
                <w:b/>
                <w:i/>
              </w:rPr>
            </w:pPr>
          </w:p>
        </w:tc>
      </w:tr>
      <w:tr w:rsidR="00E46F71" w:rsidRPr="00C814E1" w14:paraId="3CBD9377" w14:textId="77777777" w:rsidTr="007E32C6">
        <w:trPr>
          <w:trHeight w:val="914"/>
        </w:trPr>
        <w:tc>
          <w:tcPr>
            <w:tcW w:w="2457" w:type="dxa"/>
            <w:vMerge/>
            <w:shd w:val="clear" w:color="auto" w:fill="auto"/>
          </w:tcPr>
          <w:p w14:paraId="029F9C0F" w14:textId="77777777" w:rsidR="00E46F71" w:rsidRPr="00C814E1" w:rsidRDefault="00E46F71" w:rsidP="007E32C6">
            <w:pPr>
              <w:spacing w:line="276" w:lineRule="auto"/>
              <w:contextualSpacing/>
              <w:jc w:val="right"/>
              <w:rPr>
                <w:rFonts w:ascii="Arial" w:hAnsi="Arial"/>
                <w:b/>
                <w:i/>
                <w:smallCaps/>
                <w:noProof/>
              </w:rPr>
            </w:pPr>
          </w:p>
        </w:tc>
        <w:tc>
          <w:tcPr>
            <w:tcW w:w="6612" w:type="dxa"/>
            <w:gridSpan w:val="2"/>
            <w:shd w:val="clear" w:color="auto" w:fill="auto"/>
            <w:vAlign w:val="center"/>
          </w:tcPr>
          <w:p w14:paraId="72D3A714" w14:textId="19F3849A" w:rsidR="00E46F71" w:rsidRPr="00C814E1" w:rsidRDefault="00E46F71" w:rsidP="007E32C6">
            <w:pPr>
              <w:spacing w:line="276" w:lineRule="auto"/>
              <w:contextualSpacing/>
              <w:jc w:val="center"/>
              <w:rPr>
                <w:rFonts w:ascii="Arial" w:hAnsi="Arial"/>
                <w:b/>
                <w:i/>
                <w:smallCaps/>
              </w:rPr>
            </w:pPr>
            <w:r w:rsidRPr="00C814E1">
              <w:rPr>
                <w:rFonts w:ascii="Arial" w:hAnsi="Arial"/>
                <w:b/>
              </w:rPr>
              <w:t>Protokół zdawczo-odbiorczy</w:t>
            </w:r>
          </w:p>
        </w:tc>
      </w:tr>
    </w:tbl>
    <w:p w14:paraId="23266BFB" w14:textId="0DBE3D28" w:rsidR="0077447E" w:rsidRPr="00C814E1" w:rsidRDefault="0077447E" w:rsidP="00F85E36">
      <w:pPr>
        <w:spacing w:line="276" w:lineRule="auto"/>
        <w:rPr>
          <w:rFonts w:ascii="Arial" w:hAnsi="Arial"/>
        </w:rPr>
      </w:pPr>
    </w:p>
    <w:p w14:paraId="563CDC6E" w14:textId="19AC1B62" w:rsidR="0002408F" w:rsidRPr="00C814E1" w:rsidRDefault="0002408F" w:rsidP="00F85E36">
      <w:pPr>
        <w:spacing w:line="276" w:lineRule="auto"/>
        <w:rPr>
          <w:rFonts w:ascii="Arial" w:hAnsi="Arial"/>
        </w:rPr>
      </w:pPr>
    </w:p>
    <w:p w14:paraId="71BE487A" w14:textId="23671662" w:rsidR="002E7AE1" w:rsidRPr="00C814E1" w:rsidRDefault="00647E85" w:rsidP="002E7AE1">
      <w:pPr>
        <w:spacing w:line="276" w:lineRule="auto"/>
        <w:rPr>
          <w:rFonts w:ascii="Arial" w:hAnsi="Arial"/>
        </w:rPr>
      </w:pPr>
      <w:r w:rsidRPr="00C814E1">
        <w:rPr>
          <w:rFonts w:ascii="Arial" w:hAnsi="Arial"/>
        </w:rPr>
        <w:t>sporządzony w</w:t>
      </w:r>
      <w:r w:rsidR="002E7AE1" w:rsidRPr="00C814E1">
        <w:rPr>
          <w:rFonts w:ascii="Arial" w:hAnsi="Arial"/>
        </w:rPr>
        <w:t xml:space="preserve"> dniu ……/……./202</w:t>
      </w:r>
      <w:r w:rsidR="00593D2D" w:rsidRPr="00C814E1">
        <w:rPr>
          <w:rFonts w:ascii="Arial" w:hAnsi="Arial"/>
        </w:rPr>
        <w:t>5</w:t>
      </w:r>
      <w:r w:rsidR="002E7AE1" w:rsidRPr="00C814E1">
        <w:rPr>
          <w:rFonts w:ascii="Arial" w:hAnsi="Arial"/>
        </w:rPr>
        <w:t xml:space="preserve"> r. </w:t>
      </w:r>
      <w:r w:rsidRPr="00C814E1">
        <w:rPr>
          <w:rFonts w:ascii="Arial" w:hAnsi="Arial"/>
        </w:rPr>
        <w:t xml:space="preserve"> przez</w:t>
      </w:r>
      <w:r w:rsidR="00FA3565" w:rsidRPr="00C814E1">
        <w:rPr>
          <w:rFonts w:ascii="Arial" w:hAnsi="Arial"/>
        </w:rPr>
        <w:t xml:space="preserve"> następujące podmioty</w:t>
      </w:r>
      <w:r w:rsidR="002E7AE1" w:rsidRPr="00C814E1">
        <w:rPr>
          <w:rFonts w:ascii="Arial" w:hAnsi="Arial"/>
        </w:rPr>
        <w:t>:</w:t>
      </w:r>
    </w:p>
    <w:p w14:paraId="443E5AF4" w14:textId="77777777" w:rsidR="002E7AE1" w:rsidRPr="00C814E1" w:rsidRDefault="002E7AE1" w:rsidP="002E7AE1">
      <w:pPr>
        <w:spacing w:line="276" w:lineRule="auto"/>
        <w:rPr>
          <w:rFonts w:ascii="Arial" w:hAnsi="Arial"/>
        </w:rPr>
      </w:pPr>
    </w:p>
    <w:p w14:paraId="2BEF51F4" w14:textId="77777777" w:rsidR="002E7AE1" w:rsidRPr="00C814E1" w:rsidRDefault="002E7AE1" w:rsidP="00F7621F">
      <w:pPr>
        <w:numPr>
          <w:ilvl w:val="0"/>
          <w:numId w:val="37"/>
        </w:numPr>
        <w:spacing w:line="276" w:lineRule="auto"/>
        <w:rPr>
          <w:rFonts w:ascii="Arial" w:hAnsi="Arial"/>
          <w:b/>
          <w:u w:val="single"/>
        </w:rPr>
      </w:pPr>
      <w:r w:rsidRPr="00C814E1">
        <w:rPr>
          <w:rFonts w:ascii="Arial" w:hAnsi="Arial"/>
          <w:b/>
          <w:u w:val="single"/>
        </w:rPr>
        <w:t>Zamawiający</w:t>
      </w:r>
    </w:p>
    <w:p w14:paraId="5A5A7B0B" w14:textId="77777777" w:rsidR="00AA21D6" w:rsidRPr="00C814E1" w:rsidRDefault="00AA21D6">
      <w:pPr>
        <w:spacing w:line="276" w:lineRule="auto"/>
        <w:jc w:val="both"/>
        <w:rPr>
          <w:rFonts w:ascii="Arial" w:hAnsi="Arial"/>
          <w:bCs/>
        </w:rPr>
      </w:pPr>
    </w:p>
    <w:p w14:paraId="1727CB32" w14:textId="490C9C8C" w:rsidR="002E7AE1" w:rsidRPr="00C814E1" w:rsidRDefault="002E7AE1" w:rsidP="000B6EA7">
      <w:pPr>
        <w:spacing w:line="276" w:lineRule="auto"/>
        <w:jc w:val="both"/>
        <w:rPr>
          <w:rFonts w:ascii="Arial" w:hAnsi="Arial"/>
        </w:rPr>
      </w:pPr>
      <w:r w:rsidRPr="00C814E1">
        <w:rPr>
          <w:rFonts w:ascii="Arial" w:hAnsi="Arial"/>
          <w:bCs/>
        </w:rPr>
        <w:t xml:space="preserve">„Koleje Małopolskie” sp. z o.o. </w:t>
      </w:r>
      <w:r w:rsidRPr="00C814E1">
        <w:rPr>
          <w:rFonts w:ascii="Arial" w:hAnsi="Arial"/>
        </w:rPr>
        <w:t>z siedzibą w Krakowie, ul. Wodna 2, 30-556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wpłacony w wysokości: 6</w:t>
      </w:r>
      <w:r w:rsidR="00CA6294" w:rsidRPr="00C814E1">
        <w:rPr>
          <w:rFonts w:ascii="Arial" w:hAnsi="Arial"/>
        </w:rPr>
        <w:t>9</w:t>
      </w:r>
      <w:r w:rsidRPr="00C814E1">
        <w:rPr>
          <w:rFonts w:ascii="Arial" w:hAnsi="Arial"/>
        </w:rPr>
        <w:t>.</w:t>
      </w:r>
      <w:r w:rsidR="00CA6294" w:rsidRPr="00C814E1">
        <w:rPr>
          <w:rFonts w:ascii="Arial" w:hAnsi="Arial"/>
        </w:rPr>
        <w:t>140</w:t>
      </w:r>
      <w:r w:rsidRPr="00C814E1">
        <w:rPr>
          <w:rFonts w:ascii="Arial" w:hAnsi="Arial"/>
        </w:rPr>
        <w:t>.000,00 zł, reprezentowany przez:</w:t>
      </w:r>
    </w:p>
    <w:p w14:paraId="14BE07CF" w14:textId="11AAF64B" w:rsidR="002E7AE1" w:rsidRPr="00C814E1" w:rsidRDefault="004A65AF" w:rsidP="00F7621F">
      <w:pPr>
        <w:numPr>
          <w:ilvl w:val="0"/>
          <w:numId w:val="38"/>
        </w:numPr>
        <w:spacing w:line="276" w:lineRule="auto"/>
        <w:rPr>
          <w:rFonts w:ascii="Arial" w:hAnsi="Arial"/>
          <w:iCs/>
        </w:rPr>
      </w:pPr>
      <w:r w:rsidRPr="00C814E1">
        <w:rPr>
          <w:rFonts w:ascii="Arial" w:hAnsi="Arial"/>
          <w:iCs/>
        </w:rPr>
        <w:t xml:space="preserve">Radosława Włoszka – Prezesa Zarządu </w:t>
      </w:r>
    </w:p>
    <w:p w14:paraId="239B66A1" w14:textId="21361874" w:rsidR="004A65AF" w:rsidRPr="00C814E1" w:rsidRDefault="004A65AF" w:rsidP="00F7621F">
      <w:pPr>
        <w:numPr>
          <w:ilvl w:val="0"/>
          <w:numId w:val="38"/>
        </w:numPr>
        <w:spacing w:line="276" w:lineRule="auto"/>
        <w:rPr>
          <w:rFonts w:ascii="Arial" w:hAnsi="Arial"/>
          <w:iCs/>
        </w:rPr>
      </w:pPr>
      <w:r w:rsidRPr="00C814E1">
        <w:rPr>
          <w:rFonts w:ascii="Arial" w:hAnsi="Arial"/>
          <w:iCs/>
        </w:rPr>
        <w:t xml:space="preserve">Pawła Pachoła – Wiceprezesa Zarządu </w:t>
      </w:r>
      <w:r w:rsidRPr="00C814E1">
        <w:rPr>
          <w:rFonts w:ascii="Arial" w:hAnsi="Arial"/>
          <w:iCs/>
        </w:rPr>
        <w:br/>
      </w:r>
    </w:p>
    <w:p w14:paraId="2BCA27D3" w14:textId="77777777" w:rsidR="002E7AE1" w:rsidRPr="00C814E1" w:rsidRDefault="002E7AE1" w:rsidP="00F7621F">
      <w:pPr>
        <w:numPr>
          <w:ilvl w:val="0"/>
          <w:numId w:val="37"/>
        </w:numPr>
        <w:spacing w:line="276" w:lineRule="auto"/>
        <w:rPr>
          <w:rFonts w:ascii="Arial" w:hAnsi="Arial"/>
          <w:b/>
          <w:iCs/>
          <w:u w:val="single"/>
        </w:rPr>
      </w:pPr>
      <w:r w:rsidRPr="00C814E1">
        <w:rPr>
          <w:rFonts w:ascii="Arial" w:hAnsi="Arial"/>
          <w:b/>
          <w:u w:val="single"/>
        </w:rPr>
        <w:t>Wykonawca</w:t>
      </w:r>
    </w:p>
    <w:p w14:paraId="479B05DD" w14:textId="69B8BA93" w:rsidR="00EE1095" w:rsidRPr="00C814E1" w:rsidRDefault="00EE1095" w:rsidP="00EE1095">
      <w:pPr>
        <w:spacing w:line="276" w:lineRule="auto"/>
        <w:ind w:left="361"/>
        <w:rPr>
          <w:rFonts w:ascii="Arial" w:hAnsi="Arial"/>
          <w:bCs/>
          <w:iCs/>
        </w:rPr>
      </w:pPr>
      <w:r w:rsidRPr="00C814E1">
        <w:rPr>
          <w:rFonts w:ascii="Arial" w:hAnsi="Arial"/>
          <w:bCs/>
        </w:rPr>
        <w:t>………………………………………………………………………………………………………………….</w:t>
      </w:r>
    </w:p>
    <w:p w14:paraId="5CF9A405" w14:textId="77777777" w:rsidR="002E7AE1" w:rsidRPr="00C814E1" w:rsidRDefault="002E7AE1" w:rsidP="00F7621F">
      <w:pPr>
        <w:numPr>
          <w:ilvl w:val="0"/>
          <w:numId w:val="39"/>
        </w:numPr>
        <w:spacing w:line="276" w:lineRule="auto"/>
        <w:rPr>
          <w:rFonts w:ascii="Arial" w:hAnsi="Arial"/>
          <w:iCs/>
        </w:rPr>
      </w:pPr>
      <w:r w:rsidRPr="00C814E1">
        <w:rPr>
          <w:rFonts w:ascii="Arial" w:hAnsi="Arial"/>
          <w:iCs/>
        </w:rPr>
        <w:t>…………………………………….</w:t>
      </w:r>
    </w:p>
    <w:p w14:paraId="70162FAD" w14:textId="77777777" w:rsidR="002E7AE1" w:rsidRPr="00C814E1" w:rsidRDefault="002E7AE1" w:rsidP="00F7621F">
      <w:pPr>
        <w:numPr>
          <w:ilvl w:val="0"/>
          <w:numId w:val="39"/>
        </w:numPr>
        <w:spacing w:line="276" w:lineRule="auto"/>
        <w:rPr>
          <w:rFonts w:ascii="Arial" w:hAnsi="Arial"/>
          <w:iCs/>
        </w:rPr>
      </w:pPr>
      <w:r w:rsidRPr="00C814E1">
        <w:rPr>
          <w:rFonts w:ascii="Arial" w:hAnsi="Arial"/>
          <w:iCs/>
        </w:rPr>
        <w:t>…………………………………….</w:t>
      </w:r>
    </w:p>
    <w:p w14:paraId="1E2FF437" w14:textId="77777777" w:rsidR="002E7AE1" w:rsidRPr="00C814E1" w:rsidRDefault="002E7AE1" w:rsidP="002E7AE1">
      <w:pPr>
        <w:spacing w:line="276" w:lineRule="auto"/>
        <w:rPr>
          <w:rFonts w:ascii="Arial" w:hAnsi="Arial"/>
        </w:rPr>
      </w:pPr>
    </w:p>
    <w:p w14:paraId="4A7D53D2" w14:textId="77777777" w:rsidR="008C6022" w:rsidRPr="00C814E1" w:rsidRDefault="00587231" w:rsidP="008C6022">
      <w:pPr>
        <w:spacing w:line="276" w:lineRule="auto"/>
        <w:contextualSpacing/>
        <w:jc w:val="center"/>
        <w:rPr>
          <w:rFonts w:ascii="Arial" w:hAnsi="Arial"/>
          <w:b/>
          <w:i/>
        </w:rPr>
      </w:pPr>
      <w:r w:rsidRPr="00C814E1">
        <w:rPr>
          <w:rFonts w:ascii="Arial" w:hAnsi="Arial"/>
        </w:rPr>
        <w:t xml:space="preserve">W nawiązaniu do postanowień </w:t>
      </w:r>
      <w:r w:rsidR="002E7AE1" w:rsidRPr="00C814E1">
        <w:rPr>
          <w:rFonts w:ascii="Arial" w:hAnsi="Arial"/>
        </w:rPr>
        <w:t xml:space="preserve">Umowy nr </w:t>
      </w:r>
      <w:r w:rsidR="008C6022" w:rsidRPr="00C814E1">
        <w:rPr>
          <w:rFonts w:ascii="Arial" w:hAnsi="Arial"/>
          <w:b/>
        </w:rPr>
        <w:t>Umowa nr CRU/…/…/2025</w:t>
      </w:r>
    </w:p>
    <w:p w14:paraId="5EDB7471" w14:textId="76413250" w:rsidR="002E7AE1" w:rsidRPr="00C814E1" w:rsidRDefault="002E7AE1" w:rsidP="000B6EA7">
      <w:pPr>
        <w:spacing w:line="276" w:lineRule="auto"/>
        <w:jc w:val="both"/>
        <w:rPr>
          <w:rFonts w:ascii="Arial" w:hAnsi="Arial"/>
        </w:rPr>
      </w:pPr>
      <w:r w:rsidRPr="00C814E1">
        <w:rPr>
          <w:rFonts w:ascii="Arial" w:hAnsi="Arial"/>
        </w:rPr>
        <w:t xml:space="preserve"> z dnia ……/……./202</w:t>
      </w:r>
      <w:r w:rsidR="008C6022" w:rsidRPr="00C814E1">
        <w:rPr>
          <w:rFonts w:ascii="Arial" w:hAnsi="Arial"/>
        </w:rPr>
        <w:t>5</w:t>
      </w:r>
      <w:r w:rsidRPr="00C814E1">
        <w:rPr>
          <w:rFonts w:ascii="Arial" w:hAnsi="Arial"/>
        </w:rPr>
        <w:t xml:space="preserve"> r.</w:t>
      </w:r>
      <w:r w:rsidR="003F3F6F" w:rsidRPr="00C814E1">
        <w:rPr>
          <w:rFonts w:ascii="Arial" w:hAnsi="Arial"/>
        </w:rPr>
        <w:t xml:space="preserve"> (dalej „</w:t>
      </w:r>
      <w:r w:rsidR="003F3F6F" w:rsidRPr="00C814E1">
        <w:rPr>
          <w:rFonts w:ascii="Arial" w:hAnsi="Arial"/>
          <w:b/>
        </w:rPr>
        <w:t>Umowa</w:t>
      </w:r>
      <w:r w:rsidR="003F3F6F" w:rsidRPr="00C814E1">
        <w:rPr>
          <w:rFonts w:ascii="Arial" w:hAnsi="Arial"/>
        </w:rPr>
        <w:t xml:space="preserve">”) </w:t>
      </w:r>
      <w:r w:rsidR="00137EC4" w:rsidRPr="00C814E1">
        <w:rPr>
          <w:rFonts w:ascii="Arial" w:hAnsi="Arial"/>
        </w:rPr>
        <w:t>, s</w:t>
      </w:r>
      <w:r w:rsidR="00BF413E" w:rsidRPr="00C814E1">
        <w:rPr>
          <w:rFonts w:ascii="Arial" w:hAnsi="Arial"/>
        </w:rPr>
        <w:t>twierdza się, że</w:t>
      </w:r>
      <w:r w:rsidRPr="00C814E1">
        <w:rPr>
          <w:rFonts w:ascii="Arial" w:hAnsi="Arial"/>
        </w:rPr>
        <w:t>:</w:t>
      </w:r>
    </w:p>
    <w:p w14:paraId="7E8A6F81" w14:textId="77777777" w:rsidR="00137EC4" w:rsidRPr="00C814E1" w:rsidRDefault="00137EC4" w:rsidP="002E7AE1">
      <w:pPr>
        <w:spacing w:line="276" w:lineRule="auto"/>
        <w:rPr>
          <w:rFonts w:ascii="Arial" w:hAnsi="Arial"/>
        </w:rPr>
      </w:pPr>
    </w:p>
    <w:p w14:paraId="3AB06353" w14:textId="445CFE99" w:rsidR="00F24DF2" w:rsidRPr="00C814E1" w:rsidRDefault="00DE780E" w:rsidP="00F7621F">
      <w:pPr>
        <w:numPr>
          <w:ilvl w:val="0"/>
          <w:numId w:val="34"/>
        </w:numPr>
        <w:spacing w:line="276" w:lineRule="auto"/>
        <w:ind w:left="426" w:hanging="426"/>
        <w:jc w:val="both"/>
        <w:rPr>
          <w:rFonts w:ascii="Arial" w:hAnsi="Arial"/>
        </w:rPr>
      </w:pPr>
      <w:r w:rsidRPr="00C814E1">
        <w:rPr>
          <w:rFonts w:ascii="Arial" w:hAnsi="Arial"/>
        </w:rPr>
        <w:t xml:space="preserve">Dostarczony </w:t>
      </w:r>
      <w:r w:rsidR="00361F35" w:rsidRPr="00C814E1">
        <w:rPr>
          <w:rFonts w:ascii="Arial" w:hAnsi="Arial"/>
        </w:rPr>
        <w:t xml:space="preserve">pod adres …………………. </w:t>
      </w:r>
      <w:r w:rsidRPr="00C814E1">
        <w:rPr>
          <w:rFonts w:ascii="Arial" w:hAnsi="Arial"/>
        </w:rPr>
        <w:t>zbiornik na olej napędowy</w:t>
      </w:r>
      <w:r w:rsidR="003D7501" w:rsidRPr="00C814E1">
        <w:rPr>
          <w:rFonts w:ascii="Arial" w:hAnsi="Arial"/>
        </w:rPr>
        <w:t xml:space="preserve"> z układem dystrybucyjnym</w:t>
      </w:r>
      <w:r w:rsidRPr="00C814E1">
        <w:rPr>
          <w:rFonts w:ascii="Arial" w:hAnsi="Arial"/>
        </w:rPr>
        <w:t xml:space="preserve"> jest zgodny/niezgodny</w:t>
      </w:r>
      <w:r w:rsidR="004E208C" w:rsidRPr="00C814E1">
        <w:rPr>
          <w:rFonts w:ascii="Arial" w:hAnsi="Arial"/>
        </w:rPr>
        <w:t>*</w:t>
      </w:r>
      <w:r w:rsidRPr="00C814E1">
        <w:rPr>
          <w:rFonts w:ascii="Arial" w:hAnsi="Arial"/>
        </w:rPr>
        <w:t xml:space="preserve"> z wymaganiami </w:t>
      </w:r>
      <w:r w:rsidR="004E208C" w:rsidRPr="00C814E1">
        <w:rPr>
          <w:rFonts w:ascii="Arial" w:hAnsi="Arial"/>
        </w:rPr>
        <w:t>wynikającymi</w:t>
      </w:r>
      <w:r w:rsidRPr="00C814E1">
        <w:rPr>
          <w:rFonts w:ascii="Arial" w:hAnsi="Arial"/>
        </w:rPr>
        <w:t xml:space="preserve"> z Umowy</w:t>
      </w:r>
      <w:r w:rsidR="008359DA" w:rsidRPr="00C814E1">
        <w:rPr>
          <w:rFonts w:ascii="Arial" w:hAnsi="Arial"/>
        </w:rPr>
        <w:t xml:space="preserve">. </w:t>
      </w:r>
      <w:r w:rsidR="00C2003D" w:rsidRPr="00C814E1">
        <w:rPr>
          <w:rFonts w:ascii="Arial" w:hAnsi="Arial"/>
        </w:rPr>
        <w:t>Parametry</w:t>
      </w:r>
      <w:r w:rsidR="00981972" w:rsidRPr="00C814E1">
        <w:rPr>
          <w:rFonts w:ascii="Arial" w:hAnsi="Arial"/>
        </w:rPr>
        <w:t>, elementy oraz dodatkowe wyposażenie</w:t>
      </w:r>
      <w:r w:rsidR="00C2003D" w:rsidRPr="00C814E1">
        <w:rPr>
          <w:rFonts w:ascii="Arial" w:hAnsi="Arial"/>
        </w:rPr>
        <w:t xml:space="preserve"> dostarczonego zbiornika </w:t>
      </w:r>
      <w:r w:rsidR="003D7501" w:rsidRPr="00C814E1">
        <w:rPr>
          <w:rFonts w:ascii="Arial" w:hAnsi="Arial"/>
        </w:rPr>
        <w:t xml:space="preserve">z układem dystrybucyjnym </w:t>
      </w:r>
      <w:r w:rsidR="00C2003D" w:rsidRPr="00C814E1">
        <w:rPr>
          <w:rFonts w:ascii="Arial" w:hAnsi="Arial"/>
        </w:rPr>
        <w:t>są następujące:</w:t>
      </w:r>
    </w:p>
    <w:p w14:paraId="093521A4" w14:textId="77777777" w:rsidR="003D0D81" w:rsidRPr="00C814E1" w:rsidRDefault="003D0D81" w:rsidP="000B6EA7">
      <w:pPr>
        <w:spacing w:line="276" w:lineRule="auto"/>
        <w:ind w:left="426"/>
        <w:jc w:val="both"/>
        <w:rPr>
          <w:rFonts w:ascii="Arial" w:hAnsi="Arial"/>
        </w:rPr>
      </w:pPr>
    </w:p>
    <w:tbl>
      <w:tblPr>
        <w:tblStyle w:val="Tabela-Siatka"/>
        <w:tblW w:w="5000" w:type="pct"/>
        <w:tblLook w:val="04A0" w:firstRow="1" w:lastRow="0" w:firstColumn="1" w:lastColumn="0" w:noHBand="0" w:noVBand="1"/>
      </w:tblPr>
      <w:tblGrid>
        <w:gridCol w:w="759"/>
        <w:gridCol w:w="2394"/>
        <w:gridCol w:w="737"/>
        <w:gridCol w:w="2065"/>
        <w:gridCol w:w="804"/>
        <w:gridCol w:w="2297"/>
      </w:tblGrid>
      <w:tr w:rsidR="00F24DF2" w:rsidRPr="00C814E1" w14:paraId="2D865342" w14:textId="77777777" w:rsidTr="000B6EA7">
        <w:tc>
          <w:tcPr>
            <w:tcW w:w="419" w:type="pct"/>
            <w:vMerge w:val="restart"/>
          </w:tcPr>
          <w:p w14:paraId="75592D78"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322" w:type="pct"/>
            <w:vMerge w:val="restart"/>
          </w:tcPr>
          <w:p w14:paraId="79323E8A" w14:textId="77777777" w:rsidR="00F24DF2" w:rsidRPr="00C814E1" w:rsidRDefault="00F24DF2" w:rsidP="00F24DF2">
            <w:pPr>
              <w:spacing w:before="108" w:line="268" w:lineRule="auto"/>
              <w:ind w:left="62"/>
              <w:rPr>
                <w:rFonts w:ascii="Arial" w:eastAsiaTheme="minorHAnsi" w:hAnsi="Arial"/>
                <w:color w:val="000000"/>
                <w:lang w:eastAsia="en-US"/>
              </w:rPr>
            </w:pPr>
            <w:r w:rsidRPr="00C814E1">
              <w:rPr>
                <w:rFonts w:ascii="Arial" w:eastAsiaTheme="minorHAnsi" w:hAnsi="Arial"/>
                <w:color w:val="000000"/>
                <w:lang w:eastAsia="en-US"/>
              </w:rPr>
              <w:t>ZBIORNIK o poj. 5m³o nr:</w:t>
            </w:r>
          </w:p>
          <w:p w14:paraId="17962E58" w14:textId="77777777" w:rsidR="00F24DF2" w:rsidRPr="00C814E1" w:rsidRDefault="00F24DF2" w:rsidP="00F24DF2">
            <w:pPr>
              <w:rPr>
                <w:rFonts w:ascii="Arial" w:eastAsiaTheme="minorHAnsi" w:hAnsi="Arial"/>
                <w:lang w:eastAsia="en-US"/>
              </w:rPr>
            </w:pPr>
          </w:p>
        </w:tc>
        <w:tc>
          <w:tcPr>
            <w:tcW w:w="407" w:type="pct"/>
          </w:tcPr>
          <w:p w14:paraId="777CA355"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140" w:type="pct"/>
          </w:tcPr>
          <w:p w14:paraId="0392EB05"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DASZEK - DYSTRYBUTOR</w:t>
            </w:r>
          </w:p>
        </w:tc>
        <w:tc>
          <w:tcPr>
            <w:tcW w:w="444" w:type="pct"/>
          </w:tcPr>
          <w:p w14:paraId="364ECB1A"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269" w:type="pct"/>
          </w:tcPr>
          <w:p w14:paraId="07D26556"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 xml:space="preserve">ZAWÓR KULOWY 2'' </w:t>
            </w:r>
          </w:p>
        </w:tc>
      </w:tr>
      <w:tr w:rsidR="00F24DF2" w:rsidRPr="00C814E1" w14:paraId="0183DDA9" w14:textId="77777777" w:rsidTr="000B6EA7">
        <w:tc>
          <w:tcPr>
            <w:tcW w:w="419" w:type="pct"/>
            <w:vMerge/>
          </w:tcPr>
          <w:p w14:paraId="1534DB9A" w14:textId="77777777" w:rsidR="00F24DF2" w:rsidRPr="00C814E1" w:rsidRDefault="00F24DF2" w:rsidP="00F24DF2">
            <w:pPr>
              <w:rPr>
                <w:rFonts w:ascii="Arial" w:eastAsiaTheme="minorHAnsi" w:hAnsi="Arial"/>
                <w:lang w:eastAsia="en-US"/>
              </w:rPr>
            </w:pPr>
          </w:p>
        </w:tc>
        <w:tc>
          <w:tcPr>
            <w:tcW w:w="1322" w:type="pct"/>
            <w:vMerge/>
          </w:tcPr>
          <w:p w14:paraId="27D96782" w14:textId="77777777" w:rsidR="00F24DF2" w:rsidRPr="00C814E1" w:rsidRDefault="00F24DF2" w:rsidP="00F24DF2">
            <w:pPr>
              <w:rPr>
                <w:rFonts w:ascii="Arial" w:eastAsiaTheme="minorHAnsi" w:hAnsi="Arial"/>
                <w:lang w:eastAsia="en-US"/>
              </w:rPr>
            </w:pPr>
          </w:p>
        </w:tc>
        <w:tc>
          <w:tcPr>
            <w:tcW w:w="407" w:type="pct"/>
          </w:tcPr>
          <w:p w14:paraId="5A64A16B"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140" w:type="pct"/>
          </w:tcPr>
          <w:p w14:paraId="619172BD"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ANALIZATOR PRZECIEKU</w:t>
            </w:r>
          </w:p>
        </w:tc>
        <w:tc>
          <w:tcPr>
            <w:tcW w:w="444" w:type="pct"/>
          </w:tcPr>
          <w:p w14:paraId="23EBB9F1"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269" w:type="pct"/>
          </w:tcPr>
          <w:p w14:paraId="25492101"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ZAWÓR 1'' 24V</w:t>
            </w:r>
          </w:p>
        </w:tc>
      </w:tr>
      <w:tr w:rsidR="00F24DF2" w:rsidRPr="00C814E1" w14:paraId="28405581" w14:textId="77777777" w:rsidTr="000B6EA7">
        <w:tc>
          <w:tcPr>
            <w:tcW w:w="419" w:type="pct"/>
          </w:tcPr>
          <w:p w14:paraId="3ADB5C02"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322" w:type="pct"/>
          </w:tcPr>
          <w:p w14:paraId="0C659ABD"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KARTA SIM (NR TEL. ................)</w:t>
            </w:r>
          </w:p>
        </w:tc>
        <w:tc>
          <w:tcPr>
            <w:tcW w:w="407" w:type="pct"/>
          </w:tcPr>
          <w:p w14:paraId="30EDF3B7"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140" w:type="pct"/>
          </w:tcPr>
          <w:p w14:paraId="33AB9005"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WĄŻ NALEWOWY ….M 1''</w:t>
            </w:r>
          </w:p>
        </w:tc>
        <w:tc>
          <w:tcPr>
            <w:tcW w:w="444" w:type="pct"/>
          </w:tcPr>
          <w:p w14:paraId="57C0CFCE"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269" w:type="pct"/>
          </w:tcPr>
          <w:p w14:paraId="1AF0F053"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SPILLSTOP</w:t>
            </w:r>
          </w:p>
        </w:tc>
      </w:tr>
      <w:tr w:rsidR="00F24DF2" w:rsidRPr="00C814E1" w14:paraId="6F0D9BB0" w14:textId="77777777" w:rsidTr="000B6EA7">
        <w:tc>
          <w:tcPr>
            <w:tcW w:w="419" w:type="pct"/>
          </w:tcPr>
          <w:p w14:paraId="471CF5ED"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322" w:type="pct"/>
            <w:vAlign w:val="center"/>
          </w:tcPr>
          <w:p w14:paraId="3D136A8D"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spacing w:val="-8"/>
                <w:w w:val="110"/>
                <w:lang w:eastAsia="en-US"/>
              </w:rPr>
              <w:t xml:space="preserve">MODUŁ </w:t>
            </w:r>
          </w:p>
        </w:tc>
        <w:tc>
          <w:tcPr>
            <w:tcW w:w="407" w:type="pct"/>
          </w:tcPr>
          <w:p w14:paraId="2CEB7AD1"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140" w:type="pct"/>
          </w:tcPr>
          <w:p w14:paraId="60D3645D"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ZWIJADŁO</w:t>
            </w:r>
          </w:p>
        </w:tc>
        <w:tc>
          <w:tcPr>
            <w:tcW w:w="444" w:type="pct"/>
          </w:tcPr>
          <w:p w14:paraId="28BE25B8"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269" w:type="pct"/>
          </w:tcPr>
          <w:p w14:paraId="21B9C6D5"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KOLANO SPILLSTOP</w:t>
            </w:r>
          </w:p>
        </w:tc>
      </w:tr>
      <w:tr w:rsidR="00F24DF2" w:rsidRPr="00C814E1" w14:paraId="3B827278" w14:textId="77777777" w:rsidTr="000B6EA7">
        <w:tc>
          <w:tcPr>
            <w:tcW w:w="419" w:type="pct"/>
          </w:tcPr>
          <w:p w14:paraId="781AA59F"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322" w:type="pct"/>
            <w:vAlign w:val="center"/>
          </w:tcPr>
          <w:p w14:paraId="3150BA2D"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spacing w:val="-8"/>
                <w:w w:val="110"/>
                <w:lang w:eastAsia="en-US"/>
              </w:rPr>
              <w:t>MODUŁ 12/24 V</w:t>
            </w:r>
          </w:p>
        </w:tc>
        <w:tc>
          <w:tcPr>
            <w:tcW w:w="407" w:type="pct"/>
          </w:tcPr>
          <w:p w14:paraId="01031C1B"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140" w:type="pct"/>
          </w:tcPr>
          <w:p w14:paraId="6F59DD6C"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 xml:space="preserve">PISTOLET NALEWOWY </w:t>
            </w:r>
          </w:p>
        </w:tc>
        <w:tc>
          <w:tcPr>
            <w:tcW w:w="444" w:type="pct"/>
          </w:tcPr>
          <w:p w14:paraId="6590591E"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269" w:type="pct"/>
            <w:vAlign w:val="center"/>
          </w:tcPr>
          <w:p w14:paraId="6DB7B407"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spacing w:val="-8"/>
                <w:w w:val="110"/>
                <w:lang w:eastAsia="en-US"/>
              </w:rPr>
              <w:t>LINIA NAPEŁ. 5000 2''</w:t>
            </w:r>
          </w:p>
        </w:tc>
      </w:tr>
      <w:tr w:rsidR="00F24DF2" w:rsidRPr="00C814E1" w14:paraId="278067C4" w14:textId="77777777" w:rsidTr="000B6EA7">
        <w:tc>
          <w:tcPr>
            <w:tcW w:w="419" w:type="pct"/>
          </w:tcPr>
          <w:p w14:paraId="166E3E3D"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322" w:type="pct"/>
            <w:vAlign w:val="center"/>
          </w:tcPr>
          <w:p w14:paraId="1E565911"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lang w:eastAsia="en-US"/>
              </w:rPr>
              <w:t>LICZNIK CYFROWY</w:t>
            </w:r>
          </w:p>
        </w:tc>
        <w:tc>
          <w:tcPr>
            <w:tcW w:w="407" w:type="pct"/>
          </w:tcPr>
          <w:p w14:paraId="71A3AFC6"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140" w:type="pct"/>
          </w:tcPr>
          <w:p w14:paraId="2F9B2D86"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UCHWYT – PISTOLETU NALEWOWEGO</w:t>
            </w:r>
          </w:p>
        </w:tc>
        <w:tc>
          <w:tcPr>
            <w:tcW w:w="444" w:type="pct"/>
          </w:tcPr>
          <w:p w14:paraId="6F2E4B6A"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269" w:type="pct"/>
            <w:vAlign w:val="center"/>
          </w:tcPr>
          <w:p w14:paraId="5E100443"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spacing w:val="-10"/>
                <w:w w:val="110"/>
                <w:lang w:eastAsia="en-US"/>
              </w:rPr>
              <w:t>ZŁĄCZE ODDOLN. ZAŁ.</w:t>
            </w:r>
          </w:p>
        </w:tc>
      </w:tr>
      <w:tr w:rsidR="00F24DF2" w:rsidRPr="00C814E1" w14:paraId="246A1B30" w14:textId="77777777" w:rsidTr="000B6EA7">
        <w:tc>
          <w:tcPr>
            <w:tcW w:w="419" w:type="pct"/>
          </w:tcPr>
          <w:p w14:paraId="0419937D" w14:textId="77777777" w:rsidR="00F24DF2" w:rsidRPr="00C814E1" w:rsidRDefault="00F24DF2" w:rsidP="00F24DF2">
            <w:pPr>
              <w:rPr>
                <w:rFonts w:ascii="Arial" w:eastAsiaTheme="minorHAnsi" w:hAnsi="Arial"/>
                <w:lang w:eastAsia="en-US"/>
              </w:rPr>
            </w:pPr>
            <w:bookmarkStart w:id="25" w:name="_Hlk141877787"/>
            <w:r w:rsidRPr="00C814E1">
              <w:rPr>
                <w:rFonts w:ascii="Arial" w:eastAsiaTheme="minorHAnsi" w:hAnsi="Arial"/>
                <w:lang w:eastAsia="en-US"/>
              </w:rPr>
              <w:t>szt. ….</w:t>
            </w:r>
          </w:p>
        </w:tc>
        <w:tc>
          <w:tcPr>
            <w:tcW w:w="1322" w:type="pct"/>
            <w:vAlign w:val="center"/>
          </w:tcPr>
          <w:p w14:paraId="643BC83F"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spacing w:val="-2"/>
                <w:lang w:eastAsia="en-US"/>
              </w:rPr>
              <w:t>POMPA ……L/MIN</w:t>
            </w:r>
          </w:p>
        </w:tc>
        <w:tc>
          <w:tcPr>
            <w:tcW w:w="407" w:type="pct"/>
          </w:tcPr>
          <w:p w14:paraId="647E0EAC"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140" w:type="pct"/>
          </w:tcPr>
          <w:p w14:paraId="5305CB01"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KLAWIATURA MIKR.</w:t>
            </w:r>
          </w:p>
        </w:tc>
        <w:tc>
          <w:tcPr>
            <w:tcW w:w="444" w:type="pct"/>
          </w:tcPr>
          <w:p w14:paraId="2049BC22"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269" w:type="pct"/>
            <w:vAlign w:val="center"/>
          </w:tcPr>
          <w:p w14:paraId="47C324DD"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lang w:eastAsia="en-US"/>
              </w:rPr>
              <w:t>LAMPA-SZAFA</w:t>
            </w:r>
          </w:p>
        </w:tc>
      </w:tr>
      <w:tr w:rsidR="00F24DF2" w:rsidRPr="00C814E1" w14:paraId="21428BAC" w14:textId="77777777" w:rsidTr="000B6EA7">
        <w:tc>
          <w:tcPr>
            <w:tcW w:w="419" w:type="pct"/>
          </w:tcPr>
          <w:p w14:paraId="15A1BF4E"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322" w:type="pct"/>
            <w:vAlign w:val="center"/>
          </w:tcPr>
          <w:p w14:paraId="7934D605"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lang w:eastAsia="en-US"/>
              </w:rPr>
              <w:t>PULSER PIUSI</w:t>
            </w:r>
          </w:p>
        </w:tc>
        <w:tc>
          <w:tcPr>
            <w:tcW w:w="407" w:type="pct"/>
          </w:tcPr>
          <w:p w14:paraId="7B0370FA"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140" w:type="pct"/>
          </w:tcPr>
          <w:p w14:paraId="4E122E11"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ZASILACZ DO LED</w:t>
            </w:r>
          </w:p>
        </w:tc>
        <w:tc>
          <w:tcPr>
            <w:tcW w:w="444" w:type="pct"/>
          </w:tcPr>
          <w:p w14:paraId="2A7E16C5"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269" w:type="pct"/>
            <w:vAlign w:val="center"/>
          </w:tcPr>
          <w:p w14:paraId="423C602E"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spacing w:val="2"/>
                <w:lang w:eastAsia="en-US"/>
              </w:rPr>
              <w:t>FLTR SZKLANY</w:t>
            </w:r>
          </w:p>
        </w:tc>
      </w:tr>
      <w:tr w:rsidR="00F24DF2" w:rsidRPr="00C814E1" w14:paraId="1B66795A" w14:textId="77777777" w:rsidTr="000B6EA7">
        <w:tc>
          <w:tcPr>
            <w:tcW w:w="419" w:type="pct"/>
          </w:tcPr>
          <w:p w14:paraId="10F4F97D"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322" w:type="pct"/>
            <w:vAlign w:val="center"/>
          </w:tcPr>
          <w:p w14:paraId="2113E623"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spacing w:val="-6"/>
                <w:lang w:eastAsia="en-US"/>
              </w:rPr>
              <w:t>RAMKA KOMPLETNA</w:t>
            </w:r>
          </w:p>
        </w:tc>
        <w:tc>
          <w:tcPr>
            <w:tcW w:w="407" w:type="pct"/>
          </w:tcPr>
          <w:p w14:paraId="13708943"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140" w:type="pct"/>
          </w:tcPr>
          <w:p w14:paraId="5F4E79D3"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KASETON MIKR.</w:t>
            </w:r>
          </w:p>
        </w:tc>
        <w:tc>
          <w:tcPr>
            <w:tcW w:w="444" w:type="pct"/>
          </w:tcPr>
          <w:p w14:paraId="60A46D1D"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269" w:type="pct"/>
            <w:vAlign w:val="center"/>
          </w:tcPr>
          <w:p w14:paraId="1EFAED18"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lang w:eastAsia="en-US"/>
              </w:rPr>
              <w:t>SONDA</w:t>
            </w:r>
          </w:p>
        </w:tc>
      </w:tr>
      <w:tr w:rsidR="00F24DF2" w:rsidRPr="00C814E1" w14:paraId="2D099CF9" w14:textId="77777777" w:rsidTr="000B6EA7">
        <w:tc>
          <w:tcPr>
            <w:tcW w:w="419" w:type="pct"/>
          </w:tcPr>
          <w:p w14:paraId="454A3E0C"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322" w:type="pct"/>
            <w:vAlign w:val="center"/>
          </w:tcPr>
          <w:p w14:paraId="4C3B2FB8"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lang w:eastAsia="en-US"/>
              </w:rPr>
              <w:t>CZUJNIK TEMPERATURY</w:t>
            </w:r>
          </w:p>
        </w:tc>
        <w:tc>
          <w:tcPr>
            <w:tcW w:w="407" w:type="pct"/>
          </w:tcPr>
          <w:p w14:paraId="15A28C20"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140" w:type="pct"/>
          </w:tcPr>
          <w:p w14:paraId="17E658C8"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FILTR LNIOWY</w:t>
            </w:r>
          </w:p>
        </w:tc>
        <w:tc>
          <w:tcPr>
            <w:tcW w:w="444" w:type="pct"/>
          </w:tcPr>
          <w:p w14:paraId="7AE8AA1F"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269" w:type="pct"/>
            <w:vAlign w:val="center"/>
          </w:tcPr>
          <w:p w14:paraId="4AD373AD"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spacing w:val="-8"/>
                <w:w w:val="110"/>
                <w:lang w:eastAsia="en-US"/>
              </w:rPr>
              <w:t>KOŃC. OBROT.</w:t>
            </w:r>
          </w:p>
        </w:tc>
      </w:tr>
      <w:tr w:rsidR="00F24DF2" w:rsidRPr="00C814E1" w14:paraId="56EFE928" w14:textId="77777777" w:rsidTr="000B6EA7">
        <w:tc>
          <w:tcPr>
            <w:tcW w:w="419" w:type="pct"/>
          </w:tcPr>
          <w:p w14:paraId="64D7D03A"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lastRenderedPageBreak/>
              <w:t>szt. ….</w:t>
            </w:r>
          </w:p>
        </w:tc>
        <w:tc>
          <w:tcPr>
            <w:tcW w:w="1322" w:type="pct"/>
            <w:vAlign w:val="center"/>
          </w:tcPr>
          <w:p w14:paraId="465C1DC2"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lang w:eastAsia="en-US"/>
              </w:rPr>
              <w:t>CZUJNIK DRZWI</w:t>
            </w:r>
          </w:p>
        </w:tc>
        <w:tc>
          <w:tcPr>
            <w:tcW w:w="407" w:type="pct"/>
          </w:tcPr>
          <w:p w14:paraId="56EE6967"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140" w:type="pct"/>
          </w:tcPr>
          <w:p w14:paraId="134E6AAA"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KARTA SD</w:t>
            </w:r>
          </w:p>
        </w:tc>
        <w:tc>
          <w:tcPr>
            <w:tcW w:w="444" w:type="pct"/>
          </w:tcPr>
          <w:p w14:paraId="425EB1DB"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269" w:type="pct"/>
            <w:vAlign w:val="center"/>
          </w:tcPr>
          <w:p w14:paraId="45D9FDF1"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spacing w:val="-8"/>
                <w:w w:val="110"/>
                <w:lang w:eastAsia="en-US"/>
              </w:rPr>
              <w:t>PRZEKAŹNIK 230V</w:t>
            </w:r>
          </w:p>
        </w:tc>
      </w:tr>
      <w:tr w:rsidR="00F24DF2" w:rsidRPr="00C814E1" w14:paraId="0952C9D2" w14:textId="77777777" w:rsidTr="000B6EA7">
        <w:tc>
          <w:tcPr>
            <w:tcW w:w="419" w:type="pct"/>
          </w:tcPr>
          <w:p w14:paraId="4CD07EDE"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322" w:type="pct"/>
            <w:vAlign w:val="center"/>
          </w:tcPr>
          <w:p w14:paraId="759FF498"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lang w:eastAsia="en-US"/>
              </w:rPr>
              <w:t>CZUJNIK PRZECIEKU</w:t>
            </w:r>
          </w:p>
        </w:tc>
        <w:tc>
          <w:tcPr>
            <w:tcW w:w="407" w:type="pct"/>
          </w:tcPr>
          <w:p w14:paraId="14776548"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140" w:type="pct"/>
          </w:tcPr>
          <w:p w14:paraId="43752A96"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ANTENA GSM</w:t>
            </w:r>
          </w:p>
        </w:tc>
        <w:tc>
          <w:tcPr>
            <w:tcW w:w="444" w:type="pct"/>
          </w:tcPr>
          <w:p w14:paraId="00EF9583"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269" w:type="pct"/>
          </w:tcPr>
          <w:p w14:paraId="02476DFA"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CZYTNIK KART</w:t>
            </w:r>
          </w:p>
        </w:tc>
      </w:tr>
      <w:tr w:rsidR="00F24DF2" w:rsidRPr="00C814E1" w14:paraId="306CE4EC" w14:textId="77777777" w:rsidTr="000B6EA7">
        <w:tc>
          <w:tcPr>
            <w:tcW w:w="419" w:type="pct"/>
          </w:tcPr>
          <w:p w14:paraId="48152C87"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322" w:type="pct"/>
            <w:vAlign w:val="center"/>
          </w:tcPr>
          <w:p w14:paraId="6F5A2130" w14:textId="77777777" w:rsidR="00F24DF2" w:rsidRPr="00C814E1" w:rsidRDefault="00F24DF2" w:rsidP="00F24DF2">
            <w:pPr>
              <w:rPr>
                <w:rFonts w:ascii="Arial" w:eastAsiaTheme="minorHAnsi" w:hAnsi="Arial"/>
                <w:lang w:eastAsia="en-US"/>
              </w:rPr>
            </w:pPr>
            <w:r w:rsidRPr="00C814E1">
              <w:rPr>
                <w:rFonts w:ascii="Arial" w:eastAsiaTheme="minorHAnsi" w:hAnsi="Arial"/>
                <w:color w:val="000000"/>
                <w:lang w:eastAsia="en-US"/>
              </w:rPr>
              <w:t>CZUJNIK TEMPPALIWA</w:t>
            </w:r>
          </w:p>
        </w:tc>
        <w:tc>
          <w:tcPr>
            <w:tcW w:w="407" w:type="pct"/>
          </w:tcPr>
          <w:p w14:paraId="6FB80F9E"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140" w:type="pct"/>
          </w:tcPr>
          <w:p w14:paraId="033C10DF"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ZAWÓR KULOWY 1''</w:t>
            </w:r>
          </w:p>
        </w:tc>
        <w:tc>
          <w:tcPr>
            <w:tcW w:w="444" w:type="pct"/>
          </w:tcPr>
          <w:p w14:paraId="325FE0DA" w14:textId="77777777" w:rsidR="00F24DF2" w:rsidRPr="00C814E1" w:rsidRDefault="00F24DF2" w:rsidP="00F24DF2">
            <w:pPr>
              <w:rPr>
                <w:rFonts w:ascii="Arial" w:eastAsiaTheme="minorHAnsi" w:hAnsi="Arial"/>
                <w:lang w:eastAsia="en-US"/>
              </w:rPr>
            </w:pPr>
            <w:r w:rsidRPr="00C814E1">
              <w:rPr>
                <w:rFonts w:ascii="Arial" w:eastAsiaTheme="minorHAnsi" w:hAnsi="Arial"/>
                <w:lang w:eastAsia="en-US"/>
              </w:rPr>
              <w:t>szt. ….</w:t>
            </w:r>
          </w:p>
        </w:tc>
        <w:tc>
          <w:tcPr>
            <w:tcW w:w="1269" w:type="pct"/>
          </w:tcPr>
          <w:p w14:paraId="2341DAA0" w14:textId="77777777" w:rsidR="00F24DF2" w:rsidRPr="00C814E1" w:rsidRDefault="00F24DF2" w:rsidP="00F24DF2">
            <w:pPr>
              <w:rPr>
                <w:rFonts w:ascii="Arial" w:eastAsiaTheme="minorHAnsi" w:hAnsi="Arial"/>
                <w:lang w:eastAsia="en-US"/>
              </w:rPr>
            </w:pPr>
          </w:p>
        </w:tc>
      </w:tr>
      <w:bookmarkEnd w:id="25"/>
    </w:tbl>
    <w:p w14:paraId="5C96FF6F" w14:textId="77777777" w:rsidR="00F24DF2" w:rsidRPr="00C814E1" w:rsidRDefault="00F24DF2" w:rsidP="00F24DF2">
      <w:pPr>
        <w:spacing w:after="160" w:line="259" w:lineRule="auto"/>
        <w:ind w:left="72"/>
        <w:rPr>
          <w:rFonts w:ascii="Arial" w:eastAsiaTheme="minorHAnsi" w:hAnsi="Arial"/>
          <w:kern w:val="2"/>
          <w:lang w:eastAsia="en-US"/>
          <w14:ligatures w14:val="standardContextual"/>
        </w:rPr>
      </w:pPr>
    </w:p>
    <w:p w14:paraId="27D22D07" w14:textId="77777777" w:rsidR="00F24DF2" w:rsidRPr="00C814E1" w:rsidRDefault="00F24DF2" w:rsidP="00F24DF2">
      <w:pPr>
        <w:spacing w:after="160" w:line="259" w:lineRule="auto"/>
        <w:ind w:left="72"/>
        <w:rPr>
          <w:rFonts w:ascii="Arial" w:eastAsiaTheme="minorHAnsi" w:hAnsi="Arial"/>
          <w:color w:val="000000"/>
          <w:kern w:val="2"/>
          <w:lang w:eastAsia="en-US"/>
          <w14:ligatures w14:val="standardContextual"/>
        </w:rPr>
      </w:pPr>
      <w:r w:rsidRPr="00C814E1">
        <w:rPr>
          <w:rFonts w:ascii="Arial" w:eastAsiaTheme="minorHAnsi" w:hAnsi="Arial"/>
          <w:color w:val="000000"/>
          <w:kern w:val="2"/>
          <w:lang w:eastAsia="en-US"/>
          <w14:ligatures w14:val="standardContextual"/>
        </w:rPr>
        <w:t>IDENTYFIKATORY</w:t>
      </w:r>
    </w:p>
    <w:tbl>
      <w:tblPr>
        <w:tblStyle w:val="Tabela-Siatka"/>
        <w:tblW w:w="5000" w:type="pct"/>
        <w:tblLook w:val="04A0" w:firstRow="1" w:lastRow="0" w:firstColumn="1" w:lastColumn="0" w:noHBand="0" w:noVBand="1"/>
      </w:tblPr>
      <w:tblGrid>
        <w:gridCol w:w="777"/>
        <w:gridCol w:w="2458"/>
        <w:gridCol w:w="777"/>
        <w:gridCol w:w="1940"/>
        <w:gridCol w:w="775"/>
        <w:gridCol w:w="2329"/>
      </w:tblGrid>
      <w:tr w:rsidR="00F24DF2" w:rsidRPr="00C814E1" w14:paraId="066AF8D5" w14:textId="77777777" w:rsidTr="000B6EA7">
        <w:tc>
          <w:tcPr>
            <w:tcW w:w="429" w:type="pct"/>
          </w:tcPr>
          <w:p w14:paraId="45162801" w14:textId="77777777" w:rsidR="00F24DF2" w:rsidRPr="00C814E1" w:rsidRDefault="00F24DF2" w:rsidP="00F24DF2">
            <w:pPr>
              <w:rPr>
                <w:rFonts w:ascii="Arial" w:eastAsiaTheme="minorHAnsi" w:hAnsi="Arial"/>
                <w:color w:val="000000"/>
                <w:lang w:eastAsia="en-US"/>
              </w:rPr>
            </w:pPr>
            <w:r w:rsidRPr="00C814E1">
              <w:rPr>
                <w:rFonts w:ascii="Arial" w:eastAsiaTheme="minorHAnsi" w:hAnsi="Arial"/>
                <w:lang w:eastAsia="en-US"/>
              </w:rPr>
              <w:t>szt. ….</w:t>
            </w:r>
          </w:p>
        </w:tc>
        <w:tc>
          <w:tcPr>
            <w:tcW w:w="1357" w:type="pct"/>
          </w:tcPr>
          <w:p w14:paraId="7E098C9F" w14:textId="77777777" w:rsidR="00F24DF2" w:rsidRPr="00C814E1" w:rsidRDefault="00F24DF2" w:rsidP="00F24DF2">
            <w:pPr>
              <w:rPr>
                <w:rFonts w:ascii="Arial" w:eastAsiaTheme="minorHAnsi" w:hAnsi="Arial"/>
                <w:color w:val="000000"/>
                <w:lang w:eastAsia="en-US"/>
              </w:rPr>
            </w:pPr>
            <w:r w:rsidRPr="00C814E1">
              <w:rPr>
                <w:rFonts w:ascii="Arial" w:eastAsiaTheme="minorHAnsi" w:hAnsi="Arial"/>
                <w:color w:val="000000"/>
                <w:lang w:eastAsia="en-US"/>
              </w:rPr>
              <w:t>KARTA ZAŁADUNKOWA</w:t>
            </w:r>
          </w:p>
        </w:tc>
        <w:tc>
          <w:tcPr>
            <w:tcW w:w="429" w:type="pct"/>
          </w:tcPr>
          <w:p w14:paraId="4F649CEE" w14:textId="77777777" w:rsidR="00F24DF2" w:rsidRPr="00C814E1" w:rsidRDefault="00F24DF2" w:rsidP="00F24DF2">
            <w:pPr>
              <w:rPr>
                <w:rFonts w:ascii="Arial" w:eastAsiaTheme="minorHAnsi" w:hAnsi="Arial"/>
                <w:color w:val="000000"/>
                <w:lang w:eastAsia="en-US"/>
              </w:rPr>
            </w:pPr>
            <w:r w:rsidRPr="00C814E1">
              <w:rPr>
                <w:rFonts w:ascii="Arial" w:eastAsiaTheme="minorHAnsi" w:hAnsi="Arial"/>
                <w:lang w:eastAsia="en-US"/>
              </w:rPr>
              <w:t>szt. ….</w:t>
            </w:r>
          </w:p>
        </w:tc>
        <w:tc>
          <w:tcPr>
            <w:tcW w:w="1071" w:type="pct"/>
          </w:tcPr>
          <w:p w14:paraId="61E54953" w14:textId="77777777" w:rsidR="00F24DF2" w:rsidRPr="00C814E1" w:rsidRDefault="00F24DF2" w:rsidP="00F24DF2">
            <w:pPr>
              <w:rPr>
                <w:rFonts w:ascii="Arial" w:eastAsiaTheme="minorHAnsi" w:hAnsi="Arial"/>
                <w:color w:val="000000"/>
                <w:lang w:eastAsia="en-US"/>
              </w:rPr>
            </w:pPr>
            <w:r w:rsidRPr="00C814E1">
              <w:rPr>
                <w:rFonts w:ascii="Arial" w:eastAsiaTheme="minorHAnsi" w:hAnsi="Arial"/>
                <w:color w:val="000000"/>
                <w:lang w:eastAsia="en-US"/>
              </w:rPr>
              <w:t>KARTA RFD</w:t>
            </w:r>
          </w:p>
        </w:tc>
        <w:tc>
          <w:tcPr>
            <w:tcW w:w="428" w:type="pct"/>
          </w:tcPr>
          <w:p w14:paraId="343AE073" w14:textId="77777777" w:rsidR="00F24DF2" w:rsidRPr="00C814E1" w:rsidRDefault="00F24DF2" w:rsidP="00F24DF2">
            <w:pPr>
              <w:rPr>
                <w:rFonts w:ascii="Arial" w:eastAsiaTheme="minorHAnsi" w:hAnsi="Arial"/>
                <w:color w:val="000000"/>
                <w:lang w:eastAsia="en-US"/>
              </w:rPr>
            </w:pPr>
            <w:r w:rsidRPr="00C814E1">
              <w:rPr>
                <w:rFonts w:ascii="Arial" w:eastAsiaTheme="minorHAnsi" w:hAnsi="Arial"/>
                <w:lang w:eastAsia="en-US"/>
              </w:rPr>
              <w:t>szt. ….</w:t>
            </w:r>
          </w:p>
        </w:tc>
        <w:tc>
          <w:tcPr>
            <w:tcW w:w="1286" w:type="pct"/>
          </w:tcPr>
          <w:p w14:paraId="51C179D0" w14:textId="77777777" w:rsidR="00F24DF2" w:rsidRPr="00C814E1" w:rsidRDefault="00F24DF2" w:rsidP="00F24DF2">
            <w:pPr>
              <w:rPr>
                <w:rFonts w:ascii="Arial" w:eastAsiaTheme="minorHAnsi" w:hAnsi="Arial"/>
                <w:color w:val="000000"/>
                <w:lang w:eastAsia="en-US"/>
              </w:rPr>
            </w:pPr>
            <w:r w:rsidRPr="00C814E1">
              <w:rPr>
                <w:rFonts w:ascii="Arial" w:eastAsiaTheme="minorHAnsi" w:hAnsi="Arial"/>
                <w:color w:val="000000"/>
                <w:spacing w:val="2"/>
                <w:lang w:eastAsia="en-US"/>
              </w:rPr>
              <w:t>KLUCZ POJAZDU</w:t>
            </w:r>
          </w:p>
        </w:tc>
      </w:tr>
    </w:tbl>
    <w:p w14:paraId="50D8B5CE" w14:textId="77777777" w:rsidR="00F24DF2" w:rsidRPr="00C814E1" w:rsidRDefault="00F24DF2" w:rsidP="00F24DF2">
      <w:pPr>
        <w:spacing w:after="160" w:line="259" w:lineRule="auto"/>
        <w:rPr>
          <w:rFonts w:ascii="Arial" w:eastAsiaTheme="minorHAnsi" w:hAnsi="Arial"/>
          <w:color w:val="000000"/>
          <w:kern w:val="2"/>
          <w:lang w:eastAsia="en-US"/>
          <w14:ligatures w14:val="standardContextual"/>
        </w:rPr>
      </w:pPr>
    </w:p>
    <w:p w14:paraId="24C3830B" w14:textId="77777777" w:rsidR="00F24DF2" w:rsidRPr="00C814E1" w:rsidRDefault="00F24DF2" w:rsidP="00F24DF2">
      <w:pPr>
        <w:spacing w:after="108" w:line="292" w:lineRule="auto"/>
        <w:rPr>
          <w:rFonts w:ascii="Arial" w:eastAsiaTheme="minorHAnsi" w:hAnsi="Arial"/>
          <w:color w:val="000000"/>
          <w:spacing w:val="-4"/>
          <w:w w:val="105"/>
          <w:kern w:val="2"/>
          <w:lang w:eastAsia="en-US"/>
          <w14:ligatures w14:val="standardContextual"/>
        </w:rPr>
      </w:pPr>
      <w:r w:rsidRPr="00C814E1">
        <w:rPr>
          <w:rFonts w:ascii="Arial" w:eastAsiaTheme="minorHAnsi" w:hAnsi="Arial"/>
          <w:color w:val="000000"/>
          <w:spacing w:val="-4"/>
          <w:w w:val="105"/>
          <w:kern w:val="2"/>
          <w:lang w:eastAsia="en-US"/>
          <w14:ligatures w14:val="standardContextual"/>
        </w:rPr>
        <w:t>CZĘŚCI DODATKOWE</w:t>
      </w:r>
    </w:p>
    <w:tbl>
      <w:tblPr>
        <w:tblStyle w:val="Tabela-Siatka"/>
        <w:tblW w:w="5000" w:type="pct"/>
        <w:tblLook w:val="04A0" w:firstRow="1" w:lastRow="0" w:firstColumn="1" w:lastColumn="0" w:noHBand="0" w:noVBand="1"/>
      </w:tblPr>
      <w:tblGrid>
        <w:gridCol w:w="1704"/>
        <w:gridCol w:w="1887"/>
        <w:gridCol w:w="1182"/>
        <w:gridCol w:w="1880"/>
        <w:gridCol w:w="729"/>
        <w:gridCol w:w="1674"/>
      </w:tblGrid>
      <w:tr w:rsidR="00F24DF2" w:rsidRPr="00C814E1" w14:paraId="6FEEA9B8" w14:textId="77777777" w:rsidTr="000B6EA7">
        <w:trPr>
          <w:trHeight w:val="579"/>
        </w:trPr>
        <w:tc>
          <w:tcPr>
            <w:tcW w:w="991" w:type="pct"/>
          </w:tcPr>
          <w:p w14:paraId="7B87035A" w14:textId="77777777" w:rsidR="00F24DF2" w:rsidRPr="00C814E1" w:rsidRDefault="00F24DF2" w:rsidP="00F24DF2">
            <w:pPr>
              <w:spacing w:line="292" w:lineRule="auto"/>
              <w:rPr>
                <w:rFonts w:ascii="Arial" w:eastAsiaTheme="minorHAnsi" w:hAnsi="Arial"/>
                <w:color w:val="000000"/>
                <w:spacing w:val="-4"/>
                <w:w w:val="105"/>
                <w:lang w:eastAsia="en-US"/>
              </w:rPr>
            </w:pPr>
            <w:r w:rsidRPr="00C814E1">
              <w:rPr>
                <w:rFonts w:ascii="Arial" w:eastAsiaTheme="minorHAnsi" w:hAnsi="Arial"/>
                <w:lang w:eastAsia="en-US"/>
              </w:rPr>
              <w:t>szt. ….</w:t>
            </w:r>
          </w:p>
        </w:tc>
        <w:tc>
          <w:tcPr>
            <w:tcW w:w="941" w:type="pct"/>
          </w:tcPr>
          <w:p w14:paraId="0598830B" w14:textId="77777777" w:rsidR="00F24DF2" w:rsidRPr="00C814E1" w:rsidRDefault="00F24DF2" w:rsidP="00F24DF2">
            <w:pPr>
              <w:spacing w:line="292" w:lineRule="auto"/>
              <w:rPr>
                <w:rFonts w:ascii="Arial" w:eastAsiaTheme="minorHAnsi" w:hAnsi="Arial"/>
                <w:color w:val="000000"/>
                <w:spacing w:val="-4"/>
                <w:w w:val="105"/>
                <w:lang w:eastAsia="en-US"/>
              </w:rPr>
            </w:pPr>
            <w:r w:rsidRPr="00C814E1">
              <w:rPr>
                <w:rFonts w:ascii="Arial" w:eastAsiaTheme="minorHAnsi" w:hAnsi="Arial"/>
                <w:color w:val="000000"/>
                <w:spacing w:val="-4"/>
                <w:w w:val="105"/>
                <w:lang w:eastAsia="en-US"/>
              </w:rPr>
              <w:t>KOMPLET KLUCZY DO DYSTRYBUTORA</w:t>
            </w:r>
          </w:p>
        </w:tc>
        <w:tc>
          <w:tcPr>
            <w:tcW w:w="703" w:type="pct"/>
          </w:tcPr>
          <w:p w14:paraId="46E7ED79" w14:textId="77777777" w:rsidR="00F24DF2" w:rsidRPr="00C814E1" w:rsidRDefault="00F24DF2" w:rsidP="00F24DF2">
            <w:pPr>
              <w:spacing w:line="292" w:lineRule="auto"/>
              <w:rPr>
                <w:rFonts w:ascii="Arial" w:eastAsiaTheme="minorHAnsi" w:hAnsi="Arial"/>
                <w:color w:val="000000"/>
                <w:spacing w:val="-4"/>
                <w:w w:val="105"/>
                <w:lang w:eastAsia="en-US"/>
              </w:rPr>
            </w:pPr>
            <w:r w:rsidRPr="00C814E1">
              <w:rPr>
                <w:rFonts w:ascii="Arial" w:eastAsiaTheme="minorHAnsi" w:hAnsi="Arial"/>
                <w:lang w:eastAsia="en-US"/>
              </w:rPr>
              <w:t>szt. ….</w:t>
            </w:r>
          </w:p>
        </w:tc>
        <w:tc>
          <w:tcPr>
            <w:tcW w:w="938" w:type="pct"/>
          </w:tcPr>
          <w:p w14:paraId="4A8E28CD" w14:textId="77777777" w:rsidR="00F24DF2" w:rsidRPr="00C814E1" w:rsidRDefault="00F24DF2" w:rsidP="00F24DF2">
            <w:pPr>
              <w:spacing w:line="292" w:lineRule="auto"/>
              <w:rPr>
                <w:rFonts w:ascii="Arial" w:eastAsiaTheme="minorHAnsi" w:hAnsi="Arial"/>
                <w:color w:val="000000"/>
                <w:spacing w:val="-4"/>
                <w:w w:val="105"/>
                <w:lang w:eastAsia="en-US"/>
              </w:rPr>
            </w:pPr>
            <w:r w:rsidRPr="00C814E1">
              <w:rPr>
                <w:rFonts w:ascii="Arial" w:eastAsiaTheme="minorHAnsi" w:hAnsi="Arial"/>
                <w:color w:val="000000"/>
                <w:spacing w:val="-4"/>
                <w:w w:val="105"/>
                <w:lang w:eastAsia="en-US"/>
              </w:rPr>
              <w:t>DOKUMENTACJA TECHNICZNA</w:t>
            </w:r>
          </w:p>
        </w:tc>
        <w:tc>
          <w:tcPr>
            <w:tcW w:w="453" w:type="pct"/>
          </w:tcPr>
          <w:p w14:paraId="4AC02540" w14:textId="77777777" w:rsidR="00F24DF2" w:rsidRPr="00C814E1" w:rsidRDefault="00F24DF2" w:rsidP="00F24DF2">
            <w:pPr>
              <w:spacing w:line="292" w:lineRule="auto"/>
              <w:rPr>
                <w:rFonts w:ascii="Arial" w:eastAsiaTheme="minorHAnsi" w:hAnsi="Arial"/>
                <w:color w:val="000000"/>
                <w:spacing w:val="-4"/>
                <w:w w:val="105"/>
                <w:lang w:eastAsia="en-US"/>
              </w:rPr>
            </w:pPr>
            <w:r w:rsidRPr="00C814E1">
              <w:rPr>
                <w:rFonts w:ascii="Arial" w:eastAsiaTheme="minorHAnsi" w:hAnsi="Arial"/>
                <w:lang w:eastAsia="en-US"/>
              </w:rPr>
              <w:t>szt. ….</w:t>
            </w:r>
          </w:p>
        </w:tc>
        <w:tc>
          <w:tcPr>
            <w:tcW w:w="974" w:type="pct"/>
          </w:tcPr>
          <w:p w14:paraId="4861EDDA" w14:textId="77777777" w:rsidR="00F24DF2" w:rsidRPr="00C814E1" w:rsidRDefault="00F24DF2" w:rsidP="00F24DF2">
            <w:pPr>
              <w:spacing w:line="292" w:lineRule="auto"/>
              <w:rPr>
                <w:rFonts w:ascii="Arial" w:eastAsiaTheme="minorHAnsi" w:hAnsi="Arial"/>
                <w:color w:val="000000"/>
                <w:spacing w:val="-4"/>
                <w:w w:val="105"/>
                <w:lang w:eastAsia="en-US"/>
              </w:rPr>
            </w:pPr>
            <w:r w:rsidRPr="00C814E1">
              <w:rPr>
                <w:rFonts w:ascii="Arial" w:eastAsiaTheme="minorHAnsi" w:hAnsi="Arial"/>
                <w:color w:val="000000"/>
                <w:spacing w:val="-4"/>
                <w:w w:val="105"/>
                <w:lang w:eastAsia="en-US"/>
              </w:rPr>
              <w:t>KANISTER + PLOMBY</w:t>
            </w:r>
          </w:p>
        </w:tc>
      </w:tr>
    </w:tbl>
    <w:p w14:paraId="31F1FCC5" w14:textId="77777777" w:rsidR="00F24DF2" w:rsidRPr="00C814E1" w:rsidRDefault="00F24DF2" w:rsidP="00F24DF2">
      <w:pPr>
        <w:spacing w:before="252" w:after="108" w:line="292" w:lineRule="auto"/>
        <w:rPr>
          <w:rFonts w:ascii="Arial" w:eastAsiaTheme="minorHAnsi" w:hAnsi="Arial"/>
          <w:color w:val="000000"/>
          <w:spacing w:val="-4"/>
          <w:w w:val="105"/>
          <w:kern w:val="2"/>
          <w:lang w:eastAsia="en-US"/>
          <w14:ligatures w14:val="standardContextual"/>
        </w:rPr>
      </w:pPr>
    </w:p>
    <w:tbl>
      <w:tblPr>
        <w:tblStyle w:val="Tabela-Siatka"/>
        <w:tblW w:w="0" w:type="auto"/>
        <w:tblLook w:val="04A0" w:firstRow="1" w:lastRow="0" w:firstColumn="1" w:lastColumn="0" w:noHBand="0" w:noVBand="1"/>
      </w:tblPr>
      <w:tblGrid>
        <w:gridCol w:w="1810"/>
        <w:gridCol w:w="5012"/>
      </w:tblGrid>
      <w:tr w:rsidR="00F24DF2" w:rsidRPr="00C814E1" w14:paraId="07E90465" w14:textId="77777777" w:rsidTr="002514F0">
        <w:trPr>
          <w:trHeight w:val="166"/>
        </w:trPr>
        <w:tc>
          <w:tcPr>
            <w:tcW w:w="1646" w:type="dxa"/>
          </w:tcPr>
          <w:p w14:paraId="2B7ACE09" w14:textId="77777777" w:rsidR="00F24DF2" w:rsidRPr="00C814E1" w:rsidRDefault="00F24DF2" w:rsidP="00F24DF2">
            <w:pPr>
              <w:spacing w:line="292" w:lineRule="auto"/>
              <w:rPr>
                <w:rFonts w:ascii="Arial" w:eastAsiaTheme="minorHAnsi" w:hAnsi="Arial"/>
                <w:color w:val="000000"/>
                <w:spacing w:val="-4"/>
                <w:w w:val="105"/>
                <w:lang w:eastAsia="en-US"/>
              </w:rPr>
            </w:pPr>
            <w:r w:rsidRPr="00C814E1">
              <w:rPr>
                <w:rFonts w:ascii="Arial" w:eastAsiaTheme="minorHAnsi" w:hAnsi="Arial"/>
                <w:color w:val="000000"/>
                <w:spacing w:val="-4"/>
                <w:w w:val="105"/>
                <w:lang w:eastAsia="en-US"/>
              </w:rPr>
              <w:t>MODUŁ</w:t>
            </w:r>
          </w:p>
        </w:tc>
        <w:tc>
          <w:tcPr>
            <w:tcW w:w="5012" w:type="dxa"/>
          </w:tcPr>
          <w:p w14:paraId="213EF927" w14:textId="77777777" w:rsidR="00F24DF2" w:rsidRPr="00C814E1" w:rsidRDefault="00F24DF2" w:rsidP="00F24DF2">
            <w:pPr>
              <w:spacing w:line="292" w:lineRule="auto"/>
              <w:rPr>
                <w:rFonts w:ascii="Arial" w:eastAsiaTheme="minorHAnsi" w:hAnsi="Arial"/>
                <w:color w:val="000000"/>
                <w:spacing w:val="-4"/>
                <w:w w:val="105"/>
                <w:lang w:eastAsia="en-US"/>
              </w:rPr>
            </w:pPr>
          </w:p>
        </w:tc>
      </w:tr>
      <w:tr w:rsidR="00F24DF2" w:rsidRPr="00C814E1" w14:paraId="6F21D0F5" w14:textId="77777777" w:rsidTr="002514F0">
        <w:trPr>
          <w:trHeight w:val="210"/>
        </w:trPr>
        <w:tc>
          <w:tcPr>
            <w:tcW w:w="1646" w:type="dxa"/>
          </w:tcPr>
          <w:p w14:paraId="115A4526" w14:textId="77777777" w:rsidR="00F24DF2" w:rsidRPr="00C814E1" w:rsidRDefault="00F24DF2" w:rsidP="00F24DF2">
            <w:pPr>
              <w:spacing w:line="292" w:lineRule="auto"/>
              <w:rPr>
                <w:rFonts w:ascii="Arial" w:eastAsiaTheme="minorHAnsi" w:hAnsi="Arial"/>
                <w:color w:val="000000"/>
                <w:spacing w:val="-4"/>
                <w:w w:val="105"/>
                <w:lang w:eastAsia="en-US"/>
              </w:rPr>
            </w:pPr>
            <w:r w:rsidRPr="00C814E1">
              <w:rPr>
                <w:rFonts w:ascii="Arial" w:eastAsiaTheme="minorHAnsi" w:hAnsi="Arial"/>
                <w:color w:val="000000"/>
                <w:spacing w:val="-4"/>
                <w:w w:val="105"/>
                <w:lang w:eastAsia="en-US"/>
              </w:rPr>
              <w:t>POMPA/PULSER</w:t>
            </w:r>
          </w:p>
        </w:tc>
        <w:tc>
          <w:tcPr>
            <w:tcW w:w="5012" w:type="dxa"/>
          </w:tcPr>
          <w:p w14:paraId="4F1B8DF5" w14:textId="77777777" w:rsidR="00F24DF2" w:rsidRPr="00C814E1" w:rsidRDefault="00F24DF2" w:rsidP="00F24DF2">
            <w:pPr>
              <w:spacing w:line="292" w:lineRule="auto"/>
              <w:rPr>
                <w:rFonts w:ascii="Arial" w:eastAsiaTheme="minorHAnsi" w:hAnsi="Arial"/>
                <w:color w:val="000000"/>
                <w:spacing w:val="-4"/>
                <w:w w:val="105"/>
                <w:lang w:eastAsia="en-US"/>
              </w:rPr>
            </w:pPr>
          </w:p>
        </w:tc>
      </w:tr>
      <w:tr w:rsidR="00F24DF2" w:rsidRPr="00C814E1" w14:paraId="1DE39008" w14:textId="77777777" w:rsidTr="002514F0">
        <w:trPr>
          <w:trHeight w:val="210"/>
        </w:trPr>
        <w:tc>
          <w:tcPr>
            <w:tcW w:w="1646" w:type="dxa"/>
          </w:tcPr>
          <w:p w14:paraId="7F5A48DA" w14:textId="77777777" w:rsidR="00F24DF2" w:rsidRPr="00C814E1" w:rsidRDefault="00F24DF2" w:rsidP="00F24DF2">
            <w:pPr>
              <w:spacing w:line="292" w:lineRule="auto"/>
              <w:rPr>
                <w:rFonts w:ascii="Arial" w:eastAsiaTheme="minorHAnsi" w:hAnsi="Arial"/>
                <w:color w:val="000000"/>
                <w:spacing w:val="-4"/>
                <w:w w:val="105"/>
                <w:lang w:eastAsia="en-US"/>
              </w:rPr>
            </w:pPr>
            <w:r w:rsidRPr="00C814E1">
              <w:rPr>
                <w:rFonts w:ascii="Arial" w:eastAsiaTheme="minorHAnsi" w:hAnsi="Arial"/>
                <w:color w:val="000000"/>
                <w:spacing w:val="-4"/>
                <w:w w:val="105"/>
                <w:lang w:eastAsia="en-US"/>
              </w:rPr>
              <w:t>WŁAZ</w:t>
            </w:r>
          </w:p>
        </w:tc>
        <w:tc>
          <w:tcPr>
            <w:tcW w:w="5012" w:type="dxa"/>
          </w:tcPr>
          <w:p w14:paraId="45A9CB28" w14:textId="77777777" w:rsidR="00F24DF2" w:rsidRPr="00C814E1" w:rsidRDefault="00F24DF2" w:rsidP="00F24DF2">
            <w:pPr>
              <w:spacing w:line="292" w:lineRule="auto"/>
              <w:rPr>
                <w:rFonts w:ascii="Arial" w:eastAsiaTheme="minorHAnsi" w:hAnsi="Arial"/>
                <w:color w:val="000000"/>
                <w:spacing w:val="-4"/>
                <w:w w:val="105"/>
                <w:lang w:eastAsia="en-US"/>
              </w:rPr>
            </w:pPr>
          </w:p>
        </w:tc>
      </w:tr>
      <w:tr w:rsidR="00F24DF2" w:rsidRPr="00C814E1" w14:paraId="2DF7B496" w14:textId="77777777" w:rsidTr="002514F0">
        <w:trPr>
          <w:trHeight w:val="210"/>
        </w:trPr>
        <w:tc>
          <w:tcPr>
            <w:tcW w:w="1646" w:type="dxa"/>
          </w:tcPr>
          <w:p w14:paraId="3E1935DC" w14:textId="77777777" w:rsidR="00F24DF2" w:rsidRPr="00C814E1" w:rsidRDefault="00F24DF2" w:rsidP="00F24DF2">
            <w:pPr>
              <w:spacing w:line="292" w:lineRule="auto"/>
              <w:rPr>
                <w:rFonts w:ascii="Arial" w:eastAsiaTheme="minorHAnsi" w:hAnsi="Arial"/>
                <w:color w:val="000000"/>
                <w:spacing w:val="-4"/>
                <w:w w:val="105"/>
                <w:lang w:eastAsia="en-US"/>
              </w:rPr>
            </w:pPr>
            <w:r w:rsidRPr="00C814E1">
              <w:rPr>
                <w:rFonts w:ascii="Arial" w:eastAsiaTheme="minorHAnsi" w:hAnsi="Arial"/>
                <w:color w:val="000000"/>
                <w:spacing w:val="-4"/>
                <w:w w:val="105"/>
                <w:lang w:eastAsia="en-US"/>
              </w:rPr>
              <w:t>SKRZYNKA EL.</w:t>
            </w:r>
          </w:p>
        </w:tc>
        <w:tc>
          <w:tcPr>
            <w:tcW w:w="5012" w:type="dxa"/>
          </w:tcPr>
          <w:p w14:paraId="6834002D" w14:textId="77777777" w:rsidR="00F24DF2" w:rsidRPr="00C814E1" w:rsidRDefault="00F24DF2" w:rsidP="00F24DF2">
            <w:pPr>
              <w:spacing w:line="292" w:lineRule="auto"/>
              <w:rPr>
                <w:rFonts w:ascii="Arial" w:eastAsiaTheme="minorHAnsi" w:hAnsi="Arial"/>
                <w:color w:val="000000"/>
                <w:spacing w:val="-4"/>
                <w:w w:val="105"/>
                <w:lang w:eastAsia="en-US"/>
              </w:rPr>
            </w:pPr>
          </w:p>
        </w:tc>
      </w:tr>
      <w:tr w:rsidR="00F24DF2" w:rsidRPr="00C814E1" w14:paraId="3C737163" w14:textId="77777777" w:rsidTr="002514F0">
        <w:trPr>
          <w:trHeight w:val="210"/>
        </w:trPr>
        <w:tc>
          <w:tcPr>
            <w:tcW w:w="1646" w:type="dxa"/>
          </w:tcPr>
          <w:p w14:paraId="12D7AA19" w14:textId="77777777" w:rsidR="00F24DF2" w:rsidRPr="00C814E1" w:rsidRDefault="00F24DF2" w:rsidP="00F24DF2">
            <w:pPr>
              <w:spacing w:line="292" w:lineRule="auto"/>
              <w:rPr>
                <w:rFonts w:ascii="Arial" w:eastAsiaTheme="minorHAnsi" w:hAnsi="Arial"/>
                <w:color w:val="000000"/>
                <w:spacing w:val="-4"/>
                <w:w w:val="105"/>
                <w:lang w:eastAsia="en-US"/>
              </w:rPr>
            </w:pPr>
            <w:r w:rsidRPr="00C814E1">
              <w:rPr>
                <w:rFonts w:ascii="Arial" w:eastAsiaTheme="minorHAnsi" w:hAnsi="Arial"/>
                <w:color w:val="000000"/>
                <w:spacing w:val="-4"/>
                <w:w w:val="105"/>
                <w:lang w:eastAsia="en-US"/>
              </w:rPr>
              <w:t>DRZWI</w:t>
            </w:r>
          </w:p>
        </w:tc>
        <w:tc>
          <w:tcPr>
            <w:tcW w:w="5012" w:type="dxa"/>
          </w:tcPr>
          <w:p w14:paraId="76A53F1F" w14:textId="77777777" w:rsidR="00F24DF2" w:rsidRPr="00C814E1" w:rsidRDefault="00F24DF2" w:rsidP="00F24DF2">
            <w:pPr>
              <w:spacing w:line="292" w:lineRule="auto"/>
              <w:rPr>
                <w:rFonts w:ascii="Arial" w:eastAsiaTheme="minorHAnsi" w:hAnsi="Arial"/>
                <w:color w:val="000000"/>
                <w:spacing w:val="-4"/>
                <w:w w:val="105"/>
                <w:lang w:eastAsia="en-US"/>
              </w:rPr>
            </w:pPr>
          </w:p>
        </w:tc>
      </w:tr>
      <w:tr w:rsidR="00F24DF2" w:rsidRPr="00C814E1" w14:paraId="4B96C95D" w14:textId="77777777" w:rsidTr="002514F0">
        <w:trPr>
          <w:trHeight w:val="210"/>
        </w:trPr>
        <w:tc>
          <w:tcPr>
            <w:tcW w:w="1646" w:type="dxa"/>
          </w:tcPr>
          <w:p w14:paraId="33D1B6D0" w14:textId="77777777" w:rsidR="00F24DF2" w:rsidRPr="00C814E1" w:rsidRDefault="00F24DF2" w:rsidP="00F24DF2">
            <w:pPr>
              <w:spacing w:line="292" w:lineRule="auto"/>
              <w:rPr>
                <w:rFonts w:ascii="Arial" w:eastAsiaTheme="minorHAnsi" w:hAnsi="Arial"/>
                <w:color w:val="000000"/>
                <w:spacing w:val="-4"/>
                <w:w w:val="105"/>
                <w:lang w:eastAsia="en-US"/>
              </w:rPr>
            </w:pPr>
            <w:r w:rsidRPr="00C814E1">
              <w:rPr>
                <w:rFonts w:ascii="Arial" w:eastAsiaTheme="minorHAnsi" w:hAnsi="Arial"/>
                <w:color w:val="000000"/>
                <w:spacing w:val="-4"/>
                <w:w w:val="105"/>
                <w:lang w:eastAsia="en-US"/>
              </w:rPr>
              <w:t>RESET</w:t>
            </w:r>
          </w:p>
        </w:tc>
        <w:tc>
          <w:tcPr>
            <w:tcW w:w="5012" w:type="dxa"/>
          </w:tcPr>
          <w:p w14:paraId="0F5F06DB" w14:textId="77777777" w:rsidR="00F24DF2" w:rsidRPr="00C814E1" w:rsidRDefault="00F24DF2" w:rsidP="00F24DF2">
            <w:pPr>
              <w:spacing w:line="292" w:lineRule="auto"/>
              <w:rPr>
                <w:rFonts w:ascii="Arial" w:eastAsiaTheme="minorHAnsi" w:hAnsi="Arial"/>
                <w:color w:val="000000"/>
                <w:spacing w:val="-4"/>
                <w:w w:val="105"/>
                <w:lang w:eastAsia="en-US"/>
              </w:rPr>
            </w:pPr>
          </w:p>
        </w:tc>
      </w:tr>
    </w:tbl>
    <w:p w14:paraId="3A849023" w14:textId="77777777" w:rsidR="00F24DF2" w:rsidRPr="00C814E1" w:rsidRDefault="00F24DF2" w:rsidP="00F24DF2">
      <w:pPr>
        <w:spacing w:line="276" w:lineRule="auto"/>
        <w:ind w:left="426"/>
        <w:jc w:val="both"/>
        <w:rPr>
          <w:rFonts w:ascii="Arial" w:hAnsi="Arial"/>
        </w:rPr>
      </w:pPr>
    </w:p>
    <w:p w14:paraId="7320DD3A" w14:textId="1A54992A" w:rsidR="00DE780E" w:rsidRPr="00C814E1" w:rsidRDefault="008359DA" w:rsidP="000B6EA7">
      <w:pPr>
        <w:spacing w:line="276" w:lineRule="auto"/>
        <w:ind w:left="426"/>
        <w:jc w:val="both"/>
        <w:rPr>
          <w:rFonts w:ascii="Arial" w:hAnsi="Arial"/>
        </w:rPr>
      </w:pPr>
      <w:r w:rsidRPr="00C814E1">
        <w:rPr>
          <w:rFonts w:ascii="Arial" w:hAnsi="Arial"/>
        </w:rPr>
        <w:t>Przyczyny niezgodności:</w:t>
      </w:r>
    </w:p>
    <w:p w14:paraId="4A3E8DA8" w14:textId="4F88E1F5" w:rsidR="004E208C" w:rsidRPr="00C814E1" w:rsidRDefault="004E208C">
      <w:pPr>
        <w:spacing w:line="276" w:lineRule="auto"/>
        <w:ind w:left="426"/>
        <w:jc w:val="both"/>
        <w:rPr>
          <w:rFonts w:ascii="Arial" w:hAnsi="Arial"/>
        </w:rPr>
      </w:pPr>
      <w:r w:rsidRPr="00C814E1">
        <w:rPr>
          <w:rFonts w:ascii="Arial" w:hAnsi="Arial"/>
        </w:rPr>
        <w:t>……………………………………………………………………………………………………………………………………………………………………………………………………………………………………</w:t>
      </w:r>
    </w:p>
    <w:p w14:paraId="51516658" w14:textId="77777777" w:rsidR="003D0D81" w:rsidRPr="00C814E1" w:rsidRDefault="003D0D81" w:rsidP="000B6EA7">
      <w:pPr>
        <w:spacing w:line="276" w:lineRule="auto"/>
        <w:ind w:left="426"/>
        <w:jc w:val="both"/>
        <w:rPr>
          <w:rFonts w:ascii="Arial" w:hAnsi="Arial"/>
        </w:rPr>
      </w:pPr>
    </w:p>
    <w:p w14:paraId="240F0A7D" w14:textId="34B78D62" w:rsidR="002E7AE1" w:rsidRPr="00C814E1" w:rsidRDefault="002846B5" w:rsidP="00F7621F">
      <w:pPr>
        <w:numPr>
          <w:ilvl w:val="0"/>
          <w:numId w:val="34"/>
        </w:numPr>
        <w:spacing w:line="276" w:lineRule="auto"/>
        <w:ind w:left="426" w:hanging="426"/>
        <w:jc w:val="both"/>
        <w:rPr>
          <w:rFonts w:ascii="Arial" w:hAnsi="Arial"/>
        </w:rPr>
      </w:pPr>
      <w:r w:rsidRPr="00C814E1">
        <w:rPr>
          <w:rFonts w:ascii="Arial" w:hAnsi="Arial"/>
        </w:rPr>
        <w:t>Instalacja zbiornika na olej napędowy</w:t>
      </w:r>
      <w:r w:rsidR="002E7AE1" w:rsidRPr="00C814E1">
        <w:rPr>
          <w:rFonts w:ascii="Arial" w:hAnsi="Arial"/>
        </w:rPr>
        <w:t xml:space="preserve"> został</w:t>
      </w:r>
      <w:r w:rsidRPr="00C814E1">
        <w:rPr>
          <w:rFonts w:ascii="Arial" w:hAnsi="Arial"/>
        </w:rPr>
        <w:t>a</w:t>
      </w:r>
      <w:r w:rsidR="002E7AE1" w:rsidRPr="00C814E1">
        <w:rPr>
          <w:rFonts w:ascii="Arial" w:hAnsi="Arial"/>
        </w:rPr>
        <w:t xml:space="preserve"> wykonan</w:t>
      </w:r>
      <w:r w:rsidRPr="00C814E1">
        <w:rPr>
          <w:rFonts w:ascii="Arial" w:hAnsi="Arial"/>
        </w:rPr>
        <w:t>a</w:t>
      </w:r>
      <w:r w:rsidR="002E7AE1" w:rsidRPr="00C814E1">
        <w:rPr>
          <w:rFonts w:ascii="Arial" w:hAnsi="Arial"/>
        </w:rPr>
        <w:t xml:space="preserve"> zgodnie/niezgodnie</w:t>
      </w:r>
      <w:r w:rsidRPr="00C814E1">
        <w:rPr>
          <w:rFonts w:ascii="Arial" w:hAnsi="Arial"/>
        </w:rPr>
        <w:t>*</w:t>
      </w:r>
      <w:r w:rsidR="002E7AE1" w:rsidRPr="00C814E1">
        <w:rPr>
          <w:rFonts w:ascii="Arial" w:hAnsi="Arial"/>
        </w:rPr>
        <w:t xml:space="preserve"> z Umową i zasadami sztuki budowlanej</w:t>
      </w:r>
      <w:r w:rsidR="008359DA" w:rsidRPr="00C814E1">
        <w:rPr>
          <w:rFonts w:ascii="Arial" w:hAnsi="Arial"/>
        </w:rPr>
        <w:t>. Przyczyny niezgodności:</w:t>
      </w:r>
    </w:p>
    <w:p w14:paraId="00B7B33C" w14:textId="163B1C88" w:rsidR="008359DA" w:rsidRPr="00C814E1" w:rsidRDefault="008359DA">
      <w:pPr>
        <w:spacing w:line="276" w:lineRule="auto"/>
        <w:ind w:left="426"/>
        <w:jc w:val="both"/>
        <w:rPr>
          <w:rFonts w:ascii="Arial" w:hAnsi="Arial"/>
        </w:rPr>
      </w:pPr>
      <w:r w:rsidRPr="00C814E1">
        <w:rPr>
          <w:rFonts w:ascii="Arial" w:hAnsi="Arial"/>
        </w:rPr>
        <w:t>……………………………………………………………………………………………………………………………………………………………………………………………………………………………………</w:t>
      </w:r>
    </w:p>
    <w:p w14:paraId="74C25496" w14:textId="77777777" w:rsidR="003D0D81" w:rsidRPr="00C814E1" w:rsidRDefault="003D0D81" w:rsidP="000B6EA7">
      <w:pPr>
        <w:spacing w:line="276" w:lineRule="auto"/>
        <w:ind w:left="426"/>
        <w:jc w:val="both"/>
        <w:rPr>
          <w:rFonts w:ascii="Arial" w:hAnsi="Arial"/>
        </w:rPr>
      </w:pPr>
    </w:p>
    <w:p w14:paraId="25B4E83E" w14:textId="54CE564E" w:rsidR="002261D2" w:rsidRPr="00C814E1" w:rsidRDefault="002E7AE1" w:rsidP="00F7621F">
      <w:pPr>
        <w:numPr>
          <w:ilvl w:val="0"/>
          <w:numId w:val="34"/>
        </w:numPr>
        <w:spacing w:line="276" w:lineRule="auto"/>
        <w:ind w:left="426" w:hanging="426"/>
        <w:jc w:val="both"/>
        <w:rPr>
          <w:rFonts w:ascii="Arial" w:hAnsi="Arial"/>
        </w:rPr>
      </w:pPr>
      <w:r w:rsidRPr="00C814E1">
        <w:rPr>
          <w:rFonts w:ascii="Arial" w:hAnsi="Arial"/>
        </w:rPr>
        <w:t>Stwierdzone  wady  i  usterki  (istotne,  nieistotne,  usuwalne,  nieusuwalne)</w:t>
      </w:r>
      <w:r w:rsidR="002261D2" w:rsidRPr="00C814E1">
        <w:rPr>
          <w:rFonts w:ascii="Arial" w:hAnsi="Arial"/>
        </w:rPr>
        <w:t>:</w:t>
      </w:r>
    </w:p>
    <w:p w14:paraId="0AD1C1F6" w14:textId="3AD01EDA" w:rsidR="002261D2" w:rsidRPr="00C814E1" w:rsidRDefault="002261D2">
      <w:pPr>
        <w:spacing w:line="276" w:lineRule="auto"/>
        <w:ind w:left="426"/>
        <w:jc w:val="both"/>
        <w:rPr>
          <w:rFonts w:ascii="Arial" w:hAnsi="Arial"/>
        </w:rPr>
      </w:pPr>
      <w:r w:rsidRPr="00C814E1">
        <w:rPr>
          <w:rFonts w:ascii="Arial" w:hAnsi="Arial"/>
        </w:rPr>
        <w:t>…………………………………………………………………………………………………………………………………………………………………………………………………………………………………………………………………………………………………………………………………………</w:t>
      </w:r>
      <w:r w:rsidR="00137EC4" w:rsidRPr="00C814E1">
        <w:rPr>
          <w:rFonts w:ascii="Arial" w:hAnsi="Arial"/>
        </w:rPr>
        <w:t>……………</w:t>
      </w:r>
    </w:p>
    <w:p w14:paraId="5D3C65B7" w14:textId="77777777" w:rsidR="003D0D81" w:rsidRPr="00C814E1" w:rsidRDefault="003D0D81" w:rsidP="000B6EA7">
      <w:pPr>
        <w:spacing w:line="276" w:lineRule="auto"/>
        <w:ind w:left="426"/>
        <w:jc w:val="both"/>
        <w:rPr>
          <w:rFonts w:ascii="Arial" w:hAnsi="Arial"/>
        </w:rPr>
      </w:pPr>
    </w:p>
    <w:p w14:paraId="3A35BC26" w14:textId="55B51001" w:rsidR="002E7AE1" w:rsidRPr="00C814E1" w:rsidRDefault="002E7AE1" w:rsidP="00F7621F">
      <w:pPr>
        <w:numPr>
          <w:ilvl w:val="0"/>
          <w:numId w:val="35"/>
        </w:numPr>
        <w:spacing w:line="276" w:lineRule="auto"/>
        <w:ind w:left="426" w:hanging="426"/>
        <w:jc w:val="both"/>
        <w:rPr>
          <w:rFonts w:ascii="Arial" w:hAnsi="Arial"/>
        </w:rPr>
      </w:pPr>
      <w:r w:rsidRPr="00C814E1">
        <w:rPr>
          <w:rFonts w:ascii="Arial" w:hAnsi="Arial"/>
        </w:rPr>
        <w:t xml:space="preserve">Wykonawca zobowiązuje się usunąć wady i usterki, o których mowa w pkt. </w:t>
      </w:r>
      <w:r w:rsidR="00137EC4" w:rsidRPr="00C814E1">
        <w:rPr>
          <w:rFonts w:ascii="Arial" w:hAnsi="Arial"/>
        </w:rPr>
        <w:t>3</w:t>
      </w:r>
      <w:r w:rsidRPr="00C814E1">
        <w:rPr>
          <w:rFonts w:ascii="Arial" w:hAnsi="Arial"/>
        </w:rPr>
        <w:t xml:space="preserve"> do dnia ……/……./202</w:t>
      </w:r>
      <w:r w:rsidR="00593D2D" w:rsidRPr="00C814E1">
        <w:rPr>
          <w:rFonts w:ascii="Arial" w:hAnsi="Arial"/>
        </w:rPr>
        <w:t>5</w:t>
      </w:r>
      <w:r w:rsidRPr="00C814E1">
        <w:rPr>
          <w:rFonts w:ascii="Arial" w:hAnsi="Arial"/>
        </w:rPr>
        <w:t> r.</w:t>
      </w:r>
    </w:p>
    <w:p w14:paraId="1879DDB5" w14:textId="77777777" w:rsidR="003D0D81" w:rsidRPr="00C814E1" w:rsidRDefault="003D0D81" w:rsidP="000B6EA7">
      <w:pPr>
        <w:spacing w:line="276" w:lineRule="auto"/>
        <w:ind w:left="426"/>
        <w:jc w:val="both"/>
        <w:rPr>
          <w:rFonts w:ascii="Arial" w:hAnsi="Arial"/>
        </w:rPr>
      </w:pPr>
    </w:p>
    <w:p w14:paraId="3A7FBF98" w14:textId="4BE4761B" w:rsidR="002E7AE1" w:rsidRPr="00C814E1" w:rsidRDefault="002E7AE1" w:rsidP="00F7621F">
      <w:pPr>
        <w:numPr>
          <w:ilvl w:val="0"/>
          <w:numId w:val="35"/>
        </w:numPr>
        <w:spacing w:line="276" w:lineRule="auto"/>
        <w:ind w:left="426" w:hanging="426"/>
        <w:jc w:val="both"/>
        <w:rPr>
          <w:rFonts w:ascii="Arial" w:hAnsi="Arial"/>
        </w:rPr>
      </w:pPr>
      <w:r w:rsidRPr="00C814E1">
        <w:rPr>
          <w:rFonts w:ascii="Arial" w:hAnsi="Arial"/>
        </w:rPr>
        <w:t>Na podstawie przedstawionych dokumentów oraz dokładnej kontroli</w:t>
      </w:r>
      <w:r w:rsidR="00587231" w:rsidRPr="00C814E1">
        <w:rPr>
          <w:rFonts w:ascii="Arial" w:hAnsi="Arial"/>
        </w:rPr>
        <w:t>,</w:t>
      </w:r>
      <w:r w:rsidRPr="00C814E1">
        <w:rPr>
          <w:rFonts w:ascii="Arial" w:hAnsi="Arial"/>
        </w:rPr>
        <w:t xml:space="preserve"> </w:t>
      </w:r>
      <w:r w:rsidR="00716D08" w:rsidRPr="00C814E1">
        <w:rPr>
          <w:rFonts w:ascii="Arial" w:hAnsi="Arial"/>
        </w:rPr>
        <w:t>zbiornik na olej napędowy</w:t>
      </w:r>
      <w:r w:rsidR="001A0731" w:rsidRPr="00C814E1">
        <w:rPr>
          <w:rFonts w:ascii="Arial" w:hAnsi="Arial"/>
        </w:rPr>
        <w:t xml:space="preserve"> z układem dystrybucyjnym</w:t>
      </w:r>
      <w:r w:rsidR="003A5E67" w:rsidRPr="00C814E1">
        <w:rPr>
          <w:rFonts w:ascii="Arial" w:hAnsi="Arial"/>
        </w:rPr>
        <w:t xml:space="preserve"> i wyposażeniem</w:t>
      </w:r>
      <w:r w:rsidR="00403E2D" w:rsidRPr="00C814E1">
        <w:rPr>
          <w:rFonts w:ascii="Arial" w:hAnsi="Arial"/>
        </w:rPr>
        <w:t xml:space="preserve"> </w:t>
      </w:r>
      <w:r w:rsidRPr="00C814E1">
        <w:rPr>
          <w:rFonts w:ascii="Arial" w:hAnsi="Arial"/>
        </w:rPr>
        <w:t xml:space="preserve"> </w:t>
      </w:r>
      <w:r w:rsidR="00403E2D" w:rsidRPr="00C814E1">
        <w:rPr>
          <w:rFonts w:ascii="Arial" w:hAnsi="Arial"/>
        </w:rPr>
        <w:t xml:space="preserve">został uznany za </w:t>
      </w:r>
      <w:r w:rsidRPr="00C814E1">
        <w:rPr>
          <w:rFonts w:ascii="Arial" w:hAnsi="Arial"/>
        </w:rPr>
        <w:t>odebran</w:t>
      </w:r>
      <w:r w:rsidR="00403E2D" w:rsidRPr="00C814E1">
        <w:rPr>
          <w:rFonts w:ascii="Arial" w:hAnsi="Arial"/>
        </w:rPr>
        <w:t>y</w:t>
      </w:r>
      <w:r w:rsidRPr="00C814E1">
        <w:rPr>
          <w:rFonts w:ascii="Arial" w:hAnsi="Arial"/>
        </w:rPr>
        <w:t>/nieodebran</w:t>
      </w:r>
      <w:r w:rsidR="00403E2D" w:rsidRPr="00C814E1">
        <w:rPr>
          <w:rFonts w:ascii="Arial" w:hAnsi="Arial"/>
        </w:rPr>
        <w:t>y</w:t>
      </w:r>
      <w:r w:rsidR="0055785B" w:rsidRPr="00C814E1">
        <w:rPr>
          <w:rFonts w:ascii="Arial" w:hAnsi="Arial"/>
        </w:rPr>
        <w:t>*</w:t>
      </w:r>
      <w:r w:rsidRPr="00C814E1">
        <w:rPr>
          <w:rFonts w:ascii="Arial" w:hAnsi="Arial"/>
        </w:rPr>
        <w:t xml:space="preserve"> z uwagi na …</w:t>
      </w:r>
      <w:r w:rsidR="00403E2D" w:rsidRPr="00C814E1">
        <w:rPr>
          <w:rFonts w:ascii="Arial" w:hAnsi="Arial"/>
        </w:rPr>
        <w:t>……………</w:t>
      </w:r>
      <w:r w:rsidR="00587231" w:rsidRPr="00C814E1">
        <w:rPr>
          <w:rFonts w:ascii="Arial" w:hAnsi="Arial"/>
        </w:rPr>
        <w:t>……………………</w:t>
      </w:r>
      <w:r w:rsidR="00B273E6" w:rsidRPr="00C814E1">
        <w:rPr>
          <w:rFonts w:ascii="Arial" w:hAnsi="Arial"/>
        </w:rPr>
        <w:t>……</w:t>
      </w:r>
      <w:r w:rsidR="00403E2D" w:rsidRPr="00C814E1">
        <w:rPr>
          <w:rFonts w:ascii="Arial" w:hAnsi="Arial"/>
        </w:rPr>
        <w:t>…………</w:t>
      </w:r>
      <w:r w:rsidR="003A5E67" w:rsidRPr="00C814E1">
        <w:rPr>
          <w:rFonts w:ascii="Arial" w:hAnsi="Arial"/>
        </w:rPr>
        <w:t>…………………………………………………………</w:t>
      </w:r>
    </w:p>
    <w:p w14:paraId="51E60721" w14:textId="77777777" w:rsidR="002E7AE1" w:rsidRPr="00C814E1" w:rsidRDefault="002E7AE1" w:rsidP="002E7AE1">
      <w:pPr>
        <w:spacing w:line="276" w:lineRule="auto"/>
        <w:rPr>
          <w:rFonts w:ascii="Arial" w:hAnsi="Arial"/>
        </w:rPr>
      </w:pPr>
    </w:p>
    <w:p w14:paraId="00AC5FD3" w14:textId="69DF1C1D" w:rsidR="002E7AE1" w:rsidRPr="00C814E1" w:rsidRDefault="002E7AE1" w:rsidP="000B6EA7">
      <w:pPr>
        <w:spacing w:line="276" w:lineRule="auto"/>
        <w:ind w:left="426"/>
        <w:rPr>
          <w:rFonts w:ascii="Arial" w:hAnsi="Arial"/>
        </w:rPr>
      </w:pPr>
      <w:r w:rsidRPr="00C814E1">
        <w:rPr>
          <w:rFonts w:ascii="Arial" w:hAnsi="Arial"/>
        </w:rPr>
        <w:t>Uwag</w:t>
      </w:r>
      <w:r w:rsidR="00D6053C" w:rsidRPr="00C814E1">
        <w:rPr>
          <w:rFonts w:ascii="Arial" w:hAnsi="Arial"/>
        </w:rPr>
        <w:t>i Wykonawcy/Zamawiającego</w:t>
      </w:r>
      <w:r w:rsidRPr="00C814E1">
        <w:rPr>
          <w:rFonts w:ascii="Arial" w:hAnsi="Arial"/>
        </w:rPr>
        <w:t xml:space="preserve">: </w:t>
      </w:r>
    </w:p>
    <w:p w14:paraId="6FE4C52A" w14:textId="77A48EDE" w:rsidR="002E7AE1" w:rsidRPr="00C814E1" w:rsidRDefault="002E7AE1" w:rsidP="000B6EA7">
      <w:pPr>
        <w:spacing w:line="276" w:lineRule="auto"/>
        <w:ind w:left="426"/>
        <w:rPr>
          <w:rFonts w:ascii="Arial" w:hAnsi="Arial"/>
        </w:rPr>
      </w:pPr>
      <w:r w:rsidRPr="00C814E1">
        <w:rPr>
          <w:rFonts w:ascii="Arial" w:hAnsi="Arial"/>
        </w:rPr>
        <w:t>...................................................................................................................................................................</w:t>
      </w:r>
      <w:r w:rsidR="00B1022E" w:rsidRPr="00C814E1">
        <w:rPr>
          <w:rFonts w:ascii="Arial" w:hAnsi="Arial"/>
        </w:rPr>
        <w:t>...................................................................................................................................................</w:t>
      </w:r>
    </w:p>
    <w:p w14:paraId="366CE035" w14:textId="373A9916" w:rsidR="002E7AE1" w:rsidRPr="00C814E1" w:rsidRDefault="002E7AE1" w:rsidP="000B6EA7">
      <w:pPr>
        <w:spacing w:line="276" w:lineRule="auto"/>
        <w:ind w:left="426"/>
        <w:rPr>
          <w:rFonts w:ascii="Arial" w:hAnsi="Arial"/>
        </w:rPr>
      </w:pPr>
      <w:r w:rsidRPr="00C814E1">
        <w:rPr>
          <w:rFonts w:ascii="Arial" w:hAnsi="Arial"/>
        </w:rPr>
        <w:t>…................................................................................................................................................................…..............................................................................................................................................</w:t>
      </w:r>
    </w:p>
    <w:p w14:paraId="09E231B1" w14:textId="5E0FA6C0" w:rsidR="002E7AE1" w:rsidRPr="00C814E1" w:rsidRDefault="002E7AE1" w:rsidP="000B6EA7">
      <w:pPr>
        <w:spacing w:line="276" w:lineRule="auto"/>
        <w:ind w:left="426"/>
        <w:rPr>
          <w:rFonts w:ascii="Arial" w:hAnsi="Arial"/>
        </w:rPr>
      </w:pPr>
      <w:r w:rsidRPr="00C814E1">
        <w:rPr>
          <w:rFonts w:ascii="Arial" w:hAnsi="Arial"/>
        </w:rPr>
        <w:lastRenderedPageBreak/>
        <w:t>…................................................................................................................................................................…..............................................................................................................................................</w:t>
      </w:r>
    </w:p>
    <w:p w14:paraId="4598FE03" w14:textId="77777777" w:rsidR="002E7AE1" w:rsidRPr="00C814E1" w:rsidRDefault="002E7AE1" w:rsidP="002E7AE1">
      <w:pPr>
        <w:spacing w:line="276" w:lineRule="auto"/>
        <w:rPr>
          <w:rFonts w:ascii="Arial" w:hAnsi="Arial"/>
        </w:rPr>
      </w:pPr>
    </w:p>
    <w:p w14:paraId="19558119" w14:textId="709E25BF" w:rsidR="002E7AE1" w:rsidRPr="00C814E1" w:rsidRDefault="000020BD" w:rsidP="002E7AE1">
      <w:pPr>
        <w:spacing w:line="276" w:lineRule="auto"/>
        <w:rPr>
          <w:rFonts w:ascii="Arial" w:hAnsi="Arial"/>
          <w:i/>
        </w:rPr>
      </w:pPr>
      <w:r w:rsidRPr="00C814E1">
        <w:rPr>
          <w:rFonts w:ascii="Arial" w:hAnsi="Arial"/>
        </w:rPr>
        <w:t>*</w:t>
      </w:r>
      <w:r w:rsidRPr="00C814E1">
        <w:rPr>
          <w:rFonts w:ascii="Arial" w:hAnsi="Arial"/>
          <w:i/>
        </w:rPr>
        <w:t>niepotrzebne skreślić</w:t>
      </w:r>
    </w:p>
    <w:p w14:paraId="004664EB" w14:textId="77777777" w:rsidR="002E7AE1" w:rsidRPr="00C814E1" w:rsidRDefault="002E7AE1" w:rsidP="002E7AE1">
      <w:pPr>
        <w:spacing w:line="276" w:lineRule="auto"/>
        <w:rPr>
          <w:rFonts w:ascii="Arial" w:hAnsi="Arial"/>
        </w:rPr>
      </w:pPr>
    </w:p>
    <w:p w14:paraId="3886D992" w14:textId="77777777" w:rsidR="002E7AE1" w:rsidRPr="00C814E1" w:rsidRDefault="002E7AE1" w:rsidP="002E7AE1">
      <w:pPr>
        <w:spacing w:line="276" w:lineRule="auto"/>
        <w:rPr>
          <w:rFonts w:ascii="Arial" w:hAnsi="Arial"/>
        </w:rPr>
      </w:pPr>
      <w:r w:rsidRPr="00C814E1">
        <w:rPr>
          <w:rFonts w:ascii="Arial" w:hAnsi="Arial"/>
        </w:rPr>
        <w:t>Zamawiający:</w:t>
      </w:r>
    </w:p>
    <w:p w14:paraId="285576C7" w14:textId="77777777" w:rsidR="002E7AE1" w:rsidRPr="00C814E1" w:rsidRDefault="002E7AE1" w:rsidP="002E7AE1">
      <w:pPr>
        <w:spacing w:line="276" w:lineRule="auto"/>
        <w:rPr>
          <w:rFonts w:ascii="Arial" w:hAnsi="Arial"/>
        </w:rPr>
      </w:pPr>
    </w:p>
    <w:p w14:paraId="71BA87BB" w14:textId="77777777" w:rsidR="002E7AE1" w:rsidRPr="00C814E1" w:rsidRDefault="002E7AE1" w:rsidP="002E7AE1">
      <w:pPr>
        <w:spacing w:line="276" w:lineRule="auto"/>
        <w:rPr>
          <w:rFonts w:ascii="Arial" w:hAnsi="Arial"/>
        </w:rPr>
      </w:pPr>
    </w:p>
    <w:p w14:paraId="1BF6102A" w14:textId="77777777" w:rsidR="002E7AE1" w:rsidRPr="00C814E1" w:rsidRDefault="002E7AE1" w:rsidP="00F7621F">
      <w:pPr>
        <w:numPr>
          <w:ilvl w:val="0"/>
          <w:numId w:val="36"/>
        </w:numPr>
        <w:spacing w:line="276" w:lineRule="auto"/>
        <w:rPr>
          <w:rFonts w:ascii="Arial" w:hAnsi="Arial"/>
        </w:rPr>
      </w:pPr>
      <w:r w:rsidRPr="00C814E1">
        <w:rPr>
          <w:rFonts w:ascii="Arial" w:hAnsi="Arial"/>
        </w:rPr>
        <w:t>.......................................................................................</w:t>
      </w:r>
    </w:p>
    <w:p w14:paraId="49D6DF38" w14:textId="77777777" w:rsidR="002E7AE1" w:rsidRPr="00C814E1" w:rsidRDefault="002E7AE1" w:rsidP="002E7AE1">
      <w:pPr>
        <w:spacing w:line="276" w:lineRule="auto"/>
        <w:rPr>
          <w:rFonts w:ascii="Arial" w:hAnsi="Arial"/>
        </w:rPr>
      </w:pPr>
    </w:p>
    <w:p w14:paraId="533E3784" w14:textId="77777777" w:rsidR="002E7AE1" w:rsidRPr="00C814E1" w:rsidRDefault="002E7AE1" w:rsidP="002E7AE1">
      <w:pPr>
        <w:spacing w:line="276" w:lineRule="auto"/>
        <w:rPr>
          <w:rFonts w:ascii="Arial" w:hAnsi="Arial"/>
        </w:rPr>
      </w:pPr>
    </w:p>
    <w:p w14:paraId="14E4AA6F" w14:textId="77777777" w:rsidR="002E7AE1" w:rsidRPr="00C814E1" w:rsidRDefault="002E7AE1" w:rsidP="00F7621F">
      <w:pPr>
        <w:numPr>
          <w:ilvl w:val="0"/>
          <w:numId w:val="36"/>
        </w:numPr>
        <w:spacing w:line="276" w:lineRule="auto"/>
        <w:rPr>
          <w:rFonts w:ascii="Arial" w:hAnsi="Arial"/>
        </w:rPr>
      </w:pPr>
      <w:r w:rsidRPr="00C814E1">
        <w:rPr>
          <w:rFonts w:ascii="Arial" w:hAnsi="Arial"/>
        </w:rPr>
        <w:t>.......................................................................................</w:t>
      </w:r>
    </w:p>
    <w:p w14:paraId="236B11E2" w14:textId="77777777" w:rsidR="002E7AE1" w:rsidRPr="00C814E1" w:rsidRDefault="002E7AE1" w:rsidP="002E7AE1">
      <w:pPr>
        <w:spacing w:line="276" w:lineRule="auto"/>
        <w:rPr>
          <w:rFonts w:ascii="Arial" w:hAnsi="Arial"/>
        </w:rPr>
      </w:pPr>
    </w:p>
    <w:p w14:paraId="5D99CF5C" w14:textId="77777777" w:rsidR="002E7AE1" w:rsidRPr="00C814E1" w:rsidRDefault="002E7AE1" w:rsidP="002E7AE1">
      <w:pPr>
        <w:spacing w:line="276" w:lineRule="auto"/>
        <w:rPr>
          <w:rFonts w:ascii="Arial" w:hAnsi="Arial"/>
        </w:rPr>
      </w:pPr>
    </w:p>
    <w:p w14:paraId="70B4E877" w14:textId="77777777" w:rsidR="002E7AE1" w:rsidRPr="00C814E1" w:rsidRDefault="002E7AE1" w:rsidP="002E7AE1">
      <w:pPr>
        <w:spacing w:line="276" w:lineRule="auto"/>
        <w:rPr>
          <w:rFonts w:ascii="Arial" w:hAnsi="Arial"/>
        </w:rPr>
      </w:pPr>
    </w:p>
    <w:p w14:paraId="67471A95" w14:textId="77777777" w:rsidR="002E7AE1" w:rsidRPr="00C814E1" w:rsidRDefault="002E7AE1" w:rsidP="002E7AE1">
      <w:pPr>
        <w:spacing w:line="276" w:lineRule="auto"/>
        <w:rPr>
          <w:rFonts w:ascii="Arial" w:hAnsi="Arial"/>
        </w:rPr>
      </w:pPr>
      <w:r w:rsidRPr="00C814E1">
        <w:rPr>
          <w:rFonts w:ascii="Arial" w:hAnsi="Arial"/>
        </w:rPr>
        <w:t>Wykonawca:</w:t>
      </w:r>
    </w:p>
    <w:p w14:paraId="2DD3C1FD" w14:textId="77777777" w:rsidR="002E7AE1" w:rsidRPr="00C814E1" w:rsidRDefault="002E7AE1" w:rsidP="002E7AE1">
      <w:pPr>
        <w:spacing w:line="276" w:lineRule="auto"/>
        <w:rPr>
          <w:rFonts w:ascii="Arial" w:hAnsi="Arial"/>
        </w:rPr>
      </w:pPr>
    </w:p>
    <w:p w14:paraId="2FC5C40E" w14:textId="77777777" w:rsidR="002E7AE1" w:rsidRPr="00C814E1" w:rsidRDefault="002E7AE1" w:rsidP="002E7AE1">
      <w:pPr>
        <w:spacing w:line="276" w:lineRule="auto"/>
        <w:rPr>
          <w:rFonts w:ascii="Arial" w:hAnsi="Arial"/>
        </w:rPr>
      </w:pPr>
    </w:p>
    <w:p w14:paraId="50FF08F4" w14:textId="77777777" w:rsidR="002E7AE1" w:rsidRPr="00C814E1" w:rsidRDefault="002E7AE1" w:rsidP="00F7621F">
      <w:pPr>
        <w:numPr>
          <w:ilvl w:val="0"/>
          <w:numId w:val="36"/>
        </w:numPr>
        <w:spacing w:line="276" w:lineRule="auto"/>
        <w:rPr>
          <w:rFonts w:ascii="Arial" w:hAnsi="Arial"/>
        </w:rPr>
      </w:pPr>
      <w:r w:rsidRPr="00C814E1">
        <w:rPr>
          <w:rFonts w:ascii="Arial" w:hAnsi="Arial"/>
        </w:rPr>
        <w:t>.......................................................................................</w:t>
      </w:r>
    </w:p>
    <w:p w14:paraId="6307577F" w14:textId="77777777" w:rsidR="002E7AE1" w:rsidRPr="00C814E1" w:rsidRDefault="002E7AE1" w:rsidP="002E7AE1">
      <w:pPr>
        <w:spacing w:line="276" w:lineRule="auto"/>
        <w:rPr>
          <w:rFonts w:ascii="Arial" w:hAnsi="Arial"/>
        </w:rPr>
      </w:pPr>
    </w:p>
    <w:p w14:paraId="2BB4A1B1" w14:textId="77777777" w:rsidR="002E7AE1" w:rsidRPr="00C814E1" w:rsidRDefault="002E7AE1" w:rsidP="002E7AE1">
      <w:pPr>
        <w:spacing w:line="276" w:lineRule="auto"/>
        <w:rPr>
          <w:rFonts w:ascii="Arial" w:hAnsi="Arial"/>
        </w:rPr>
      </w:pPr>
    </w:p>
    <w:p w14:paraId="4BABD51F" w14:textId="77777777" w:rsidR="002E7AE1" w:rsidRPr="00C814E1" w:rsidRDefault="002E7AE1" w:rsidP="00F7621F">
      <w:pPr>
        <w:numPr>
          <w:ilvl w:val="0"/>
          <w:numId w:val="36"/>
        </w:numPr>
        <w:spacing w:line="276" w:lineRule="auto"/>
        <w:rPr>
          <w:rFonts w:ascii="Arial" w:hAnsi="Arial"/>
        </w:rPr>
      </w:pPr>
      <w:r w:rsidRPr="00C814E1">
        <w:rPr>
          <w:rFonts w:ascii="Arial" w:hAnsi="Arial"/>
        </w:rPr>
        <w:t>.......................................................................................</w:t>
      </w:r>
    </w:p>
    <w:p w14:paraId="7AA3305A" w14:textId="6182DDE9" w:rsidR="002B7D30" w:rsidRPr="00C814E1" w:rsidRDefault="002B7D30" w:rsidP="00F85E36">
      <w:pPr>
        <w:spacing w:line="276" w:lineRule="auto"/>
        <w:rPr>
          <w:rFonts w:ascii="Arial" w:hAnsi="Arial"/>
        </w:rPr>
      </w:pPr>
    </w:p>
    <w:p w14:paraId="74881F2A" w14:textId="25208133" w:rsidR="002B7D30" w:rsidRPr="00C814E1" w:rsidRDefault="002B7D30" w:rsidP="00F85E36">
      <w:pPr>
        <w:spacing w:line="276" w:lineRule="auto"/>
        <w:rPr>
          <w:rFonts w:ascii="Arial" w:hAnsi="Arial"/>
        </w:rPr>
      </w:pPr>
    </w:p>
    <w:p w14:paraId="6B094D94" w14:textId="5EF20E9D" w:rsidR="002B7D30" w:rsidRPr="00C814E1" w:rsidRDefault="002B7D30" w:rsidP="00F85E36">
      <w:pPr>
        <w:spacing w:line="276" w:lineRule="auto"/>
        <w:rPr>
          <w:rFonts w:ascii="Arial" w:hAnsi="Arial"/>
        </w:rPr>
      </w:pPr>
    </w:p>
    <w:p w14:paraId="072793F3" w14:textId="14638EDF" w:rsidR="002B7D30" w:rsidRPr="00C814E1" w:rsidRDefault="002B7D30" w:rsidP="00F85E36">
      <w:pPr>
        <w:spacing w:line="276" w:lineRule="auto"/>
        <w:rPr>
          <w:rFonts w:ascii="Arial" w:hAnsi="Arial"/>
        </w:rPr>
      </w:pPr>
    </w:p>
    <w:p w14:paraId="4A6CC053" w14:textId="491B1CA6" w:rsidR="002B7D30" w:rsidRPr="00C814E1" w:rsidRDefault="002B7D30" w:rsidP="00F85E36">
      <w:pPr>
        <w:spacing w:line="276" w:lineRule="auto"/>
        <w:rPr>
          <w:rFonts w:ascii="Arial" w:hAnsi="Arial"/>
        </w:rPr>
      </w:pPr>
    </w:p>
    <w:p w14:paraId="3026E6BF" w14:textId="5F6EEA14" w:rsidR="002B7D30" w:rsidRPr="00C814E1" w:rsidRDefault="002B7D30" w:rsidP="00F85E36">
      <w:pPr>
        <w:spacing w:line="276" w:lineRule="auto"/>
        <w:rPr>
          <w:rFonts w:ascii="Arial" w:hAnsi="Arial"/>
        </w:rPr>
      </w:pPr>
    </w:p>
    <w:p w14:paraId="3D16E00D" w14:textId="319E23F2" w:rsidR="002B7D30" w:rsidRPr="00C814E1" w:rsidRDefault="002B7D30" w:rsidP="00F85E36">
      <w:pPr>
        <w:spacing w:line="276" w:lineRule="auto"/>
        <w:rPr>
          <w:rFonts w:ascii="Arial" w:hAnsi="Arial"/>
        </w:rPr>
      </w:pPr>
    </w:p>
    <w:p w14:paraId="1AD5D0DC" w14:textId="17BA4883" w:rsidR="002B7D30" w:rsidRPr="00C814E1" w:rsidRDefault="002B7D30" w:rsidP="00F85E36">
      <w:pPr>
        <w:spacing w:line="276" w:lineRule="auto"/>
        <w:rPr>
          <w:rFonts w:ascii="Arial" w:hAnsi="Arial"/>
        </w:rPr>
      </w:pPr>
    </w:p>
    <w:p w14:paraId="607C9318" w14:textId="2623E0D4" w:rsidR="002B7D30" w:rsidRPr="00C814E1" w:rsidRDefault="002B7D30" w:rsidP="00F85E36">
      <w:pPr>
        <w:spacing w:line="276" w:lineRule="auto"/>
        <w:rPr>
          <w:rFonts w:ascii="Arial" w:hAnsi="Arial"/>
        </w:rPr>
      </w:pPr>
    </w:p>
    <w:p w14:paraId="4974E814" w14:textId="24F8108C" w:rsidR="002B7D30" w:rsidRPr="00C814E1" w:rsidRDefault="002B7D30" w:rsidP="00F85E36">
      <w:pPr>
        <w:spacing w:line="276" w:lineRule="auto"/>
        <w:rPr>
          <w:rFonts w:ascii="Arial" w:hAnsi="Arial"/>
        </w:rPr>
      </w:pPr>
    </w:p>
    <w:p w14:paraId="5B9F970F" w14:textId="1473103D" w:rsidR="002B7D30" w:rsidRPr="00C814E1" w:rsidRDefault="002B7D30" w:rsidP="00F85E36">
      <w:pPr>
        <w:spacing w:line="276" w:lineRule="auto"/>
        <w:rPr>
          <w:rFonts w:ascii="Arial" w:hAnsi="Arial"/>
        </w:rPr>
      </w:pPr>
    </w:p>
    <w:p w14:paraId="1D42BC52" w14:textId="243F4632" w:rsidR="002B7D30" w:rsidRPr="00C814E1" w:rsidRDefault="002B7D30" w:rsidP="00F85E36">
      <w:pPr>
        <w:spacing w:line="276" w:lineRule="auto"/>
        <w:rPr>
          <w:rFonts w:ascii="Arial" w:hAnsi="Arial"/>
        </w:rPr>
      </w:pPr>
    </w:p>
    <w:p w14:paraId="2A74ACAE" w14:textId="591151BF" w:rsidR="002B7D30" w:rsidRPr="00C814E1" w:rsidRDefault="002B7D30" w:rsidP="00F85E36">
      <w:pPr>
        <w:spacing w:line="276" w:lineRule="auto"/>
        <w:rPr>
          <w:rFonts w:ascii="Arial" w:hAnsi="Arial"/>
        </w:rPr>
      </w:pPr>
    </w:p>
    <w:p w14:paraId="0879F19E" w14:textId="4936FD16" w:rsidR="002B7D30" w:rsidRPr="00C814E1" w:rsidRDefault="002B7D30" w:rsidP="00F85E36">
      <w:pPr>
        <w:spacing w:line="276" w:lineRule="auto"/>
        <w:rPr>
          <w:rFonts w:ascii="Arial" w:hAnsi="Arial"/>
        </w:rPr>
      </w:pPr>
    </w:p>
    <w:p w14:paraId="5D9801CB" w14:textId="2B89A98E" w:rsidR="002B7D30" w:rsidRPr="00C814E1" w:rsidRDefault="002B7D30" w:rsidP="00F85E36">
      <w:pPr>
        <w:spacing w:line="276" w:lineRule="auto"/>
        <w:rPr>
          <w:rFonts w:ascii="Arial" w:hAnsi="Arial"/>
        </w:rPr>
      </w:pPr>
    </w:p>
    <w:p w14:paraId="5B3A7A23" w14:textId="6D6C6A7A" w:rsidR="002B7D30" w:rsidRPr="00C814E1" w:rsidRDefault="002B7D30" w:rsidP="00F85E36">
      <w:pPr>
        <w:spacing w:line="276" w:lineRule="auto"/>
        <w:rPr>
          <w:rFonts w:ascii="Arial" w:hAnsi="Arial"/>
        </w:rPr>
      </w:pPr>
    </w:p>
    <w:p w14:paraId="733DBB62" w14:textId="224AA28D" w:rsidR="002B7D30" w:rsidRPr="00C814E1" w:rsidRDefault="002B7D30" w:rsidP="00F85E36">
      <w:pPr>
        <w:spacing w:line="276" w:lineRule="auto"/>
        <w:rPr>
          <w:rFonts w:ascii="Arial" w:hAnsi="Arial"/>
        </w:rPr>
      </w:pPr>
    </w:p>
    <w:p w14:paraId="244AD01E" w14:textId="651EE105" w:rsidR="002B7D30" w:rsidRPr="00C814E1" w:rsidRDefault="002B7D30" w:rsidP="00F85E36">
      <w:pPr>
        <w:spacing w:line="276" w:lineRule="auto"/>
        <w:rPr>
          <w:rFonts w:ascii="Arial" w:hAnsi="Arial"/>
        </w:rPr>
      </w:pPr>
    </w:p>
    <w:p w14:paraId="6CAB59A6" w14:textId="049B3789" w:rsidR="002B7D30" w:rsidRPr="00C814E1" w:rsidRDefault="002B7D30" w:rsidP="00F85E36">
      <w:pPr>
        <w:spacing w:line="276" w:lineRule="auto"/>
        <w:rPr>
          <w:rFonts w:ascii="Arial" w:hAnsi="Arial"/>
        </w:rPr>
      </w:pPr>
    </w:p>
    <w:p w14:paraId="51AE2A8E" w14:textId="21A374BC" w:rsidR="002B7D30" w:rsidRPr="00C814E1" w:rsidRDefault="002B7D30" w:rsidP="00F85E36">
      <w:pPr>
        <w:spacing w:line="276" w:lineRule="auto"/>
        <w:rPr>
          <w:rFonts w:ascii="Arial" w:hAnsi="Arial"/>
        </w:rPr>
      </w:pPr>
    </w:p>
    <w:p w14:paraId="16C22066" w14:textId="3061A333" w:rsidR="002B7D30" w:rsidRPr="00C814E1" w:rsidRDefault="002B7D30" w:rsidP="00F85E36">
      <w:pPr>
        <w:spacing w:line="276" w:lineRule="auto"/>
        <w:rPr>
          <w:rFonts w:ascii="Arial" w:hAnsi="Arial"/>
        </w:rPr>
      </w:pPr>
    </w:p>
    <w:p w14:paraId="2CBEB392" w14:textId="2AFBABED" w:rsidR="002B7D30" w:rsidRPr="00C814E1" w:rsidRDefault="002B7D30" w:rsidP="00F85E36">
      <w:pPr>
        <w:spacing w:line="276" w:lineRule="auto"/>
        <w:rPr>
          <w:rFonts w:ascii="Arial" w:hAnsi="Arial"/>
        </w:rPr>
      </w:pPr>
    </w:p>
    <w:p w14:paraId="13FF6C4E" w14:textId="48EAB192" w:rsidR="002B7D30" w:rsidRPr="00C814E1" w:rsidRDefault="002B7D30" w:rsidP="00F85E36">
      <w:pPr>
        <w:spacing w:line="276" w:lineRule="auto"/>
        <w:rPr>
          <w:rFonts w:ascii="Arial" w:hAnsi="Arial"/>
        </w:rPr>
      </w:pPr>
    </w:p>
    <w:p w14:paraId="6EAB0195" w14:textId="31689F46" w:rsidR="002B7D30" w:rsidRPr="00C814E1" w:rsidRDefault="002B7D30" w:rsidP="00F85E36">
      <w:pPr>
        <w:spacing w:line="276" w:lineRule="auto"/>
        <w:rPr>
          <w:rFonts w:ascii="Arial" w:hAnsi="Arial"/>
        </w:rPr>
      </w:pPr>
    </w:p>
    <w:p w14:paraId="15B31ADF" w14:textId="131A99B5" w:rsidR="002B7D30" w:rsidRPr="00C814E1" w:rsidRDefault="002B7D30" w:rsidP="00F85E36">
      <w:pPr>
        <w:spacing w:line="276" w:lineRule="auto"/>
        <w:rPr>
          <w:rFonts w:ascii="Arial" w:hAnsi="Arial"/>
        </w:rPr>
      </w:pPr>
    </w:p>
    <w:p w14:paraId="7E876D2C" w14:textId="2C742892" w:rsidR="002B7D30" w:rsidRPr="00C814E1" w:rsidRDefault="002B7D30" w:rsidP="00F85E36">
      <w:pPr>
        <w:spacing w:line="276" w:lineRule="auto"/>
        <w:rPr>
          <w:rFonts w:ascii="Arial" w:hAnsi="Arial"/>
        </w:rPr>
      </w:pPr>
    </w:p>
    <w:p w14:paraId="7F453EFA" w14:textId="1E8E0A23" w:rsidR="002B7D30" w:rsidRPr="00C814E1" w:rsidRDefault="002B7D30" w:rsidP="00F85E36">
      <w:pPr>
        <w:spacing w:line="276" w:lineRule="auto"/>
        <w:rPr>
          <w:rFonts w:ascii="Arial" w:hAnsi="Arial"/>
        </w:rPr>
      </w:pPr>
    </w:p>
    <w:p w14:paraId="4A27AA5E" w14:textId="6EBFC731" w:rsidR="002B7D30" w:rsidRPr="00C814E1" w:rsidRDefault="002B7D30" w:rsidP="00F85E36">
      <w:pPr>
        <w:spacing w:line="276" w:lineRule="auto"/>
        <w:rPr>
          <w:rFonts w:ascii="Arial" w:hAnsi="Arial"/>
        </w:rPr>
      </w:pPr>
    </w:p>
    <w:p w14:paraId="4E4983FB" w14:textId="755924A6" w:rsidR="002B7D30" w:rsidRPr="00C814E1" w:rsidRDefault="002B7D30" w:rsidP="00F85E36">
      <w:pPr>
        <w:spacing w:line="276" w:lineRule="auto"/>
        <w:rPr>
          <w:rFonts w:ascii="Arial" w:hAnsi="Arial"/>
        </w:rPr>
      </w:pPr>
    </w:p>
    <w:p w14:paraId="77DFE6CB" w14:textId="63A5E890" w:rsidR="002B7D30" w:rsidRPr="00C814E1" w:rsidRDefault="002B7D30" w:rsidP="00F85E36">
      <w:pPr>
        <w:spacing w:line="276" w:lineRule="aut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2"/>
        <w:gridCol w:w="3717"/>
      </w:tblGrid>
      <w:tr w:rsidR="0002408F" w:rsidRPr="00C814E1" w14:paraId="24AD49AB" w14:textId="77777777" w:rsidTr="0053367F">
        <w:trPr>
          <w:trHeight w:val="914"/>
        </w:trPr>
        <w:tc>
          <w:tcPr>
            <w:tcW w:w="2457" w:type="dxa"/>
            <w:vMerge w:val="restart"/>
            <w:shd w:val="clear" w:color="auto" w:fill="auto"/>
            <w:vAlign w:val="center"/>
          </w:tcPr>
          <w:p w14:paraId="19AD981D" w14:textId="77777777" w:rsidR="0002408F" w:rsidRPr="00C814E1" w:rsidRDefault="0002408F" w:rsidP="00A36845">
            <w:pPr>
              <w:spacing w:line="276" w:lineRule="auto"/>
              <w:contextualSpacing/>
              <w:jc w:val="center"/>
              <w:rPr>
                <w:rFonts w:ascii="Arial" w:hAnsi="Arial"/>
                <w:b/>
                <w:i/>
                <w:smallCaps/>
              </w:rPr>
            </w:pPr>
            <w:bookmarkStart w:id="26" w:name="_Hlk146116046"/>
            <w:r w:rsidRPr="00C814E1">
              <w:rPr>
                <w:rFonts w:ascii="Arial" w:hAnsi="Arial"/>
                <w:b/>
                <w:i/>
                <w:smallCaps/>
                <w:noProof/>
              </w:rPr>
              <w:lastRenderedPageBreak/>
              <w:drawing>
                <wp:inline distT="0" distB="0" distL="0" distR="0" wp14:anchorId="0CBE12F6" wp14:editId="72EA2242">
                  <wp:extent cx="1423237" cy="800100"/>
                  <wp:effectExtent l="0" t="0" r="0" b="0"/>
                  <wp:docPr id="7" name="Obraz 7"/>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2" w:type="dxa"/>
            <w:shd w:val="clear" w:color="auto" w:fill="auto"/>
            <w:vAlign w:val="center"/>
          </w:tcPr>
          <w:p w14:paraId="33B13ED8" w14:textId="49D80BB8" w:rsidR="0002408F" w:rsidRPr="00C814E1" w:rsidRDefault="0002408F" w:rsidP="00A36845">
            <w:pPr>
              <w:spacing w:line="276" w:lineRule="auto"/>
              <w:contextualSpacing/>
              <w:jc w:val="center"/>
              <w:rPr>
                <w:rFonts w:ascii="Arial" w:hAnsi="Arial"/>
                <w:b/>
              </w:rPr>
            </w:pPr>
            <w:r w:rsidRPr="00C814E1">
              <w:rPr>
                <w:rFonts w:ascii="Arial" w:hAnsi="Arial"/>
                <w:b/>
              </w:rPr>
              <w:t>Załącznik nr 7</w:t>
            </w:r>
          </w:p>
        </w:tc>
        <w:tc>
          <w:tcPr>
            <w:tcW w:w="3717" w:type="dxa"/>
            <w:shd w:val="clear" w:color="auto" w:fill="auto"/>
            <w:vAlign w:val="center"/>
          </w:tcPr>
          <w:p w14:paraId="582C391E" w14:textId="77777777" w:rsidR="00C94856" w:rsidRPr="00C814E1" w:rsidRDefault="00C94856" w:rsidP="00C94856">
            <w:pPr>
              <w:spacing w:line="276" w:lineRule="auto"/>
              <w:contextualSpacing/>
              <w:jc w:val="center"/>
              <w:rPr>
                <w:rFonts w:ascii="Arial" w:hAnsi="Arial"/>
                <w:b/>
                <w:i/>
              </w:rPr>
            </w:pPr>
            <w:r w:rsidRPr="00C814E1">
              <w:rPr>
                <w:rFonts w:ascii="Arial" w:hAnsi="Arial"/>
                <w:b/>
              </w:rPr>
              <w:t>Umowa nr CRU/…/…/2025</w:t>
            </w:r>
          </w:p>
          <w:p w14:paraId="5F7B9FC6" w14:textId="77777777" w:rsidR="0002408F" w:rsidRPr="00C814E1" w:rsidRDefault="0002408F" w:rsidP="00A36845">
            <w:pPr>
              <w:spacing w:line="276" w:lineRule="auto"/>
              <w:contextualSpacing/>
              <w:jc w:val="center"/>
              <w:rPr>
                <w:rFonts w:ascii="Arial" w:hAnsi="Arial"/>
                <w:b/>
                <w:i/>
              </w:rPr>
            </w:pPr>
          </w:p>
        </w:tc>
      </w:tr>
      <w:tr w:rsidR="0002408F" w:rsidRPr="00C814E1" w14:paraId="4C5C51E1" w14:textId="77777777" w:rsidTr="0053367F">
        <w:trPr>
          <w:trHeight w:val="914"/>
        </w:trPr>
        <w:tc>
          <w:tcPr>
            <w:tcW w:w="2457" w:type="dxa"/>
            <w:vMerge/>
            <w:shd w:val="clear" w:color="auto" w:fill="auto"/>
          </w:tcPr>
          <w:p w14:paraId="26EFFDB0" w14:textId="77777777" w:rsidR="0002408F" w:rsidRPr="00C814E1" w:rsidRDefault="0002408F" w:rsidP="00A36845">
            <w:pPr>
              <w:spacing w:line="276" w:lineRule="auto"/>
              <w:contextualSpacing/>
              <w:jc w:val="right"/>
              <w:rPr>
                <w:rFonts w:ascii="Arial" w:hAnsi="Arial"/>
                <w:b/>
                <w:i/>
                <w:smallCaps/>
                <w:noProof/>
              </w:rPr>
            </w:pPr>
          </w:p>
        </w:tc>
        <w:tc>
          <w:tcPr>
            <w:tcW w:w="6599" w:type="dxa"/>
            <w:gridSpan w:val="2"/>
            <w:shd w:val="clear" w:color="auto" w:fill="auto"/>
            <w:vAlign w:val="center"/>
          </w:tcPr>
          <w:p w14:paraId="5FE4173C" w14:textId="2EB8BE11" w:rsidR="0002408F" w:rsidRPr="00C814E1" w:rsidRDefault="0002408F" w:rsidP="00A36845">
            <w:pPr>
              <w:spacing w:line="276" w:lineRule="auto"/>
              <w:contextualSpacing/>
              <w:jc w:val="center"/>
              <w:rPr>
                <w:rFonts w:ascii="Arial" w:hAnsi="Arial"/>
                <w:b/>
                <w:i/>
                <w:smallCaps/>
              </w:rPr>
            </w:pPr>
            <w:r w:rsidRPr="00C814E1">
              <w:rPr>
                <w:rFonts w:ascii="Arial" w:hAnsi="Arial"/>
                <w:b/>
              </w:rPr>
              <w:t>Protokół odbioru paliwa</w:t>
            </w:r>
          </w:p>
        </w:tc>
      </w:tr>
      <w:bookmarkEnd w:id="26"/>
    </w:tbl>
    <w:p w14:paraId="26584458" w14:textId="77777777" w:rsidR="0053367F" w:rsidRPr="00C814E1" w:rsidRDefault="0053367F" w:rsidP="000B6EA7">
      <w:pPr>
        <w:rPr>
          <w:rFonts w:ascii="Arial" w:hAnsi="Arial"/>
        </w:rPr>
      </w:pPr>
    </w:p>
    <w:p w14:paraId="4D0DEA6A" w14:textId="573E8675" w:rsidR="003E6C6A" w:rsidRPr="00C814E1" w:rsidRDefault="003E6C6A" w:rsidP="003E6C6A">
      <w:pPr>
        <w:spacing w:line="276" w:lineRule="auto"/>
        <w:rPr>
          <w:rFonts w:ascii="Arial" w:hAnsi="Arial"/>
        </w:rPr>
      </w:pPr>
      <w:bookmarkStart w:id="27" w:name="_Hlk146188259"/>
      <w:r w:rsidRPr="00C814E1">
        <w:rPr>
          <w:rFonts w:ascii="Arial" w:hAnsi="Arial"/>
        </w:rPr>
        <w:t>sporządzony w dniu ……/……./202</w:t>
      </w:r>
      <w:r w:rsidR="008C6022" w:rsidRPr="00C814E1">
        <w:rPr>
          <w:rFonts w:ascii="Arial" w:hAnsi="Arial"/>
        </w:rPr>
        <w:t>5</w:t>
      </w:r>
      <w:r w:rsidRPr="00C814E1">
        <w:rPr>
          <w:rFonts w:ascii="Arial" w:hAnsi="Arial"/>
        </w:rPr>
        <w:t xml:space="preserve"> r.  przez następujące podmioty:</w:t>
      </w:r>
    </w:p>
    <w:p w14:paraId="29E6C791" w14:textId="77777777" w:rsidR="003E6C6A" w:rsidRPr="00C814E1" w:rsidRDefault="003E6C6A" w:rsidP="003E6C6A">
      <w:pPr>
        <w:spacing w:line="276" w:lineRule="auto"/>
        <w:rPr>
          <w:rFonts w:ascii="Arial" w:hAnsi="Arial"/>
        </w:rPr>
      </w:pPr>
    </w:p>
    <w:p w14:paraId="1582BE1A" w14:textId="2AA5CADB" w:rsidR="003E6C6A" w:rsidRPr="00C814E1" w:rsidRDefault="003E6C6A" w:rsidP="00F7621F">
      <w:pPr>
        <w:numPr>
          <w:ilvl w:val="0"/>
          <w:numId w:val="50"/>
        </w:numPr>
        <w:spacing w:line="276" w:lineRule="auto"/>
        <w:rPr>
          <w:rFonts w:ascii="Arial" w:hAnsi="Arial"/>
          <w:b/>
          <w:u w:val="single"/>
        </w:rPr>
      </w:pPr>
      <w:r w:rsidRPr="00C814E1">
        <w:rPr>
          <w:rFonts w:ascii="Arial" w:hAnsi="Arial"/>
          <w:b/>
          <w:u w:val="single"/>
        </w:rPr>
        <w:t>Zamawiający</w:t>
      </w:r>
      <w:r w:rsidR="00BE1A78" w:rsidRPr="00C814E1">
        <w:rPr>
          <w:rFonts w:ascii="Arial" w:hAnsi="Arial"/>
          <w:b/>
          <w:u w:val="single"/>
        </w:rPr>
        <w:t>/Odbiorca</w:t>
      </w:r>
    </w:p>
    <w:p w14:paraId="53C3964E" w14:textId="792E000B" w:rsidR="003E6C6A" w:rsidRPr="00C814E1" w:rsidRDefault="003E6C6A" w:rsidP="003E6C6A">
      <w:pPr>
        <w:spacing w:line="276" w:lineRule="auto"/>
        <w:jc w:val="both"/>
        <w:rPr>
          <w:rFonts w:ascii="Arial" w:hAnsi="Arial"/>
        </w:rPr>
      </w:pPr>
      <w:r w:rsidRPr="00C814E1">
        <w:rPr>
          <w:rFonts w:ascii="Arial" w:hAnsi="Arial"/>
          <w:bCs/>
        </w:rPr>
        <w:t xml:space="preserve">„Koleje Małopolskie” sp. z o.o. </w:t>
      </w:r>
      <w:r w:rsidRPr="00C814E1">
        <w:rPr>
          <w:rFonts w:ascii="Arial" w:hAnsi="Arial"/>
        </w:rPr>
        <w:t>z siedzibą w Krakowie, ul. Wodna 2, 30-556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wpłacony w wysokości: 6</w:t>
      </w:r>
      <w:r w:rsidR="00CA6294" w:rsidRPr="00C814E1">
        <w:rPr>
          <w:rFonts w:ascii="Arial" w:hAnsi="Arial"/>
        </w:rPr>
        <w:t>9</w:t>
      </w:r>
      <w:r w:rsidRPr="00C814E1">
        <w:rPr>
          <w:rFonts w:ascii="Arial" w:hAnsi="Arial"/>
        </w:rPr>
        <w:t>.</w:t>
      </w:r>
      <w:r w:rsidR="00CA6294" w:rsidRPr="00C814E1">
        <w:rPr>
          <w:rFonts w:ascii="Arial" w:hAnsi="Arial"/>
        </w:rPr>
        <w:t>140</w:t>
      </w:r>
      <w:r w:rsidRPr="00C814E1">
        <w:rPr>
          <w:rFonts w:ascii="Arial" w:hAnsi="Arial"/>
        </w:rPr>
        <w:t>.000,00 zł, reprezentowany przez:</w:t>
      </w:r>
    </w:p>
    <w:p w14:paraId="116A0448" w14:textId="37342D51" w:rsidR="003E6C6A" w:rsidRPr="00C814E1" w:rsidRDefault="008C6022" w:rsidP="00F7621F">
      <w:pPr>
        <w:numPr>
          <w:ilvl w:val="0"/>
          <w:numId w:val="54"/>
        </w:numPr>
        <w:spacing w:line="276" w:lineRule="auto"/>
        <w:rPr>
          <w:rFonts w:ascii="Arial" w:hAnsi="Arial"/>
          <w:iCs/>
        </w:rPr>
      </w:pPr>
      <w:r w:rsidRPr="00C814E1">
        <w:rPr>
          <w:rFonts w:ascii="Arial" w:hAnsi="Arial"/>
          <w:iCs/>
        </w:rPr>
        <w:t xml:space="preserve">Radosława Włoszka – Prezesa Zarządu </w:t>
      </w:r>
    </w:p>
    <w:p w14:paraId="70CB8335" w14:textId="4F9FE0D5" w:rsidR="00A65AD5" w:rsidRPr="00C814E1" w:rsidRDefault="00D57877" w:rsidP="00F7621F">
      <w:pPr>
        <w:numPr>
          <w:ilvl w:val="0"/>
          <w:numId w:val="54"/>
        </w:numPr>
        <w:spacing w:line="276" w:lineRule="auto"/>
        <w:rPr>
          <w:rFonts w:ascii="Arial" w:hAnsi="Arial"/>
          <w:iCs/>
        </w:rPr>
      </w:pPr>
      <w:r w:rsidRPr="00C814E1">
        <w:rPr>
          <w:rFonts w:ascii="Arial" w:hAnsi="Arial"/>
          <w:iCs/>
        </w:rPr>
        <w:t xml:space="preserve">Pawła Pachoła – Wiceprezes Zarządu </w:t>
      </w:r>
    </w:p>
    <w:p w14:paraId="5E63AEE4" w14:textId="77777777" w:rsidR="003E6C6A" w:rsidRPr="00C814E1" w:rsidRDefault="003E6C6A" w:rsidP="003E6C6A">
      <w:pPr>
        <w:spacing w:line="276" w:lineRule="auto"/>
        <w:ind w:left="717"/>
        <w:rPr>
          <w:rFonts w:ascii="Arial" w:hAnsi="Arial"/>
          <w:iCs/>
        </w:rPr>
      </w:pPr>
    </w:p>
    <w:p w14:paraId="313941F0" w14:textId="6726CCF7" w:rsidR="003E6C6A" w:rsidRPr="00C814E1" w:rsidRDefault="003E6C6A" w:rsidP="00F7621F">
      <w:pPr>
        <w:numPr>
          <w:ilvl w:val="0"/>
          <w:numId w:val="50"/>
        </w:numPr>
        <w:spacing w:line="276" w:lineRule="auto"/>
        <w:rPr>
          <w:rFonts w:ascii="Arial" w:hAnsi="Arial"/>
          <w:b/>
          <w:iCs/>
          <w:u w:val="single"/>
        </w:rPr>
      </w:pPr>
      <w:r w:rsidRPr="00C814E1">
        <w:rPr>
          <w:rFonts w:ascii="Arial" w:hAnsi="Arial"/>
          <w:b/>
          <w:u w:val="single"/>
        </w:rPr>
        <w:t>Wykonawca</w:t>
      </w:r>
      <w:r w:rsidR="00BE1A78" w:rsidRPr="00C814E1">
        <w:rPr>
          <w:rFonts w:ascii="Arial" w:hAnsi="Arial"/>
          <w:b/>
          <w:u w:val="single"/>
        </w:rPr>
        <w:t>/Do</w:t>
      </w:r>
      <w:r w:rsidR="00D33F8D" w:rsidRPr="00C814E1">
        <w:rPr>
          <w:rFonts w:ascii="Arial" w:hAnsi="Arial"/>
          <w:b/>
          <w:u w:val="single"/>
        </w:rPr>
        <w:t>stawca</w:t>
      </w:r>
    </w:p>
    <w:p w14:paraId="10305322" w14:textId="77777777" w:rsidR="00EE1095" w:rsidRPr="00C814E1" w:rsidRDefault="00EE1095" w:rsidP="003E6C6A">
      <w:pPr>
        <w:spacing w:line="276" w:lineRule="auto"/>
        <w:rPr>
          <w:rFonts w:ascii="Arial" w:hAnsi="Arial"/>
        </w:rPr>
      </w:pPr>
      <w:r w:rsidRPr="00C814E1">
        <w:rPr>
          <w:rFonts w:ascii="Arial" w:hAnsi="Arial"/>
        </w:rPr>
        <w:t>…………………………………………………………………………………………….</w:t>
      </w:r>
    </w:p>
    <w:p w14:paraId="2156FB88" w14:textId="6A31B66D" w:rsidR="003E6C6A" w:rsidRPr="00C814E1" w:rsidRDefault="003E6C6A" w:rsidP="003E6C6A">
      <w:pPr>
        <w:spacing w:line="276" w:lineRule="auto"/>
        <w:rPr>
          <w:rFonts w:ascii="Arial" w:hAnsi="Arial"/>
        </w:rPr>
      </w:pPr>
      <w:r w:rsidRPr="00C814E1">
        <w:rPr>
          <w:rFonts w:ascii="Arial" w:hAnsi="Arial"/>
        </w:rPr>
        <w:t xml:space="preserve"> reprezentowany przez:</w:t>
      </w:r>
    </w:p>
    <w:p w14:paraId="20FC5CC3" w14:textId="77777777" w:rsidR="003E6C6A" w:rsidRPr="00C814E1" w:rsidRDefault="003E6C6A" w:rsidP="00F7621F">
      <w:pPr>
        <w:numPr>
          <w:ilvl w:val="0"/>
          <w:numId w:val="55"/>
        </w:numPr>
        <w:spacing w:line="276" w:lineRule="auto"/>
        <w:rPr>
          <w:rFonts w:ascii="Arial" w:hAnsi="Arial"/>
          <w:iCs/>
        </w:rPr>
      </w:pPr>
      <w:r w:rsidRPr="00C814E1">
        <w:rPr>
          <w:rFonts w:ascii="Arial" w:hAnsi="Arial"/>
          <w:iCs/>
        </w:rPr>
        <w:t>…………………………………….</w:t>
      </w:r>
    </w:p>
    <w:p w14:paraId="0C7F5BD7" w14:textId="77777777" w:rsidR="003E6C6A" w:rsidRPr="00C814E1" w:rsidRDefault="003E6C6A" w:rsidP="00F7621F">
      <w:pPr>
        <w:numPr>
          <w:ilvl w:val="0"/>
          <w:numId w:val="55"/>
        </w:numPr>
        <w:spacing w:line="276" w:lineRule="auto"/>
        <w:rPr>
          <w:rFonts w:ascii="Arial" w:hAnsi="Arial"/>
          <w:iCs/>
        </w:rPr>
      </w:pPr>
      <w:r w:rsidRPr="00C814E1">
        <w:rPr>
          <w:rFonts w:ascii="Arial" w:hAnsi="Arial"/>
          <w:iCs/>
        </w:rPr>
        <w:t>…………………………………….</w:t>
      </w:r>
    </w:p>
    <w:p w14:paraId="0CF30706" w14:textId="77777777" w:rsidR="003E6C6A" w:rsidRPr="00C814E1" w:rsidRDefault="003E6C6A" w:rsidP="003E6C6A">
      <w:pPr>
        <w:spacing w:line="276" w:lineRule="auto"/>
        <w:rPr>
          <w:rFonts w:ascii="Arial" w:hAnsi="Arial"/>
        </w:rPr>
      </w:pPr>
    </w:p>
    <w:p w14:paraId="62612255" w14:textId="1C9E5605" w:rsidR="003E6C6A" w:rsidRPr="00C814E1" w:rsidRDefault="003E6C6A" w:rsidP="000B6EA7">
      <w:pPr>
        <w:spacing w:line="276" w:lineRule="auto"/>
        <w:jc w:val="both"/>
        <w:rPr>
          <w:rFonts w:ascii="Arial" w:hAnsi="Arial"/>
        </w:rPr>
      </w:pPr>
      <w:r w:rsidRPr="00C814E1">
        <w:rPr>
          <w:rFonts w:ascii="Arial" w:hAnsi="Arial"/>
        </w:rPr>
        <w:t xml:space="preserve">W nawiązaniu do postanowień Umowy nr </w:t>
      </w:r>
      <w:r w:rsidRPr="00C814E1">
        <w:rPr>
          <w:rFonts w:ascii="Arial" w:hAnsi="Arial"/>
          <w:b/>
        </w:rPr>
        <w:t>CRU/…/……./202</w:t>
      </w:r>
      <w:r w:rsidR="00593D2D" w:rsidRPr="00C814E1">
        <w:rPr>
          <w:rFonts w:ascii="Arial" w:hAnsi="Arial"/>
          <w:b/>
        </w:rPr>
        <w:t>5</w:t>
      </w:r>
      <w:r w:rsidR="00D70613" w:rsidRPr="00C814E1">
        <w:rPr>
          <w:rFonts w:ascii="Arial" w:hAnsi="Arial"/>
          <w:b/>
        </w:rPr>
        <w:t xml:space="preserve"> </w:t>
      </w:r>
      <w:r w:rsidRPr="00C814E1">
        <w:rPr>
          <w:rFonts w:ascii="Arial" w:hAnsi="Arial"/>
        </w:rPr>
        <w:t>z dnia ……/……./202</w:t>
      </w:r>
      <w:r w:rsidR="00593D2D" w:rsidRPr="00C814E1">
        <w:rPr>
          <w:rFonts w:ascii="Arial" w:hAnsi="Arial"/>
        </w:rPr>
        <w:t>5</w:t>
      </w:r>
      <w:r w:rsidRPr="00C814E1">
        <w:rPr>
          <w:rFonts w:ascii="Arial" w:hAnsi="Arial"/>
        </w:rPr>
        <w:t xml:space="preserve"> r.</w:t>
      </w:r>
      <w:r w:rsidR="00AA23B2" w:rsidRPr="00C814E1">
        <w:rPr>
          <w:rFonts w:ascii="Arial" w:hAnsi="Arial"/>
        </w:rPr>
        <w:t xml:space="preserve"> (dalej „</w:t>
      </w:r>
      <w:r w:rsidR="00AA23B2" w:rsidRPr="00C814E1">
        <w:rPr>
          <w:rFonts w:ascii="Arial" w:hAnsi="Arial"/>
          <w:b/>
        </w:rPr>
        <w:t>Umowa</w:t>
      </w:r>
      <w:r w:rsidR="00AA23B2" w:rsidRPr="00C814E1">
        <w:rPr>
          <w:rFonts w:ascii="Arial" w:hAnsi="Arial"/>
        </w:rPr>
        <w:t>”)</w:t>
      </w:r>
      <w:r w:rsidRPr="00C814E1">
        <w:rPr>
          <w:rFonts w:ascii="Arial" w:hAnsi="Arial"/>
        </w:rPr>
        <w:t>, stwierdza się, że:</w:t>
      </w:r>
    </w:p>
    <w:bookmarkEnd w:id="27"/>
    <w:p w14:paraId="7A32135F" w14:textId="6B250A34" w:rsidR="009830F8" w:rsidRPr="00C814E1" w:rsidRDefault="009830F8" w:rsidP="000B6EA7">
      <w:pPr>
        <w:spacing w:line="276" w:lineRule="auto"/>
        <w:jc w:val="both"/>
        <w:rPr>
          <w:rFonts w:ascii="Arial" w:hAnsi="Arial"/>
        </w:rPr>
      </w:pPr>
    </w:p>
    <w:p w14:paraId="2C8B3C32" w14:textId="76EE06A3" w:rsidR="009572CC" w:rsidRPr="00C814E1" w:rsidRDefault="002514F0" w:rsidP="00F7621F">
      <w:pPr>
        <w:numPr>
          <w:ilvl w:val="0"/>
          <w:numId w:val="51"/>
        </w:numPr>
        <w:spacing w:line="276" w:lineRule="auto"/>
        <w:ind w:left="426" w:hanging="426"/>
        <w:jc w:val="both"/>
        <w:rPr>
          <w:rFonts w:ascii="Arial" w:hAnsi="Arial"/>
        </w:rPr>
      </w:pPr>
      <w:r w:rsidRPr="00C814E1">
        <w:rPr>
          <w:rFonts w:ascii="Arial" w:hAnsi="Arial"/>
        </w:rPr>
        <w:t>Dokonano d</w:t>
      </w:r>
      <w:r w:rsidR="009572CC" w:rsidRPr="00C814E1">
        <w:rPr>
          <w:rFonts w:ascii="Arial" w:hAnsi="Arial"/>
        </w:rPr>
        <w:t>ostaw</w:t>
      </w:r>
      <w:r w:rsidRPr="00C814E1">
        <w:rPr>
          <w:rFonts w:ascii="Arial" w:hAnsi="Arial"/>
        </w:rPr>
        <w:t>y</w:t>
      </w:r>
      <w:r w:rsidR="009572CC" w:rsidRPr="00C814E1">
        <w:rPr>
          <w:rFonts w:ascii="Arial" w:hAnsi="Arial"/>
        </w:rPr>
        <w:t xml:space="preserve"> oleju napędowego</w:t>
      </w:r>
      <w:r w:rsidR="001D552D" w:rsidRPr="00C814E1">
        <w:rPr>
          <w:rFonts w:ascii="Arial" w:hAnsi="Arial"/>
        </w:rPr>
        <w:t xml:space="preserve"> według poniższych danych:</w:t>
      </w:r>
    </w:p>
    <w:p w14:paraId="68F88FE0" w14:textId="77147F3D" w:rsidR="00E678A1" w:rsidRPr="00C814E1" w:rsidRDefault="00E678A1" w:rsidP="00E678A1">
      <w:pPr>
        <w:spacing w:line="276" w:lineRule="auto"/>
        <w:jc w:val="both"/>
        <w:rPr>
          <w:rFonts w:ascii="Arial" w:hAnsi="Arial"/>
        </w:rPr>
      </w:pPr>
    </w:p>
    <w:tbl>
      <w:tblPr>
        <w:tblStyle w:val="Tabela-Siatka1"/>
        <w:tblW w:w="0" w:type="auto"/>
        <w:tblLook w:val="04A0" w:firstRow="1" w:lastRow="0" w:firstColumn="1" w:lastColumn="0" w:noHBand="0" w:noVBand="1"/>
      </w:tblPr>
      <w:tblGrid>
        <w:gridCol w:w="2972"/>
        <w:gridCol w:w="1556"/>
        <w:gridCol w:w="4528"/>
      </w:tblGrid>
      <w:tr w:rsidR="00E678A1" w:rsidRPr="00C814E1" w14:paraId="74209CEC" w14:textId="77777777" w:rsidTr="00156F32">
        <w:tc>
          <w:tcPr>
            <w:tcW w:w="2972" w:type="dxa"/>
            <w:shd w:val="clear" w:color="auto" w:fill="F2F2F2" w:themeFill="background1" w:themeFillShade="F2"/>
          </w:tcPr>
          <w:p w14:paraId="55F5CAB0" w14:textId="77777777" w:rsidR="00E678A1" w:rsidRPr="00C814E1" w:rsidRDefault="00E678A1" w:rsidP="00E678A1">
            <w:pPr>
              <w:spacing w:line="276" w:lineRule="auto"/>
              <w:jc w:val="both"/>
              <w:rPr>
                <w:rFonts w:ascii="Arial" w:eastAsiaTheme="minorHAnsi" w:hAnsi="Arial"/>
                <w:b/>
                <w:lang w:eastAsia="en-US"/>
              </w:rPr>
            </w:pPr>
            <w:r w:rsidRPr="00C814E1">
              <w:rPr>
                <w:rFonts w:ascii="Arial" w:eastAsiaTheme="minorHAnsi" w:hAnsi="Arial"/>
                <w:b/>
                <w:lang w:eastAsia="en-US"/>
              </w:rPr>
              <w:t>Nazwa towaru</w:t>
            </w:r>
          </w:p>
        </w:tc>
        <w:tc>
          <w:tcPr>
            <w:tcW w:w="6084" w:type="dxa"/>
            <w:gridSpan w:val="2"/>
          </w:tcPr>
          <w:p w14:paraId="516D9602" w14:textId="77777777" w:rsidR="00E678A1" w:rsidRPr="00C814E1" w:rsidRDefault="00E678A1" w:rsidP="00E678A1">
            <w:pPr>
              <w:spacing w:line="276" w:lineRule="auto"/>
              <w:jc w:val="both"/>
              <w:rPr>
                <w:rFonts w:ascii="Arial" w:eastAsiaTheme="minorHAnsi" w:hAnsi="Arial"/>
                <w:lang w:eastAsia="en-US"/>
              </w:rPr>
            </w:pPr>
            <w:r w:rsidRPr="00C814E1">
              <w:rPr>
                <w:rFonts w:ascii="Arial" w:eastAsiaTheme="minorHAnsi" w:hAnsi="Arial"/>
                <w:b/>
                <w:lang w:eastAsia="en-US"/>
              </w:rPr>
              <w:t>Olej napędowy CN</w:t>
            </w:r>
            <w:r w:rsidRPr="00C814E1">
              <w:rPr>
                <w:rFonts w:ascii="Arial" w:eastAsiaTheme="minorHAnsi" w:hAnsi="Arial"/>
                <w:lang w:eastAsia="en-US"/>
              </w:rPr>
              <w:t>:</w:t>
            </w:r>
          </w:p>
        </w:tc>
      </w:tr>
      <w:tr w:rsidR="00E678A1" w:rsidRPr="00C814E1" w14:paraId="5FBB3070" w14:textId="77777777" w:rsidTr="00156F32">
        <w:tc>
          <w:tcPr>
            <w:tcW w:w="4528" w:type="dxa"/>
            <w:gridSpan w:val="2"/>
            <w:shd w:val="clear" w:color="auto" w:fill="F2F2F2" w:themeFill="background1" w:themeFillShade="F2"/>
          </w:tcPr>
          <w:p w14:paraId="2230ED8A" w14:textId="77777777" w:rsidR="00E678A1" w:rsidRPr="00C814E1" w:rsidRDefault="00E678A1" w:rsidP="00E678A1">
            <w:pPr>
              <w:spacing w:line="276" w:lineRule="auto"/>
              <w:jc w:val="both"/>
              <w:rPr>
                <w:rFonts w:ascii="Arial" w:eastAsiaTheme="minorHAnsi" w:hAnsi="Arial"/>
                <w:b/>
                <w:lang w:eastAsia="en-US"/>
              </w:rPr>
            </w:pPr>
            <w:r w:rsidRPr="00C814E1">
              <w:rPr>
                <w:rFonts w:ascii="Arial" w:eastAsiaTheme="minorHAnsi" w:hAnsi="Arial"/>
                <w:b/>
                <w:lang w:eastAsia="en-US"/>
              </w:rPr>
              <w:t>Miejsce i data wydania:</w:t>
            </w:r>
          </w:p>
        </w:tc>
        <w:tc>
          <w:tcPr>
            <w:tcW w:w="4528" w:type="dxa"/>
            <w:shd w:val="clear" w:color="auto" w:fill="F2F2F2" w:themeFill="background1" w:themeFillShade="F2"/>
          </w:tcPr>
          <w:p w14:paraId="4A159EE0" w14:textId="77777777" w:rsidR="00E678A1" w:rsidRPr="00C814E1" w:rsidRDefault="00E678A1" w:rsidP="00E678A1">
            <w:pPr>
              <w:spacing w:line="276" w:lineRule="auto"/>
              <w:jc w:val="both"/>
              <w:rPr>
                <w:rFonts w:ascii="Arial" w:eastAsiaTheme="minorHAnsi" w:hAnsi="Arial"/>
                <w:b/>
                <w:lang w:eastAsia="en-US"/>
              </w:rPr>
            </w:pPr>
            <w:r w:rsidRPr="00C814E1">
              <w:rPr>
                <w:rFonts w:ascii="Arial" w:eastAsiaTheme="minorHAnsi" w:hAnsi="Arial"/>
                <w:b/>
                <w:lang w:eastAsia="en-US"/>
              </w:rPr>
              <w:t>Jednostka miary:</w:t>
            </w:r>
            <w:r w:rsidRPr="00C814E1">
              <w:rPr>
                <w:rFonts w:ascii="Arial" w:eastAsiaTheme="minorHAnsi" w:hAnsi="Arial"/>
                <w:b/>
                <w:lang w:eastAsia="en-US"/>
              </w:rPr>
              <w:tab/>
              <w:t>litr</w:t>
            </w:r>
          </w:p>
          <w:p w14:paraId="3A7CC5C0" w14:textId="77777777" w:rsidR="00E678A1" w:rsidRPr="00C814E1" w:rsidRDefault="00E678A1" w:rsidP="00E678A1">
            <w:pPr>
              <w:spacing w:line="276" w:lineRule="auto"/>
              <w:jc w:val="both"/>
              <w:rPr>
                <w:rFonts w:ascii="Arial" w:eastAsiaTheme="minorHAnsi" w:hAnsi="Arial"/>
                <w:lang w:eastAsia="en-US"/>
              </w:rPr>
            </w:pPr>
            <w:r w:rsidRPr="00C814E1">
              <w:rPr>
                <w:rFonts w:ascii="Arial" w:eastAsiaTheme="minorHAnsi" w:hAnsi="Arial"/>
                <w:b/>
                <w:lang w:eastAsia="en-US"/>
              </w:rPr>
              <w:t>Wydana ilość w jednostkach miary</w:t>
            </w:r>
          </w:p>
        </w:tc>
      </w:tr>
      <w:tr w:rsidR="00E678A1" w:rsidRPr="00C814E1" w14:paraId="0CA78626" w14:textId="77777777" w:rsidTr="00156F32">
        <w:trPr>
          <w:trHeight w:val="889"/>
        </w:trPr>
        <w:tc>
          <w:tcPr>
            <w:tcW w:w="4528" w:type="dxa"/>
            <w:gridSpan w:val="2"/>
            <w:shd w:val="clear" w:color="auto" w:fill="FFFFFF" w:themeFill="background1"/>
          </w:tcPr>
          <w:p w14:paraId="2B3E22CA" w14:textId="77777777" w:rsidR="00E678A1" w:rsidRPr="00C814E1" w:rsidRDefault="00E678A1" w:rsidP="00E678A1">
            <w:pPr>
              <w:spacing w:line="276" w:lineRule="auto"/>
              <w:jc w:val="both"/>
              <w:rPr>
                <w:rFonts w:ascii="Arial" w:eastAsiaTheme="minorHAnsi" w:hAnsi="Arial"/>
                <w:lang w:eastAsia="en-US"/>
              </w:rPr>
            </w:pPr>
          </w:p>
        </w:tc>
        <w:tc>
          <w:tcPr>
            <w:tcW w:w="4528" w:type="dxa"/>
            <w:shd w:val="clear" w:color="auto" w:fill="FFFFFF" w:themeFill="background1"/>
          </w:tcPr>
          <w:p w14:paraId="09C95AA8" w14:textId="77777777" w:rsidR="00E678A1" w:rsidRPr="00C814E1" w:rsidRDefault="00E678A1" w:rsidP="00E678A1">
            <w:pPr>
              <w:spacing w:line="276" w:lineRule="auto"/>
              <w:jc w:val="both"/>
              <w:rPr>
                <w:rFonts w:ascii="Arial" w:eastAsiaTheme="minorHAnsi" w:hAnsi="Arial"/>
                <w:lang w:eastAsia="en-US"/>
              </w:rPr>
            </w:pPr>
          </w:p>
        </w:tc>
      </w:tr>
      <w:tr w:rsidR="00E678A1" w:rsidRPr="00C814E1" w14:paraId="38DEF6AF" w14:textId="77777777" w:rsidTr="00156F32">
        <w:trPr>
          <w:trHeight w:val="420"/>
        </w:trPr>
        <w:tc>
          <w:tcPr>
            <w:tcW w:w="4528" w:type="dxa"/>
            <w:gridSpan w:val="2"/>
            <w:shd w:val="clear" w:color="auto" w:fill="F2F2F2" w:themeFill="background1" w:themeFillShade="F2"/>
          </w:tcPr>
          <w:p w14:paraId="11D20C3E" w14:textId="77777777" w:rsidR="00E678A1" w:rsidRPr="00C814E1" w:rsidRDefault="00E678A1" w:rsidP="00E678A1">
            <w:pPr>
              <w:spacing w:line="276" w:lineRule="auto"/>
              <w:jc w:val="center"/>
              <w:rPr>
                <w:rFonts w:ascii="Arial" w:eastAsiaTheme="minorHAnsi" w:hAnsi="Arial"/>
                <w:b/>
                <w:lang w:eastAsia="en-US"/>
              </w:rPr>
            </w:pPr>
            <w:r w:rsidRPr="00C814E1">
              <w:rPr>
                <w:rFonts w:ascii="Arial" w:eastAsiaTheme="minorHAnsi" w:hAnsi="Arial"/>
                <w:b/>
                <w:lang w:eastAsia="en-US"/>
              </w:rPr>
              <w:t>Nr dokumentu WZ:</w:t>
            </w:r>
          </w:p>
        </w:tc>
        <w:tc>
          <w:tcPr>
            <w:tcW w:w="4528" w:type="dxa"/>
            <w:shd w:val="clear" w:color="auto" w:fill="F2F2F2" w:themeFill="background1" w:themeFillShade="F2"/>
          </w:tcPr>
          <w:p w14:paraId="422C4EFC" w14:textId="77777777" w:rsidR="00E678A1" w:rsidRPr="00C814E1" w:rsidRDefault="00E678A1" w:rsidP="00E678A1">
            <w:pPr>
              <w:spacing w:line="276" w:lineRule="auto"/>
              <w:jc w:val="center"/>
              <w:rPr>
                <w:rFonts w:ascii="Arial" w:eastAsiaTheme="minorHAnsi" w:hAnsi="Arial"/>
                <w:lang w:eastAsia="en-US"/>
              </w:rPr>
            </w:pPr>
            <w:r w:rsidRPr="00C814E1">
              <w:rPr>
                <w:rFonts w:ascii="Arial" w:eastAsiaTheme="minorHAnsi" w:hAnsi="Arial"/>
                <w:b/>
                <w:lang w:eastAsia="en-US"/>
              </w:rPr>
              <w:t>Świadectwo jakości ON:</w:t>
            </w:r>
          </w:p>
        </w:tc>
      </w:tr>
      <w:tr w:rsidR="00E678A1" w:rsidRPr="00C814E1" w14:paraId="70641D74" w14:textId="77777777" w:rsidTr="00156F32">
        <w:trPr>
          <w:trHeight w:val="620"/>
        </w:trPr>
        <w:tc>
          <w:tcPr>
            <w:tcW w:w="4528" w:type="dxa"/>
            <w:gridSpan w:val="2"/>
          </w:tcPr>
          <w:p w14:paraId="5CAA68F2" w14:textId="77777777" w:rsidR="00E678A1" w:rsidRPr="00C814E1" w:rsidRDefault="00E678A1" w:rsidP="00E678A1">
            <w:pPr>
              <w:spacing w:line="276" w:lineRule="auto"/>
              <w:jc w:val="both"/>
              <w:rPr>
                <w:rFonts w:ascii="Arial" w:eastAsiaTheme="minorHAnsi" w:hAnsi="Arial"/>
                <w:b/>
                <w:lang w:eastAsia="en-US"/>
              </w:rPr>
            </w:pPr>
          </w:p>
        </w:tc>
        <w:tc>
          <w:tcPr>
            <w:tcW w:w="4528" w:type="dxa"/>
          </w:tcPr>
          <w:p w14:paraId="1088EFCC" w14:textId="77777777" w:rsidR="00E678A1" w:rsidRPr="00C814E1" w:rsidRDefault="00E678A1" w:rsidP="00E678A1">
            <w:pPr>
              <w:spacing w:line="276" w:lineRule="auto"/>
              <w:jc w:val="both"/>
              <w:rPr>
                <w:rFonts w:ascii="Arial" w:eastAsiaTheme="minorHAnsi" w:hAnsi="Arial"/>
                <w:b/>
                <w:lang w:eastAsia="en-US"/>
              </w:rPr>
            </w:pPr>
          </w:p>
        </w:tc>
      </w:tr>
      <w:tr w:rsidR="00E678A1" w:rsidRPr="00C814E1" w14:paraId="32CDD409" w14:textId="77777777" w:rsidTr="00156F32">
        <w:trPr>
          <w:trHeight w:val="336"/>
        </w:trPr>
        <w:tc>
          <w:tcPr>
            <w:tcW w:w="4528" w:type="dxa"/>
            <w:gridSpan w:val="2"/>
            <w:shd w:val="clear" w:color="auto" w:fill="F2F2F2" w:themeFill="background1" w:themeFillShade="F2"/>
          </w:tcPr>
          <w:p w14:paraId="4BCADBC2" w14:textId="77777777" w:rsidR="00E678A1" w:rsidRPr="00C814E1" w:rsidRDefault="00E678A1" w:rsidP="00E678A1">
            <w:pPr>
              <w:spacing w:line="276" w:lineRule="auto"/>
              <w:jc w:val="center"/>
              <w:rPr>
                <w:rFonts w:ascii="Arial" w:eastAsiaTheme="minorHAnsi" w:hAnsi="Arial"/>
                <w:b/>
                <w:lang w:eastAsia="en-US"/>
              </w:rPr>
            </w:pPr>
            <w:r w:rsidRPr="00C814E1">
              <w:rPr>
                <w:rFonts w:ascii="Arial" w:eastAsiaTheme="minorHAnsi" w:hAnsi="Arial"/>
                <w:b/>
                <w:lang w:eastAsia="en-US"/>
              </w:rPr>
              <w:t>Karta charakterystyki:</w:t>
            </w:r>
          </w:p>
          <w:p w14:paraId="405D7B9E" w14:textId="77777777" w:rsidR="00E678A1" w:rsidRPr="00C814E1" w:rsidRDefault="00E678A1" w:rsidP="00E678A1">
            <w:pPr>
              <w:spacing w:line="276" w:lineRule="auto"/>
              <w:jc w:val="both"/>
              <w:rPr>
                <w:rFonts w:ascii="Arial" w:eastAsiaTheme="minorHAnsi" w:hAnsi="Arial"/>
                <w:b/>
                <w:lang w:eastAsia="en-US"/>
              </w:rPr>
            </w:pPr>
          </w:p>
        </w:tc>
        <w:tc>
          <w:tcPr>
            <w:tcW w:w="4528" w:type="dxa"/>
            <w:shd w:val="clear" w:color="auto" w:fill="F2F2F2" w:themeFill="background1" w:themeFillShade="F2"/>
          </w:tcPr>
          <w:p w14:paraId="5D5C2394" w14:textId="77777777" w:rsidR="00E678A1" w:rsidRPr="00C814E1" w:rsidRDefault="00E678A1" w:rsidP="00E678A1">
            <w:pPr>
              <w:spacing w:line="276" w:lineRule="auto"/>
              <w:jc w:val="both"/>
              <w:rPr>
                <w:rFonts w:ascii="Arial" w:eastAsiaTheme="minorHAnsi" w:hAnsi="Arial"/>
                <w:b/>
                <w:lang w:eastAsia="en-US"/>
              </w:rPr>
            </w:pPr>
            <w:r w:rsidRPr="00C814E1">
              <w:rPr>
                <w:rFonts w:ascii="Arial" w:eastAsiaTheme="minorHAnsi" w:hAnsi="Arial"/>
                <w:b/>
                <w:lang w:val="sk-SK" w:eastAsia="en-US"/>
              </w:rPr>
              <w:t>List przewozowy wydany przez magazyn (skład podatkowy) zawierający datę i godzinę załadunku</w:t>
            </w:r>
          </w:p>
        </w:tc>
      </w:tr>
      <w:tr w:rsidR="00E678A1" w:rsidRPr="00C814E1" w14:paraId="1E1DA69F" w14:textId="77777777" w:rsidTr="00156F32">
        <w:trPr>
          <w:trHeight w:val="655"/>
        </w:trPr>
        <w:tc>
          <w:tcPr>
            <w:tcW w:w="4528" w:type="dxa"/>
            <w:gridSpan w:val="2"/>
          </w:tcPr>
          <w:p w14:paraId="1D4C2CFF" w14:textId="77777777" w:rsidR="00E678A1" w:rsidRPr="00C814E1" w:rsidRDefault="00E678A1" w:rsidP="00E678A1">
            <w:pPr>
              <w:spacing w:line="276" w:lineRule="auto"/>
              <w:jc w:val="both"/>
              <w:rPr>
                <w:rFonts w:ascii="Arial" w:eastAsiaTheme="minorHAnsi" w:hAnsi="Arial"/>
                <w:b/>
                <w:lang w:eastAsia="en-US"/>
              </w:rPr>
            </w:pPr>
          </w:p>
        </w:tc>
        <w:tc>
          <w:tcPr>
            <w:tcW w:w="4528" w:type="dxa"/>
          </w:tcPr>
          <w:p w14:paraId="0E66F04E" w14:textId="77777777" w:rsidR="00E678A1" w:rsidRPr="00C814E1" w:rsidRDefault="00E678A1" w:rsidP="00E678A1">
            <w:pPr>
              <w:spacing w:line="276" w:lineRule="auto"/>
              <w:jc w:val="both"/>
              <w:rPr>
                <w:rFonts w:ascii="Arial" w:eastAsiaTheme="minorHAnsi" w:hAnsi="Arial"/>
                <w:b/>
                <w:lang w:eastAsia="en-US"/>
              </w:rPr>
            </w:pPr>
          </w:p>
        </w:tc>
      </w:tr>
    </w:tbl>
    <w:p w14:paraId="7FE3890E" w14:textId="77777777" w:rsidR="002514F0" w:rsidRPr="00C814E1" w:rsidRDefault="002514F0" w:rsidP="000B6EA7">
      <w:pPr>
        <w:spacing w:line="276" w:lineRule="auto"/>
        <w:jc w:val="both"/>
        <w:rPr>
          <w:rFonts w:ascii="Arial" w:hAnsi="Arial"/>
        </w:rPr>
      </w:pPr>
    </w:p>
    <w:p w14:paraId="38DCD7DD" w14:textId="6AD0B39C" w:rsidR="003E6C6A" w:rsidRPr="00C814E1" w:rsidRDefault="003E6C6A" w:rsidP="00F7621F">
      <w:pPr>
        <w:numPr>
          <w:ilvl w:val="0"/>
          <w:numId w:val="51"/>
        </w:numPr>
        <w:spacing w:line="276" w:lineRule="auto"/>
        <w:ind w:left="426" w:hanging="426"/>
        <w:jc w:val="both"/>
        <w:rPr>
          <w:rFonts w:ascii="Arial" w:hAnsi="Arial"/>
        </w:rPr>
      </w:pPr>
      <w:r w:rsidRPr="00C814E1">
        <w:rPr>
          <w:rFonts w:ascii="Arial" w:hAnsi="Arial"/>
        </w:rPr>
        <w:t xml:space="preserve">Stwierdzone  </w:t>
      </w:r>
      <w:r w:rsidR="00FE7CF0" w:rsidRPr="00C814E1">
        <w:rPr>
          <w:rFonts w:ascii="Arial" w:hAnsi="Arial"/>
        </w:rPr>
        <w:t>nieprawidłowości w zakresie dostawy oleju napędowego:</w:t>
      </w:r>
    </w:p>
    <w:p w14:paraId="0B521693" w14:textId="77777777" w:rsidR="003E6C6A" w:rsidRPr="00C814E1" w:rsidRDefault="003E6C6A" w:rsidP="003E6C6A">
      <w:pPr>
        <w:spacing w:line="276" w:lineRule="auto"/>
        <w:ind w:left="426"/>
        <w:jc w:val="both"/>
        <w:rPr>
          <w:rFonts w:ascii="Arial" w:hAnsi="Arial"/>
        </w:rPr>
      </w:pPr>
      <w:r w:rsidRPr="00C814E1">
        <w:rPr>
          <w:rFonts w:ascii="Arial" w:hAnsi="Arial"/>
        </w:rPr>
        <w:t>………………………………………………………………………………………………………………………………………………………………………………………………………………………………………………………………………………………………………………………………………………………</w:t>
      </w:r>
    </w:p>
    <w:p w14:paraId="6738BE59" w14:textId="782C8146" w:rsidR="003E6C6A" w:rsidRPr="00C814E1" w:rsidRDefault="003E6C6A" w:rsidP="00F7621F">
      <w:pPr>
        <w:numPr>
          <w:ilvl w:val="0"/>
          <w:numId w:val="52"/>
        </w:numPr>
        <w:spacing w:line="276" w:lineRule="auto"/>
        <w:ind w:left="426" w:hanging="426"/>
        <w:jc w:val="both"/>
        <w:rPr>
          <w:rFonts w:ascii="Arial" w:hAnsi="Arial"/>
        </w:rPr>
      </w:pPr>
      <w:r w:rsidRPr="00C814E1">
        <w:rPr>
          <w:rFonts w:ascii="Arial" w:hAnsi="Arial"/>
        </w:rPr>
        <w:t>Wykonawca zobowiązuje się usunąć wady i usterki, o których mowa w pkt. 3 do dnia ……/……./202</w:t>
      </w:r>
      <w:r w:rsidR="00593D2D" w:rsidRPr="00C814E1">
        <w:rPr>
          <w:rFonts w:ascii="Arial" w:hAnsi="Arial"/>
        </w:rPr>
        <w:t>5</w:t>
      </w:r>
      <w:r w:rsidRPr="00C814E1">
        <w:rPr>
          <w:rFonts w:ascii="Arial" w:hAnsi="Arial"/>
        </w:rPr>
        <w:t> r.</w:t>
      </w:r>
    </w:p>
    <w:p w14:paraId="06EB37F9" w14:textId="293B6F10" w:rsidR="003E6C6A" w:rsidRPr="00C814E1" w:rsidRDefault="003E6C6A" w:rsidP="00F7621F">
      <w:pPr>
        <w:numPr>
          <w:ilvl w:val="0"/>
          <w:numId w:val="52"/>
        </w:numPr>
        <w:spacing w:line="276" w:lineRule="auto"/>
        <w:ind w:left="426" w:hanging="426"/>
        <w:jc w:val="both"/>
        <w:rPr>
          <w:rFonts w:ascii="Arial" w:hAnsi="Arial"/>
        </w:rPr>
      </w:pPr>
      <w:r w:rsidRPr="00C814E1">
        <w:rPr>
          <w:rFonts w:ascii="Arial" w:hAnsi="Arial"/>
        </w:rPr>
        <w:lastRenderedPageBreak/>
        <w:t>Na podstawie przedstawionych dokumentów oraz dokładnej kontroli, olej napędowy  został uznany za odebrany/nieodebrany* z uwagi na …………………………………………………….</w:t>
      </w:r>
    </w:p>
    <w:p w14:paraId="08CF048E" w14:textId="77777777" w:rsidR="003E6C6A" w:rsidRPr="00C814E1" w:rsidRDefault="003E6C6A" w:rsidP="003E6C6A">
      <w:pPr>
        <w:spacing w:line="276" w:lineRule="auto"/>
        <w:rPr>
          <w:rFonts w:ascii="Arial" w:hAnsi="Arial"/>
        </w:rPr>
      </w:pPr>
    </w:p>
    <w:p w14:paraId="08EE7ECD" w14:textId="77777777" w:rsidR="003E6C6A" w:rsidRPr="00C814E1" w:rsidRDefault="003E6C6A" w:rsidP="003E6C6A">
      <w:pPr>
        <w:spacing w:line="276" w:lineRule="auto"/>
        <w:ind w:left="426"/>
        <w:rPr>
          <w:rFonts w:ascii="Arial" w:hAnsi="Arial"/>
        </w:rPr>
      </w:pPr>
      <w:r w:rsidRPr="00C814E1">
        <w:rPr>
          <w:rFonts w:ascii="Arial" w:hAnsi="Arial"/>
        </w:rPr>
        <w:t xml:space="preserve">Uwagi Wykonawcy/Zamawiającego: </w:t>
      </w:r>
    </w:p>
    <w:p w14:paraId="40832F54" w14:textId="77777777" w:rsidR="003E6C6A" w:rsidRPr="00C814E1" w:rsidRDefault="003E6C6A" w:rsidP="003E6C6A">
      <w:pPr>
        <w:spacing w:line="276" w:lineRule="auto"/>
        <w:ind w:left="426"/>
        <w:rPr>
          <w:rFonts w:ascii="Arial" w:hAnsi="Arial"/>
        </w:rPr>
      </w:pPr>
      <w:r w:rsidRPr="00C814E1">
        <w:rPr>
          <w:rFonts w:ascii="Arial" w:hAnsi="Arial"/>
        </w:rPr>
        <w:t>......................................................................................................................................................................................................................................................................................................................</w:t>
      </w:r>
    </w:p>
    <w:p w14:paraId="03BB6D7B" w14:textId="77777777" w:rsidR="003E6C6A" w:rsidRPr="00C814E1" w:rsidRDefault="003E6C6A" w:rsidP="003E6C6A">
      <w:pPr>
        <w:spacing w:line="276" w:lineRule="auto"/>
        <w:ind w:left="426"/>
        <w:rPr>
          <w:rFonts w:ascii="Arial" w:hAnsi="Arial"/>
        </w:rPr>
      </w:pPr>
      <w:r w:rsidRPr="00C814E1">
        <w:rPr>
          <w:rFonts w:ascii="Arial" w:hAnsi="Arial"/>
        </w:rPr>
        <w:t>…................................................................................................................................................................…..............................................................................................................................................</w:t>
      </w:r>
    </w:p>
    <w:p w14:paraId="4863B17E" w14:textId="77777777" w:rsidR="003E6C6A" w:rsidRPr="00C814E1" w:rsidRDefault="003E6C6A" w:rsidP="003E6C6A">
      <w:pPr>
        <w:spacing w:line="276" w:lineRule="auto"/>
        <w:ind w:left="426"/>
        <w:rPr>
          <w:rFonts w:ascii="Arial" w:hAnsi="Arial"/>
        </w:rPr>
      </w:pPr>
      <w:r w:rsidRPr="00C814E1">
        <w:rPr>
          <w:rFonts w:ascii="Arial" w:hAnsi="Arial"/>
        </w:rPr>
        <w:t>…................................................................................................................................................................…..............................................................................................................................................</w:t>
      </w:r>
    </w:p>
    <w:p w14:paraId="339D1640" w14:textId="77777777" w:rsidR="003E6C6A" w:rsidRPr="00C814E1" w:rsidRDefault="003E6C6A" w:rsidP="003E6C6A">
      <w:pPr>
        <w:spacing w:line="276" w:lineRule="auto"/>
        <w:rPr>
          <w:rFonts w:ascii="Arial" w:hAnsi="Arial"/>
        </w:rPr>
      </w:pPr>
    </w:p>
    <w:p w14:paraId="2C6B692C" w14:textId="77777777" w:rsidR="003E6C6A" w:rsidRPr="00C814E1" w:rsidRDefault="003E6C6A" w:rsidP="003E6C6A">
      <w:pPr>
        <w:spacing w:line="276" w:lineRule="auto"/>
        <w:rPr>
          <w:rFonts w:ascii="Arial" w:hAnsi="Arial"/>
          <w:i/>
        </w:rPr>
      </w:pPr>
      <w:r w:rsidRPr="00C814E1">
        <w:rPr>
          <w:rFonts w:ascii="Arial" w:hAnsi="Arial"/>
        </w:rPr>
        <w:t>*</w:t>
      </w:r>
      <w:r w:rsidRPr="00C814E1">
        <w:rPr>
          <w:rFonts w:ascii="Arial" w:hAnsi="Arial"/>
          <w:i/>
        </w:rPr>
        <w:t>niepotrzebne skreślić</w:t>
      </w:r>
    </w:p>
    <w:p w14:paraId="2FAE813F" w14:textId="77777777" w:rsidR="003E6C6A" w:rsidRPr="00C814E1" w:rsidRDefault="003E6C6A" w:rsidP="003E6C6A">
      <w:pPr>
        <w:spacing w:line="276" w:lineRule="auto"/>
        <w:rPr>
          <w:rFonts w:ascii="Arial" w:hAnsi="Arial"/>
        </w:rPr>
      </w:pPr>
    </w:p>
    <w:p w14:paraId="54A11392" w14:textId="77777777" w:rsidR="003E6C6A" w:rsidRPr="00C814E1" w:rsidRDefault="003E6C6A" w:rsidP="003E6C6A">
      <w:pPr>
        <w:spacing w:line="276" w:lineRule="auto"/>
        <w:rPr>
          <w:rFonts w:ascii="Arial" w:hAnsi="Arial"/>
        </w:rPr>
      </w:pPr>
      <w:r w:rsidRPr="00C814E1">
        <w:rPr>
          <w:rFonts w:ascii="Arial" w:hAnsi="Arial"/>
        </w:rPr>
        <w:t>Zamawiający:</w:t>
      </w:r>
    </w:p>
    <w:p w14:paraId="42789F08" w14:textId="77777777" w:rsidR="003E6C6A" w:rsidRPr="00C814E1" w:rsidRDefault="003E6C6A" w:rsidP="003E6C6A">
      <w:pPr>
        <w:spacing w:line="276" w:lineRule="auto"/>
        <w:rPr>
          <w:rFonts w:ascii="Arial" w:hAnsi="Arial"/>
        </w:rPr>
      </w:pPr>
    </w:p>
    <w:p w14:paraId="2879CB54" w14:textId="77777777" w:rsidR="003E6C6A" w:rsidRPr="00C814E1" w:rsidRDefault="003E6C6A" w:rsidP="003E6C6A">
      <w:pPr>
        <w:spacing w:line="276" w:lineRule="auto"/>
        <w:rPr>
          <w:rFonts w:ascii="Arial" w:hAnsi="Arial"/>
        </w:rPr>
      </w:pPr>
    </w:p>
    <w:p w14:paraId="637A0BB0" w14:textId="77777777" w:rsidR="003E6C6A" w:rsidRPr="00C814E1" w:rsidRDefault="003E6C6A" w:rsidP="00F7621F">
      <w:pPr>
        <w:numPr>
          <w:ilvl w:val="0"/>
          <w:numId w:val="48"/>
        </w:numPr>
        <w:spacing w:line="276" w:lineRule="auto"/>
        <w:rPr>
          <w:rFonts w:ascii="Arial" w:hAnsi="Arial"/>
        </w:rPr>
      </w:pPr>
      <w:r w:rsidRPr="00C814E1">
        <w:rPr>
          <w:rFonts w:ascii="Arial" w:hAnsi="Arial"/>
        </w:rPr>
        <w:t>.......................................................................................</w:t>
      </w:r>
    </w:p>
    <w:p w14:paraId="5C1F454A" w14:textId="77777777" w:rsidR="003E6C6A" w:rsidRPr="00C814E1" w:rsidRDefault="003E6C6A" w:rsidP="003E6C6A">
      <w:pPr>
        <w:spacing w:line="276" w:lineRule="auto"/>
        <w:rPr>
          <w:rFonts w:ascii="Arial" w:hAnsi="Arial"/>
        </w:rPr>
      </w:pPr>
    </w:p>
    <w:p w14:paraId="36B2065E" w14:textId="77777777" w:rsidR="003E6C6A" w:rsidRPr="00C814E1" w:rsidRDefault="003E6C6A" w:rsidP="003E6C6A">
      <w:pPr>
        <w:spacing w:line="276" w:lineRule="auto"/>
        <w:rPr>
          <w:rFonts w:ascii="Arial" w:hAnsi="Arial"/>
        </w:rPr>
      </w:pPr>
    </w:p>
    <w:p w14:paraId="66AB1FDC" w14:textId="77777777" w:rsidR="003E6C6A" w:rsidRPr="00C814E1" w:rsidRDefault="003E6C6A" w:rsidP="00F7621F">
      <w:pPr>
        <w:numPr>
          <w:ilvl w:val="0"/>
          <w:numId w:val="48"/>
        </w:numPr>
        <w:spacing w:line="276" w:lineRule="auto"/>
        <w:rPr>
          <w:rFonts w:ascii="Arial" w:hAnsi="Arial"/>
        </w:rPr>
      </w:pPr>
      <w:r w:rsidRPr="00C814E1">
        <w:rPr>
          <w:rFonts w:ascii="Arial" w:hAnsi="Arial"/>
        </w:rPr>
        <w:t>.......................................................................................</w:t>
      </w:r>
    </w:p>
    <w:p w14:paraId="4DF22159" w14:textId="77777777" w:rsidR="003E6C6A" w:rsidRPr="00C814E1" w:rsidRDefault="003E6C6A" w:rsidP="003E6C6A">
      <w:pPr>
        <w:spacing w:line="276" w:lineRule="auto"/>
        <w:rPr>
          <w:rFonts w:ascii="Arial" w:hAnsi="Arial"/>
        </w:rPr>
      </w:pPr>
    </w:p>
    <w:p w14:paraId="5CF638C9" w14:textId="77777777" w:rsidR="003E6C6A" w:rsidRPr="00C814E1" w:rsidRDefault="003E6C6A" w:rsidP="003E6C6A">
      <w:pPr>
        <w:spacing w:line="276" w:lineRule="auto"/>
        <w:rPr>
          <w:rFonts w:ascii="Arial" w:hAnsi="Arial"/>
        </w:rPr>
      </w:pPr>
    </w:p>
    <w:p w14:paraId="6CED4E9C" w14:textId="77777777" w:rsidR="003E6C6A" w:rsidRPr="00C814E1" w:rsidRDefault="003E6C6A" w:rsidP="003E6C6A">
      <w:pPr>
        <w:spacing w:line="276" w:lineRule="auto"/>
        <w:rPr>
          <w:rFonts w:ascii="Arial" w:hAnsi="Arial"/>
        </w:rPr>
      </w:pPr>
    </w:p>
    <w:p w14:paraId="66ED9D79" w14:textId="77777777" w:rsidR="003E6C6A" w:rsidRPr="00C814E1" w:rsidRDefault="003E6C6A" w:rsidP="003E6C6A">
      <w:pPr>
        <w:spacing w:line="276" w:lineRule="auto"/>
        <w:rPr>
          <w:rFonts w:ascii="Arial" w:hAnsi="Arial"/>
        </w:rPr>
      </w:pPr>
      <w:r w:rsidRPr="00C814E1">
        <w:rPr>
          <w:rFonts w:ascii="Arial" w:hAnsi="Arial"/>
        </w:rPr>
        <w:t>Wykonawca:</w:t>
      </w:r>
    </w:p>
    <w:p w14:paraId="44BF0CE3" w14:textId="77777777" w:rsidR="003E6C6A" w:rsidRPr="00C814E1" w:rsidRDefault="003E6C6A" w:rsidP="003E6C6A">
      <w:pPr>
        <w:spacing w:line="276" w:lineRule="auto"/>
        <w:rPr>
          <w:rFonts w:ascii="Arial" w:hAnsi="Arial"/>
        </w:rPr>
      </w:pPr>
    </w:p>
    <w:p w14:paraId="705E49D0" w14:textId="77777777" w:rsidR="003E6C6A" w:rsidRPr="00C814E1" w:rsidRDefault="003E6C6A" w:rsidP="003E6C6A">
      <w:pPr>
        <w:spacing w:line="276" w:lineRule="auto"/>
        <w:rPr>
          <w:rFonts w:ascii="Arial" w:hAnsi="Arial"/>
        </w:rPr>
      </w:pPr>
    </w:p>
    <w:p w14:paraId="6C42993C" w14:textId="77777777" w:rsidR="003E6C6A" w:rsidRPr="00C814E1" w:rsidRDefault="003E6C6A" w:rsidP="00F7621F">
      <w:pPr>
        <w:numPr>
          <w:ilvl w:val="0"/>
          <w:numId w:val="49"/>
        </w:numPr>
        <w:spacing w:line="276" w:lineRule="auto"/>
        <w:rPr>
          <w:rFonts w:ascii="Arial" w:hAnsi="Arial"/>
        </w:rPr>
      </w:pPr>
      <w:r w:rsidRPr="00C814E1">
        <w:rPr>
          <w:rFonts w:ascii="Arial" w:hAnsi="Arial"/>
        </w:rPr>
        <w:t>.......................................................................................</w:t>
      </w:r>
    </w:p>
    <w:p w14:paraId="51FD898F" w14:textId="77777777" w:rsidR="003E6C6A" w:rsidRPr="00C814E1" w:rsidRDefault="003E6C6A" w:rsidP="003E6C6A">
      <w:pPr>
        <w:spacing w:line="276" w:lineRule="auto"/>
        <w:rPr>
          <w:rFonts w:ascii="Arial" w:hAnsi="Arial"/>
        </w:rPr>
      </w:pPr>
    </w:p>
    <w:p w14:paraId="0693090C" w14:textId="77777777" w:rsidR="003E6C6A" w:rsidRPr="00C814E1" w:rsidRDefault="003E6C6A" w:rsidP="003E6C6A">
      <w:pPr>
        <w:spacing w:line="276" w:lineRule="auto"/>
        <w:rPr>
          <w:rFonts w:ascii="Arial" w:hAnsi="Arial"/>
        </w:rPr>
      </w:pPr>
    </w:p>
    <w:p w14:paraId="51CEB985" w14:textId="77777777" w:rsidR="003E6C6A" w:rsidRPr="00C814E1" w:rsidRDefault="003E6C6A" w:rsidP="00F7621F">
      <w:pPr>
        <w:numPr>
          <w:ilvl w:val="0"/>
          <w:numId w:val="49"/>
        </w:numPr>
        <w:spacing w:line="276" w:lineRule="auto"/>
        <w:rPr>
          <w:rFonts w:ascii="Arial" w:hAnsi="Arial"/>
        </w:rPr>
      </w:pPr>
      <w:r w:rsidRPr="00C814E1">
        <w:rPr>
          <w:rFonts w:ascii="Arial" w:hAnsi="Arial"/>
        </w:rPr>
        <w:t>.......................................................................................</w:t>
      </w:r>
    </w:p>
    <w:p w14:paraId="02B00AF2" w14:textId="77777777" w:rsidR="003E6C6A" w:rsidRPr="00C814E1" w:rsidRDefault="003E6C6A" w:rsidP="003E6C6A">
      <w:pPr>
        <w:spacing w:line="276" w:lineRule="auto"/>
        <w:rPr>
          <w:rFonts w:ascii="Arial" w:hAnsi="Arial"/>
        </w:rPr>
      </w:pPr>
    </w:p>
    <w:p w14:paraId="36A0A168" w14:textId="77777777" w:rsidR="003E6C6A" w:rsidRPr="00C814E1" w:rsidRDefault="003E6C6A" w:rsidP="003E6C6A">
      <w:pPr>
        <w:spacing w:line="276" w:lineRule="auto"/>
        <w:rPr>
          <w:rFonts w:ascii="Arial" w:hAnsi="Arial"/>
        </w:rPr>
      </w:pPr>
    </w:p>
    <w:p w14:paraId="4DC13630" w14:textId="77777777" w:rsidR="0053367F" w:rsidRPr="00C814E1" w:rsidRDefault="0053367F" w:rsidP="003E3287">
      <w:pPr>
        <w:rPr>
          <w:rFonts w:ascii="Arial" w:hAnsi="Arial"/>
        </w:rPr>
      </w:pPr>
    </w:p>
    <w:p w14:paraId="672E137B" w14:textId="77777777" w:rsidR="0053367F" w:rsidRPr="00C814E1" w:rsidRDefault="0053367F" w:rsidP="003E3287">
      <w:pPr>
        <w:rPr>
          <w:rFonts w:ascii="Arial" w:hAnsi="Arial"/>
        </w:rPr>
      </w:pPr>
    </w:p>
    <w:p w14:paraId="4F75ECF0" w14:textId="77777777" w:rsidR="0053367F" w:rsidRPr="00C814E1" w:rsidRDefault="0053367F" w:rsidP="003E3287">
      <w:pPr>
        <w:rPr>
          <w:rFonts w:ascii="Arial" w:hAnsi="Arial"/>
        </w:rPr>
      </w:pPr>
    </w:p>
    <w:p w14:paraId="3FCAAC6D" w14:textId="2D3F41AA" w:rsidR="0053367F" w:rsidRPr="00C814E1" w:rsidRDefault="0053367F" w:rsidP="0053367F">
      <w:pPr>
        <w:rPr>
          <w:rFonts w:ascii="Arial" w:hAnsi="Arial"/>
        </w:rPr>
      </w:pPr>
    </w:p>
    <w:p w14:paraId="6EC6D1B9" w14:textId="5C68A489" w:rsidR="00C616AC" w:rsidRPr="00C814E1" w:rsidRDefault="00C616AC" w:rsidP="0053367F">
      <w:pPr>
        <w:rPr>
          <w:rFonts w:ascii="Arial" w:hAnsi="Arial"/>
        </w:rPr>
      </w:pPr>
    </w:p>
    <w:p w14:paraId="357CFF33" w14:textId="175722CB" w:rsidR="00C616AC" w:rsidRPr="00C814E1" w:rsidRDefault="00C616AC" w:rsidP="0053367F">
      <w:pPr>
        <w:rPr>
          <w:rFonts w:ascii="Arial" w:hAnsi="Arial"/>
        </w:rPr>
      </w:pPr>
    </w:p>
    <w:p w14:paraId="04DE825E" w14:textId="673C0199" w:rsidR="00C616AC" w:rsidRPr="00C814E1" w:rsidRDefault="00C616AC" w:rsidP="0053367F">
      <w:pPr>
        <w:rPr>
          <w:rFonts w:ascii="Arial" w:hAnsi="Arial"/>
        </w:rPr>
      </w:pPr>
    </w:p>
    <w:p w14:paraId="0416464B" w14:textId="65935A73" w:rsidR="00C616AC" w:rsidRPr="00C814E1" w:rsidRDefault="00C616AC" w:rsidP="0053367F">
      <w:pPr>
        <w:rPr>
          <w:rFonts w:ascii="Arial" w:hAnsi="Arial"/>
        </w:rPr>
      </w:pPr>
    </w:p>
    <w:p w14:paraId="6101D840" w14:textId="1ED1ED5D" w:rsidR="00C616AC" w:rsidRPr="00C814E1" w:rsidRDefault="00C616AC" w:rsidP="0053367F">
      <w:pPr>
        <w:rPr>
          <w:rFonts w:ascii="Arial" w:hAnsi="Arial"/>
        </w:rPr>
      </w:pPr>
    </w:p>
    <w:p w14:paraId="768BC1A7" w14:textId="6A911EB3" w:rsidR="00C616AC" w:rsidRPr="00C814E1" w:rsidRDefault="00C616AC" w:rsidP="0053367F">
      <w:pPr>
        <w:rPr>
          <w:rFonts w:ascii="Arial" w:hAnsi="Arial"/>
        </w:rPr>
      </w:pPr>
    </w:p>
    <w:p w14:paraId="5C539CC1" w14:textId="0EB18F41" w:rsidR="00C616AC" w:rsidRPr="00C814E1" w:rsidRDefault="00C616AC" w:rsidP="0053367F">
      <w:pPr>
        <w:rPr>
          <w:rFonts w:ascii="Arial" w:hAnsi="Arial"/>
        </w:rPr>
      </w:pPr>
    </w:p>
    <w:p w14:paraId="4CD15CBF" w14:textId="16DFE4B4" w:rsidR="00C616AC" w:rsidRPr="00C814E1" w:rsidRDefault="00C616AC" w:rsidP="0053367F">
      <w:pPr>
        <w:rPr>
          <w:rFonts w:ascii="Arial" w:hAnsi="Arial"/>
        </w:rPr>
      </w:pPr>
    </w:p>
    <w:p w14:paraId="428FA59A" w14:textId="77777777" w:rsidR="0086441C" w:rsidRPr="00C814E1" w:rsidRDefault="0086441C" w:rsidP="0053367F">
      <w:pPr>
        <w:rPr>
          <w:rFonts w:ascii="Arial" w:hAnsi="Arial"/>
        </w:rPr>
      </w:pPr>
    </w:p>
    <w:p w14:paraId="394CDC2E" w14:textId="77777777" w:rsidR="0086441C" w:rsidRPr="00C814E1" w:rsidRDefault="0086441C" w:rsidP="0053367F">
      <w:pPr>
        <w:rPr>
          <w:rFonts w:ascii="Arial" w:hAnsi="Arial"/>
        </w:rPr>
      </w:pPr>
    </w:p>
    <w:p w14:paraId="3F15D718" w14:textId="77777777" w:rsidR="0086441C" w:rsidRPr="00C814E1" w:rsidRDefault="0086441C" w:rsidP="0053367F">
      <w:pPr>
        <w:rPr>
          <w:rFonts w:ascii="Arial" w:hAnsi="Arial"/>
        </w:rPr>
      </w:pPr>
    </w:p>
    <w:p w14:paraId="70D764E8" w14:textId="77777777" w:rsidR="0086441C" w:rsidRPr="00C814E1" w:rsidRDefault="0086441C" w:rsidP="0053367F">
      <w:pPr>
        <w:rPr>
          <w:rFonts w:ascii="Arial" w:hAnsi="Arial"/>
        </w:rPr>
      </w:pPr>
    </w:p>
    <w:p w14:paraId="47DFF448" w14:textId="77777777" w:rsidR="0086441C" w:rsidRPr="00C814E1" w:rsidRDefault="0086441C" w:rsidP="0053367F">
      <w:pPr>
        <w:rPr>
          <w:rFonts w:ascii="Arial" w:hAnsi="Arial"/>
        </w:rPr>
      </w:pPr>
    </w:p>
    <w:p w14:paraId="265594A6" w14:textId="3E56AE6F" w:rsidR="00C616AC" w:rsidRPr="00C814E1" w:rsidRDefault="00C616AC" w:rsidP="0053367F">
      <w:pPr>
        <w:rPr>
          <w:rFonts w:ascii="Arial" w:hAnsi="Arial"/>
        </w:rPr>
      </w:pPr>
    </w:p>
    <w:p w14:paraId="4359D450" w14:textId="422A1D0C" w:rsidR="00C616AC" w:rsidRPr="00C814E1" w:rsidRDefault="00C616AC" w:rsidP="0053367F">
      <w:pPr>
        <w:rPr>
          <w:rFonts w:ascii="Arial" w:hAnsi="Arial"/>
        </w:rPr>
      </w:pPr>
    </w:p>
    <w:p w14:paraId="64A93D48" w14:textId="4BA0F0E3" w:rsidR="006C77EE" w:rsidRPr="00C814E1" w:rsidRDefault="006C77EE" w:rsidP="0053367F">
      <w:pPr>
        <w:rPr>
          <w:rFonts w:ascii="Arial" w:hAnsi="Arial"/>
        </w:rPr>
      </w:pPr>
    </w:p>
    <w:p w14:paraId="104BBB83" w14:textId="77777777" w:rsidR="00465A15" w:rsidRPr="00C814E1" w:rsidRDefault="00465A15" w:rsidP="00465A15">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881"/>
        <w:gridCol w:w="3715"/>
      </w:tblGrid>
      <w:tr w:rsidR="00465A15" w:rsidRPr="00C814E1" w14:paraId="221E45B2" w14:textId="77777777" w:rsidTr="00156F32">
        <w:trPr>
          <w:trHeight w:val="914"/>
        </w:trPr>
        <w:tc>
          <w:tcPr>
            <w:tcW w:w="2457" w:type="dxa"/>
            <w:vMerge w:val="restart"/>
            <w:tcBorders>
              <w:top w:val="single" w:sz="4" w:space="0" w:color="auto"/>
              <w:left w:val="single" w:sz="4" w:space="0" w:color="auto"/>
              <w:bottom w:val="single" w:sz="4" w:space="0" w:color="auto"/>
              <w:right w:val="single" w:sz="4" w:space="0" w:color="auto"/>
            </w:tcBorders>
            <w:vAlign w:val="center"/>
            <w:hideMark/>
          </w:tcPr>
          <w:p w14:paraId="44653AC6" w14:textId="77777777" w:rsidR="00465A15" w:rsidRPr="00C814E1" w:rsidRDefault="00465A15" w:rsidP="00465A15">
            <w:pPr>
              <w:rPr>
                <w:rFonts w:ascii="Arial" w:hAnsi="Arial"/>
                <w:b/>
                <w:i/>
              </w:rPr>
            </w:pPr>
            <w:r w:rsidRPr="00C814E1">
              <w:rPr>
                <w:rFonts w:ascii="Arial" w:hAnsi="Arial"/>
                <w:b/>
                <w:i/>
                <w:noProof/>
              </w:rPr>
              <w:lastRenderedPageBreak/>
              <w:drawing>
                <wp:inline distT="0" distB="0" distL="0" distR="0" wp14:anchorId="5C3AFC0F" wp14:editId="5DE4BBC4">
                  <wp:extent cx="1424940" cy="8001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800100"/>
                          </a:xfrm>
                          <a:prstGeom prst="rect">
                            <a:avLst/>
                          </a:prstGeom>
                          <a:noFill/>
                          <a:ln>
                            <a:noFill/>
                          </a:ln>
                        </pic:spPr>
                      </pic:pic>
                    </a:graphicData>
                  </a:graphic>
                </wp:inline>
              </w:drawing>
            </w:r>
          </w:p>
        </w:tc>
        <w:tc>
          <w:tcPr>
            <w:tcW w:w="2888" w:type="dxa"/>
            <w:tcBorders>
              <w:top w:val="single" w:sz="4" w:space="0" w:color="auto"/>
              <w:left w:val="single" w:sz="4" w:space="0" w:color="auto"/>
              <w:bottom w:val="single" w:sz="4" w:space="0" w:color="auto"/>
              <w:right w:val="single" w:sz="4" w:space="0" w:color="auto"/>
            </w:tcBorders>
            <w:vAlign w:val="center"/>
            <w:hideMark/>
          </w:tcPr>
          <w:p w14:paraId="7A8CA1E1" w14:textId="53156558" w:rsidR="00465A15" w:rsidRPr="00C814E1" w:rsidRDefault="00465A15" w:rsidP="00465A15">
            <w:pPr>
              <w:rPr>
                <w:rFonts w:ascii="Arial" w:hAnsi="Arial"/>
                <w:b/>
              </w:rPr>
            </w:pPr>
            <w:r w:rsidRPr="00C814E1">
              <w:rPr>
                <w:rFonts w:ascii="Arial" w:hAnsi="Arial"/>
                <w:b/>
              </w:rPr>
              <w:t>Załącznik nr 8</w:t>
            </w:r>
          </w:p>
        </w:tc>
        <w:tc>
          <w:tcPr>
            <w:tcW w:w="3724" w:type="dxa"/>
            <w:tcBorders>
              <w:top w:val="single" w:sz="4" w:space="0" w:color="auto"/>
              <w:left w:val="single" w:sz="4" w:space="0" w:color="auto"/>
              <w:bottom w:val="single" w:sz="4" w:space="0" w:color="auto"/>
              <w:right w:val="single" w:sz="4" w:space="0" w:color="auto"/>
            </w:tcBorders>
            <w:vAlign w:val="center"/>
            <w:hideMark/>
          </w:tcPr>
          <w:p w14:paraId="12D2FBC7" w14:textId="77777777" w:rsidR="00C94856" w:rsidRPr="00C814E1" w:rsidRDefault="00C94856" w:rsidP="00C94856">
            <w:pPr>
              <w:spacing w:line="276" w:lineRule="auto"/>
              <w:contextualSpacing/>
              <w:jc w:val="center"/>
              <w:rPr>
                <w:rFonts w:ascii="Arial" w:hAnsi="Arial"/>
                <w:b/>
                <w:i/>
              </w:rPr>
            </w:pPr>
            <w:r w:rsidRPr="00C814E1">
              <w:rPr>
                <w:rFonts w:ascii="Arial" w:hAnsi="Arial"/>
                <w:b/>
              </w:rPr>
              <w:t>Umowa nr CRU/…/…/2025</w:t>
            </w:r>
          </w:p>
          <w:p w14:paraId="1660FEDE" w14:textId="45D1230B" w:rsidR="00465A15" w:rsidRPr="00C814E1" w:rsidRDefault="00D70613" w:rsidP="00465A15">
            <w:pPr>
              <w:rPr>
                <w:rFonts w:ascii="Arial" w:hAnsi="Arial"/>
                <w:b/>
                <w:i/>
              </w:rPr>
            </w:pPr>
            <w:r w:rsidRPr="00C814E1">
              <w:rPr>
                <w:rFonts w:ascii="Arial" w:hAnsi="Arial"/>
                <w:b/>
              </w:rPr>
              <w:t xml:space="preserve"> </w:t>
            </w:r>
          </w:p>
        </w:tc>
      </w:tr>
      <w:tr w:rsidR="00465A15" w:rsidRPr="00C814E1" w14:paraId="3C079F48" w14:textId="77777777" w:rsidTr="00156F32">
        <w:trPr>
          <w:trHeight w:val="9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48499" w14:textId="77777777" w:rsidR="00465A15" w:rsidRPr="00C814E1" w:rsidRDefault="00465A15" w:rsidP="00465A15">
            <w:pPr>
              <w:rPr>
                <w:rFonts w:ascii="Arial" w:hAnsi="Arial"/>
                <w:b/>
                <w:i/>
              </w:rPr>
            </w:pPr>
          </w:p>
        </w:tc>
        <w:tc>
          <w:tcPr>
            <w:tcW w:w="6612" w:type="dxa"/>
            <w:gridSpan w:val="2"/>
            <w:tcBorders>
              <w:top w:val="single" w:sz="4" w:space="0" w:color="auto"/>
              <w:left w:val="single" w:sz="4" w:space="0" w:color="auto"/>
              <w:bottom w:val="single" w:sz="4" w:space="0" w:color="auto"/>
              <w:right w:val="single" w:sz="4" w:space="0" w:color="auto"/>
            </w:tcBorders>
            <w:vAlign w:val="center"/>
            <w:hideMark/>
          </w:tcPr>
          <w:p w14:paraId="713FEA2C" w14:textId="134CBCEE" w:rsidR="00465A15" w:rsidRPr="00C814E1" w:rsidRDefault="00BD3A83" w:rsidP="003E3287">
            <w:pPr>
              <w:jc w:val="center"/>
              <w:rPr>
                <w:rFonts w:ascii="Arial" w:hAnsi="Arial"/>
                <w:b/>
                <w:i/>
              </w:rPr>
            </w:pPr>
            <w:r w:rsidRPr="00C814E1">
              <w:rPr>
                <w:rFonts w:ascii="Arial" w:hAnsi="Arial"/>
                <w:b/>
              </w:rPr>
              <w:t xml:space="preserve">Protokół z pobrania </w:t>
            </w:r>
            <w:r w:rsidR="00465A15" w:rsidRPr="00C814E1">
              <w:rPr>
                <w:rFonts w:ascii="Arial" w:hAnsi="Arial"/>
                <w:b/>
              </w:rPr>
              <w:t>próbki rozjemczej</w:t>
            </w:r>
          </w:p>
        </w:tc>
      </w:tr>
    </w:tbl>
    <w:p w14:paraId="0B766C65" w14:textId="77777777" w:rsidR="00465A15" w:rsidRPr="00C814E1" w:rsidRDefault="00465A15" w:rsidP="00465A15">
      <w:pPr>
        <w:rPr>
          <w:rFonts w:ascii="Arial" w:hAnsi="Arial"/>
        </w:rPr>
      </w:pPr>
    </w:p>
    <w:p w14:paraId="74F500B7" w14:textId="77777777" w:rsidR="00985C94" w:rsidRPr="00C814E1" w:rsidRDefault="00985C94" w:rsidP="00985C94">
      <w:pPr>
        <w:spacing w:line="276" w:lineRule="auto"/>
        <w:rPr>
          <w:rFonts w:ascii="Arial" w:hAnsi="Arial"/>
        </w:rPr>
      </w:pPr>
    </w:p>
    <w:p w14:paraId="762959F3" w14:textId="2BE2CAB8" w:rsidR="00985C94" w:rsidRPr="00C814E1" w:rsidRDefault="00985C94" w:rsidP="00F7621F">
      <w:pPr>
        <w:numPr>
          <w:ilvl w:val="0"/>
          <w:numId w:val="56"/>
        </w:numPr>
        <w:spacing w:line="276" w:lineRule="auto"/>
        <w:rPr>
          <w:rFonts w:ascii="Arial" w:hAnsi="Arial"/>
          <w:b/>
          <w:u w:val="single"/>
        </w:rPr>
      </w:pPr>
      <w:r w:rsidRPr="00C814E1">
        <w:rPr>
          <w:rFonts w:ascii="Arial" w:hAnsi="Arial"/>
          <w:b/>
          <w:u w:val="single"/>
        </w:rPr>
        <w:t>Zamawiający</w:t>
      </w:r>
    </w:p>
    <w:p w14:paraId="2B6CA7A7" w14:textId="2D562AB9" w:rsidR="00985C94" w:rsidRPr="00C814E1" w:rsidRDefault="00985C94" w:rsidP="00985C94">
      <w:pPr>
        <w:spacing w:line="276" w:lineRule="auto"/>
        <w:jc w:val="both"/>
        <w:rPr>
          <w:rFonts w:ascii="Arial" w:hAnsi="Arial"/>
        </w:rPr>
      </w:pPr>
      <w:r w:rsidRPr="00C814E1">
        <w:rPr>
          <w:rFonts w:ascii="Arial" w:hAnsi="Arial"/>
          <w:bCs/>
        </w:rPr>
        <w:t xml:space="preserve">„Koleje Małopolskie” sp. z o.o. </w:t>
      </w:r>
      <w:r w:rsidRPr="00C814E1">
        <w:rPr>
          <w:rFonts w:ascii="Arial" w:hAnsi="Arial"/>
        </w:rPr>
        <w:t>z siedzibą w Krakowie, ul. Wodna 2, 30-556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wpłacony w wysokości: 6</w:t>
      </w:r>
      <w:r w:rsidR="00CA6294" w:rsidRPr="00C814E1">
        <w:rPr>
          <w:rFonts w:ascii="Arial" w:hAnsi="Arial"/>
        </w:rPr>
        <w:t>9</w:t>
      </w:r>
      <w:r w:rsidRPr="00C814E1">
        <w:rPr>
          <w:rFonts w:ascii="Arial" w:hAnsi="Arial"/>
        </w:rPr>
        <w:t>.</w:t>
      </w:r>
      <w:r w:rsidR="00CA6294" w:rsidRPr="00C814E1">
        <w:rPr>
          <w:rFonts w:ascii="Arial" w:hAnsi="Arial"/>
        </w:rPr>
        <w:t>140</w:t>
      </w:r>
      <w:r w:rsidRPr="00C814E1">
        <w:rPr>
          <w:rFonts w:ascii="Arial" w:hAnsi="Arial"/>
        </w:rPr>
        <w:t>.000,00 zł, reprezentowany przez:</w:t>
      </w:r>
    </w:p>
    <w:p w14:paraId="139DE06F" w14:textId="22B9F702" w:rsidR="00D57877" w:rsidRPr="00C814E1" w:rsidRDefault="00D57877" w:rsidP="00F7621F">
      <w:pPr>
        <w:numPr>
          <w:ilvl w:val="0"/>
          <w:numId w:val="57"/>
        </w:numPr>
        <w:spacing w:line="276" w:lineRule="auto"/>
        <w:rPr>
          <w:rFonts w:ascii="Arial" w:hAnsi="Arial"/>
          <w:iCs/>
        </w:rPr>
      </w:pPr>
      <w:r w:rsidRPr="00C814E1">
        <w:rPr>
          <w:rFonts w:ascii="Arial" w:hAnsi="Arial"/>
          <w:iCs/>
        </w:rPr>
        <w:t xml:space="preserve">Radosława Włoszka – Prezesa Zarządu </w:t>
      </w:r>
    </w:p>
    <w:p w14:paraId="7FE50A16" w14:textId="5B3A521D" w:rsidR="00985C94" w:rsidRPr="00C814E1" w:rsidRDefault="00D57877" w:rsidP="00F7621F">
      <w:pPr>
        <w:numPr>
          <w:ilvl w:val="0"/>
          <w:numId w:val="57"/>
        </w:numPr>
        <w:spacing w:line="276" w:lineRule="auto"/>
        <w:rPr>
          <w:rFonts w:ascii="Arial" w:hAnsi="Arial"/>
          <w:iCs/>
        </w:rPr>
      </w:pPr>
      <w:r w:rsidRPr="00C814E1">
        <w:rPr>
          <w:rFonts w:ascii="Arial" w:hAnsi="Arial"/>
          <w:iCs/>
        </w:rPr>
        <w:t xml:space="preserve">Pawła Pachoła – Wiceprezesa Zarządu </w:t>
      </w:r>
    </w:p>
    <w:p w14:paraId="10C0DA6B" w14:textId="77777777" w:rsidR="00985C94" w:rsidRPr="00C814E1" w:rsidRDefault="00985C94" w:rsidP="00985C94">
      <w:pPr>
        <w:spacing w:line="276" w:lineRule="auto"/>
        <w:ind w:left="717"/>
        <w:rPr>
          <w:rFonts w:ascii="Arial" w:hAnsi="Arial"/>
          <w:iCs/>
        </w:rPr>
      </w:pPr>
    </w:p>
    <w:p w14:paraId="5187FEFB" w14:textId="7480F136" w:rsidR="00985C94" w:rsidRPr="00C814E1" w:rsidRDefault="00985C94" w:rsidP="00F7621F">
      <w:pPr>
        <w:numPr>
          <w:ilvl w:val="0"/>
          <w:numId w:val="56"/>
        </w:numPr>
        <w:spacing w:line="276" w:lineRule="auto"/>
        <w:rPr>
          <w:rFonts w:ascii="Arial" w:hAnsi="Arial"/>
          <w:b/>
          <w:iCs/>
          <w:u w:val="single"/>
        </w:rPr>
      </w:pPr>
      <w:r w:rsidRPr="00C814E1">
        <w:rPr>
          <w:rFonts w:ascii="Arial" w:hAnsi="Arial"/>
          <w:b/>
          <w:u w:val="single"/>
        </w:rPr>
        <w:t>Wykonawca</w:t>
      </w:r>
    </w:p>
    <w:p w14:paraId="4DF4556A" w14:textId="77777777" w:rsidR="0086441C" w:rsidRPr="00C814E1" w:rsidRDefault="0086441C" w:rsidP="00985C94">
      <w:pPr>
        <w:spacing w:line="276" w:lineRule="auto"/>
        <w:rPr>
          <w:rFonts w:ascii="Arial" w:eastAsiaTheme="minorHAnsi" w:hAnsi="Arial"/>
          <w:lang w:eastAsia="en-US"/>
        </w:rPr>
      </w:pPr>
      <w:r w:rsidRPr="00C814E1">
        <w:rPr>
          <w:rFonts w:ascii="Arial" w:eastAsiaTheme="minorHAnsi" w:hAnsi="Arial"/>
          <w:lang w:eastAsia="en-US"/>
        </w:rPr>
        <w:t>……………………………………………………………………………………………………………</w:t>
      </w:r>
    </w:p>
    <w:p w14:paraId="66FD397A" w14:textId="412545D2" w:rsidR="00985C94" w:rsidRPr="00C814E1" w:rsidRDefault="00985C94" w:rsidP="00985C94">
      <w:pPr>
        <w:spacing w:line="276" w:lineRule="auto"/>
        <w:rPr>
          <w:rFonts w:ascii="Arial" w:hAnsi="Arial"/>
        </w:rPr>
      </w:pPr>
      <w:r w:rsidRPr="00C814E1">
        <w:rPr>
          <w:rFonts w:ascii="Arial" w:hAnsi="Arial"/>
          <w:color w:val="FF0000"/>
        </w:rPr>
        <w:t xml:space="preserve"> </w:t>
      </w:r>
      <w:r w:rsidRPr="00C814E1">
        <w:rPr>
          <w:rFonts w:ascii="Arial" w:hAnsi="Arial"/>
        </w:rPr>
        <w:t>przez:</w:t>
      </w:r>
    </w:p>
    <w:p w14:paraId="1B92F85B" w14:textId="77777777" w:rsidR="00985C94" w:rsidRPr="00C814E1" w:rsidRDefault="00985C94" w:rsidP="00F7621F">
      <w:pPr>
        <w:numPr>
          <w:ilvl w:val="0"/>
          <w:numId w:val="58"/>
        </w:numPr>
        <w:spacing w:line="276" w:lineRule="auto"/>
        <w:rPr>
          <w:rFonts w:ascii="Arial" w:hAnsi="Arial"/>
          <w:iCs/>
        </w:rPr>
      </w:pPr>
      <w:r w:rsidRPr="00C814E1">
        <w:rPr>
          <w:rFonts w:ascii="Arial" w:hAnsi="Arial"/>
          <w:iCs/>
        </w:rPr>
        <w:t>…………………………………….</w:t>
      </w:r>
    </w:p>
    <w:p w14:paraId="704E7846" w14:textId="77777777" w:rsidR="00985C94" w:rsidRPr="00C814E1" w:rsidRDefault="00985C94" w:rsidP="00F7621F">
      <w:pPr>
        <w:numPr>
          <w:ilvl w:val="0"/>
          <w:numId w:val="58"/>
        </w:numPr>
        <w:spacing w:line="276" w:lineRule="auto"/>
        <w:rPr>
          <w:rFonts w:ascii="Arial" w:hAnsi="Arial"/>
          <w:iCs/>
        </w:rPr>
      </w:pPr>
      <w:r w:rsidRPr="00C814E1">
        <w:rPr>
          <w:rFonts w:ascii="Arial" w:hAnsi="Arial"/>
          <w:iCs/>
        </w:rPr>
        <w:t>…………………………………….</w:t>
      </w:r>
    </w:p>
    <w:p w14:paraId="0D68FEA2" w14:textId="77777777" w:rsidR="00985C94" w:rsidRPr="00C814E1" w:rsidRDefault="00985C94" w:rsidP="00985C94">
      <w:pPr>
        <w:spacing w:line="276" w:lineRule="auto"/>
        <w:rPr>
          <w:rFonts w:ascii="Arial" w:hAnsi="Arial"/>
        </w:rPr>
      </w:pPr>
    </w:p>
    <w:p w14:paraId="0FFD413B" w14:textId="397363DF" w:rsidR="00985C94" w:rsidRPr="00C814E1" w:rsidRDefault="00985C94" w:rsidP="003E3287">
      <w:pPr>
        <w:spacing w:line="276" w:lineRule="auto"/>
        <w:jc w:val="both"/>
        <w:rPr>
          <w:rFonts w:ascii="Arial" w:hAnsi="Arial"/>
        </w:rPr>
      </w:pPr>
      <w:r w:rsidRPr="00C814E1">
        <w:rPr>
          <w:rFonts w:ascii="Arial" w:hAnsi="Arial"/>
        </w:rPr>
        <w:t xml:space="preserve">W nawiązaniu do postanowień Umowy nr </w:t>
      </w:r>
      <w:r w:rsidRPr="00C814E1">
        <w:rPr>
          <w:rFonts w:ascii="Arial" w:hAnsi="Arial"/>
          <w:b/>
        </w:rPr>
        <w:t>CRU/…/……./202</w:t>
      </w:r>
      <w:r w:rsidR="00D57877" w:rsidRPr="00C814E1">
        <w:rPr>
          <w:rFonts w:ascii="Arial" w:hAnsi="Arial"/>
          <w:b/>
        </w:rPr>
        <w:t>5</w:t>
      </w:r>
      <w:r w:rsidR="00D70613" w:rsidRPr="00C814E1">
        <w:rPr>
          <w:rFonts w:ascii="Arial" w:hAnsi="Arial"/>
          <w:b/>
        </w:rPr>
        <w:t xml:space="preserve"> </w:t>
      </w:r>
      <w:r w:rsidRPr="00C814E1">
        <w:rPr>
          <w:rFonts w:ascii="Arial" w:hAnsi="Arial"/>
        </w:rPr>
        <w:t xml:space="preserve"> z dnia ……/……./202</w:t>
      </w:r>
      <w:r w:rsidR="00D57877" w:rsidRPr="00C814E1">
        <w:rPr>
          <w:rFonts w:ascii="Arial" w:hAnsi="Arial"/>
        </w:rPr>
        <w:t>5</w:t>
      </w:r>
      <w:r w:rsidRPr="00C814E1">
        <w:rPr>
          <w:rFonts w:ascii="Arial" w:hAnsi="Arial"/>
        </w:rPr>
        <w:t xml:space="preserve"> r.</w:t>
      </w:r>
      <w:r w:rsidR="00AA23B2" w:rsidRPr="00C814E1">
        <w:rPr>
          <w:rFonts w:ascii="Arial" w:hAnsi="Arial"/>
        </w:rPr>
        <w:t xml:space="preserve"> (dalej „</w:t>
      </w:r>
      <w:r w:rsidR="00AA23B2" w:rsidRPr="00C814E1">
        <w:rPr>
          <w:rFonts w:ascii="Arial" w:hAnsi="Arial"/>
          <w:b/>
        </w:rPr>
        <w:t>Umowa</w:t>
      </w:r>
      <w:r w:rsidR="00AA23B2" w:rsidRPr="00C814E1">
        <w:rPr>
          <w:rFonts w:ascii="Arial" w:hAnsi="Arial"/>
        </w:rPr>
        <w:t>”)</w:t>
      </w:r>
      <w:r w:rsidRPr="00C814E1">
        <w:rPr>
          <w:rFonts w:ascii="Arial" w:hAnsi="Arial"/>
        </w:rPr>
        <w:t>, stwierdza się, że:</w:t>
      </w:r>
    </w:p>
    <w:p w14:paraId="522287C3" w14:textId="77777777" w:rsidR="00B2186D" w:rsidRPr="00C814E1" w:rsidRDefault="00B2186D" w:rsidP="00465A15">
      <w:pPr>
        <w:rPr>
          <w:rFonts w:ascii="Arial" w:hAnsi="Arial"/>
          <w:b/>
          <w:bCs/>
        </w:rPr>
      </w:pPr>
    </w:p>
    <w:p w14:paraId="2DCE2BBE" w14:textId="06826C1B" w:rsidR="00C70544" w:rsidRPr="00C814E1" w:rsidRDefault="006314A5" w:rsidP="00F7621F">
      <w:pPr>
        <w:pStyle w:val="Akapitzlist"/>
        <w:numPr>
          <w:ilvl w:val="0"/>
          <w:numId w:val="59"/>
        </w:numPr>
        <w:ind w:left="426" w:hanging="426"/>
        <w:jc w:val="both"/>
        <w:rPr>
          <w:rFonts w:ascii="Arial" w:hAnsi="Arial"/>
        </w:rPr>
      </w:pPr>
      <w:r w:rsidRPr="00C814E1">
        <w:rPr>
          <w:rFonts w:ascii="Arial" w:hAnsi="Arial"/>
        </w:rPr>
        <w:t xml:space="preserve">Dokonano pobrania </w:t>
      </w:r>
      <w:r w:rsidR="005A0366" w:rsidRPr="00C814E1">
        <w:rPr>
          <w:rFonts w:ascii="Arial" w:hAnsi="Arial"/>
        </w:rPr>
        <w:t xml:space="preserve">próbki rozjemczej paliwa </w:t>
      </w:r>
      <w:r w:rsidR="00465A15" w:rsidRPr="00C814E1">
        <w:rPr>
          <w:rFonts w:ascii="Arial" w:hAnsi="Arial"/>
        </w:rPr>
        <w:t xml:space="preserve">z samochodu-cysterny </w:t>
      </w:r>
      <w:r w:rsidR="00B8516A" w:rsidRPr="00C814E1">
        <w:rPr>
          <w:rFonts w:ascii="Arial" w:hAnsi="Arial"/>
        </w:rPr>
        <w:t xml:space="preserve">Wykonawcy o numerze rejestracyjnym </w:t>
      </w:r>
      <w:r w:rsidR="005A0366" w:rsidRPr="00C814E1">
        <w:rPr>
          <w:rFonts w:ascii="Arial" w:hAnsi="Arial"/>
        </w:rPr>
        <w:t>nr ………….</w:t>
      </w:r>
      <w:r w:rsidR="00B8516A" w:rsidRPr="00C814E1">
        <w:rPr>
          <w:rFonts w:ascii="Arial" w:hAnsi="Arial"/>
        </w:rPr>
        <w:t>……….  w ilości …….. litrów do kanistra</w:t>
      </w:r>
      <w:r w:rsidR="005A0366" w:rsidRPr="00C814E1">
        <w:rPr>
          <w:rFonts w:ascii="Arial" w:hAnsi="Arial"/>
        </w:rPr>
        <w:t xml:space="preserve"> spełniającego wymagania </w:t>
      </w:r>
      <w:r w:rsidR="00E71904" w:rsidRPr="00C814E1">
        <w:rPr>
          <w:rFonts w:ascii="Arial" w:hAnsi="Arial"/>
        </w:rPr>
        <w:t>wskazane w Umowie</w:t>
      </w:r>
      <w:r w:rsidR="00B8516A" w:rsidRPr="00C814E1">
        <w:rPr>
          <w:rFonts w:ascii="Arial" w:hAnsi="Arial"/>
        </w:rPr>
        <w:t>.</w:t>
      </w:r>
    </w:p>
    <w:p w14:paraId="7E51077D" w14:textId="77777777" w:rsidR="008C2B9C" w:rsidRPr="00C814E1" w:rsidRDefault="008C2B9C" w:rsidP="003E3287">
      <w:pPr>
        <w:pStyle w:val="Akapitzlist"/>
        <w:ind w:left="426" w:hanging="426"/>
        <w:jc w:val="both"/>
        <w:rPr>
          <w:rFonts w:ascii="Arial" w:hAnsi="Arial"/>
        </w:rPr>
      </w:pPr>
    </w:p>
    <w:p w14:paraId="73D84A6B" w14:textId="55A0C631" w:rsidR="00C70544" w:rsidRPr="00C814E1" w:rsidRDefault="00C70544" w:rsidP="00F7621F">
      <w:pPr>
        <w:pStyle w:val="Akapitzlist"/>
        <w:numPr>
          <w:ilvl w:val="0"/>
          <w:numId w:val="59"/>
        </w:numPr>
        <w:ind w:left="426" w:hanging="426"/>
        <w:jc w:val="both"/>
        <w:rPr>
          <w:rFonts w:ascii="Arial" w:hAnsi="Arial"/>
        </w:rPr>
      </w:pPr>
      <w:r w:rsidRPr="00C814E1">
        <w:rPr>
          <w:rFonts w:ascii="Arial" w:hAnsi="Arial"/>
        </w:rPr>
        <w:t xml:space="preserve">Kanister został zaplombowany znakami Wykonawcy </w:t>
      </w:r>
      <w:r w:rsidR="008C2B9C" w:rsidRPr="00C814E1">
        <w:rPr>
          <w:rFonts w:ascii="Arial" w:hAnsi="Arial"/>
        </w:rPr>
        <w:t>– nr plomby …………………………</w:t>
      </w:r>
    </w:p>
    <w:p w14:paraId="1744B299" w14:textId="77777777" w:rsidR="008C2B9C" w:rsidRPr="00C814E1" w:rsidRDefault="008C2B9C" w:rsidP="003E3287">
      <w:pPr>
        <w:pStyle w:val="Akapitzlist"/>
        <w:ind w:left="426" w:hanging="426"/>
        <w:rPr>
          <w:rFonts w:ascii="Arial" w:hAnsi="Arial"/>
        </w:rPr>
      </w:pPr>
    </w:p>
    <w:p w14:paraId="62309193" w14:textId="77777777" w:rsidR="00AF7356" w:rsidRPr="00C814E1" w:rsidRDefault="008C2B9C" w:rsidP="00F7621F">
      <w:pPr>
        <w:pStyle w:val="Akapitzlist"/>
        <w:numPr>
          <w:ilvl w:val="0"/>
          <w:numId w:val="59"/>
        </w:numPr>
        <w:ind w:left="426" w:hanging="426"/>
        <w:jc w:val="both"/>
        <w:rPr>
          <w:rFonts w:ascii="Arial" w:hAnsi="Arial"/>
        </w:rPr>
      </w:pPr>
      <w:r w:rsidRPr="00C814E1">
        <w:rPr>
          <w:rFonts w:ascii="Arial" w:hAnsi="Arial"/>
        </w:rPr>
        <w:t xml:space="preserve">Kanister został wydany przedstawicielowi </w:t>
      </w:r>
      <w:r w:rsidR="005A0366" w:rsidRPr="00C814E1">
        <w:rPr>
          <w:rFonts w:ascii="Arial" w:hAnsi="Arial"/>
        </w:rPr>
        <w:t>Zamawiającego</w:t>
      </w:r>
      <w:r w:rsidRPr="00C814E1">
        <w:rPr>
          <w:rFonts w:ascii="Arial" w:hAnsi="Arial"/>
        </w:rPr>
        <w:t>.</w:t>
      </w:r>
      <w:r w:rsidR="00AF7356" w:rsidRPr="00C814E1">
        <w:rPr>
          <w:rFonts w:ascii="Arial" w:hAnsi="Arial"/>
        </w:rPr>
        <w:t xml:space="preserve"> </w:t>
      </w:r>
    </w:p>
    <w:p w14:paraId="7C4D9103" w14:textId="77777777" w:rsidR="00AF7356" w:rsidRPr="00C814E1" w:rsidRDefault="00AF7356" w:rsidP="003E3287">
      <w:pPr>
        <w:pStyle w:val="Akapitzlist"/>
        <w:rPr>
          <w:rFonts w:ascii="Arial" w:hAnsi="Arial"/>
        </w:rPr>
      </w:pPr>
    </w:p>
    <w:p w14:paraId="19909D57" w14:textId="4E5E9D09" w:rsidR="00AF7356" w:rsidRPr="00C814E1" w:rsidRDefault="00AF7356" w:rsidP="00F7621F">
      <w:pPr>
        <w:pStyle w:val="Akapitzlist"/>
        <w:numPr>
          <w:ilvl w:val="0"/>
          <w:numId w:val="59"/>
        </w:numPr>
        <w:ind w:left="426" w:hanging="426"/>
        <w:jc w:val="both"/>
        <w:rPr>
          <w:rFonts w:ascii="Arial" w:hAnsi="Arial"/>
        </w:rPr>
      </w:pPr>
      <w:r w:rsidRPr="00C814E1">
        <w:rPr>
          <w:rFonts w:ascii="Arial" w:hAnsi="Arial"/>
        </w:rPr>
        <w:t>Stwierdzone  nieprawidłowości w zakresie pobrania próbki oleju napędowego:</w:t>
      </w:r>
    </w:p>
    <w:p w14:paraId="13011222" w14:textId="28C59425" w:rsidR="00AF7356" w:rsidRPr="00C814E1" w:rsidRDefault="00AF7356" w:rsidP="003E3287">
      <w:pPr>
        <w:pStyle w:val="Akapitzlist"/>
        <w:ind w:left="426"/>
        <w:jc w:val="both"/>
        <w:rPr>
          <w:rFonts w:ascii="Arial" w:hAnsi="Arial"/>
        </w:rPr>
      </w:pPr>
      <w:r w:rsidRPr="00C814E1">
        <w:rPr>
          <w:rFonts w:ascii="Arial" w:hAnsi="Arial"/>
        </w:rPr>
        <w:t>……………………………………………………………………………………………………………………………………………………………………………………………………………………………………</w:t>
      </w:r>
    </w:p>
    <w:p w14:paraId="5D34F2E7" w14:textId="77777777" w:rsidR="00E71904" w:rsidRPr="00C814E1" w:rsidRDefault="00E71904" w:rsidP="003E3287">
      <w:pPr>
        <w:pStyle w:val="Akapitzlist"/>
        <w:rPr>
          <w:rFonts w:ascii="Arial" w:hAnsi="Arial"/>
        </w:rPr>
      </w:pPr>
    </w:p>
    <w:p w14:paraId="2BD9CA5C" w14:textId="532B7093" w:rsidR="00E71904" w:rsidRPr="00C814E1" w:rsidRDefault="00E71904" w:rsidP="00F7621F">
      <w:pPr>
        <w:pStyle w:val="Akapitzlist"/>
        <w:numPr>
          <w:ilvl w:val="0"/>
          <w:numId w:val="59"/>
        </w:numPr>
        <w:spacing w:line="276" w:lineRule="auto"/>
        <w:ind w:left="426" w:hanging="426"/>
        <w:jc w:val="both"/>
        <w:rPr>
          <w:rFonts w:ascii="Arial" w:hAnsi="Arial"/>
        </w:rPr>
      </w:pPr>
      <w:r w:rsidRPr="00C814E1">
        <w:rPr>
          <w:rFonts w:ascii="Arial" w:hAnsi="Arial"/>
        </w:rPr>
        <w:t>Uwagi Wykonawcy/</w:t>
      </w:r>
      <w:r w:rsidR="0085408D" w:rsidRPr="00C814E1">
        <w:rPr>
          <w:rFonts w:ascii="Arial" w:hAnsi="Arial"/>
        </w:rPr>
        <w:t>Zamawiającego</w:t>
      </w:r>
      <w:r w:rsidRPr="00C814E1">
        <w:rPr>
          <w:rFonts w:ascii="Arial" w:hAnsi="Arial"/>
        </w:rPr>
        <w:t>:</w:t>
      </w:r>
    </w:p>
    <w:p w14:paraId="425AEF39" w14:textId="77777777" w:rsidR="00E71904" w:rsidRPr="00C814E1" w:rsidRDefault="00E71904" w:rsidP="003E3287">
      <w:pPr>
        <w:pStyle w:val="Akapitzlist"/>
        <w:spacing w:line="276" w:lineRule="auto"/>
        <w:rPr>
          <w:rFonts w:ascii="Arial" w:hAnsi="Arial"/>
        </w:rPr>
      </w:pPr>
    </w:p>
    <w:p w14:paraId="11B75C41" w14:textId="39127C5C" w:rsidR="00E71904" w:rsidRPr="00C814E1" w:rsidRDefault="00E71904" w:rsidP="003E3287">
      <w:pPr>
        <w:pStyle w:val="Akapitzlist"/>
        <w:spacing w:line="276" w:lineRule="auto"/>
        <w:ind w:left="426"/>
        <w:jc w:val="both"/>
        <w:rPr>
          <w:rFonts w:ascii="Arial" w:hAnsi="Arial"/>
        </w:rPr>
      </w:pPr>
      <w:r w:rsidRPr="00C814E1">
        <w:rPr>
          <w:rFonts w:ascii="Arial" w:hAnsi="Arial"/>
        </w:rPr>
        <w:t>……………………………………………………………………………………………………………………………………………………………………………………………………………………………………</w:t>
      </w:r>
    </w:p>
    <w:p w14:paraId="7949CD4D" w14:textId="77777777" w:rsidR="008C2B9C" w:rsidRPr="00C814E1" w:rsidRDefault="008C2B9C" w:rsidP="003E3287">
      <w:pPr>
        <w:pStyle w:val="Akapitzlist"/>
        <w:rPr>
          <w:rFonts w:ascii="Arial" w:hAnsi="Arial"/>
        </w:rPr>
      </w:pPr>
    </w:p>
    <w:p w14:paraId="635970D0" w14:textId="77777777" w:rsidR="008C2B9C" w:rsidRPr="00C814E1" w:rsidRDefault="008C2B9C" w:rsidP="003E3287">
      <w:pPr>
        <w:pStyle w:val="Akapitzlist"/>
        <w:ind w:left="0"/>
        <w:jc w:val="both"/>
        <w:rPr>
          <w:rFonts w:ascii="Arial" w:hAnsi="Arial"/>
        </w:rPr>
      </w:pPr>
    </w:p>
    <w:p w14:paraId="58006144" w14:textId="00B076C4" w:rsidR="00465A15" w:rsidRPr="00C814E1" w:rsidRDefault="00465A15" w:rsidP="003E3287">
      <w:pPr>
        <w:jc w:val="both"/>
        <w:rPr>
          <w:rFonts w:ascii="Arial" w:hAnsi="Arial"/>
        </w:rPr>
      </w:pPr>
    </w:p>
    <w:p w14:paraId="48636A61" w14:textId="77777777" w:rsidR="006314A5" w:rsidRPr="00C814E1" w:rsidRDefault="006314A5" w:rsidP="006314A5">
      <w:pPr>
        <w:spacing w:line="276" w:lineRule="auto"/>
        <w:rPr>
          <w:rFonts w:ascii="Arial" w:hAnsi="Arial"/>
          <w:i/>
        </w:rPr>
      </w:pPr>
      <w:r w:rsidRPr="00C814E1">
        <w:rPr>
          <w:rFonts w:ascii="Arial" w:hAnsi="Arial"/>
        </w:rPr>
        <w:t>*</w:t>
      </w:r>
      <w:r w:rsidRPr="00C814E1">
        <w:rPr>
          <w:rFonts w:ascii="Arial" w:hAnsi="Arial"/>
          <w:i/>
        </w:rPr>
        <w:t>niepotrzebne skreślić</w:t>
      </w:r>
    </w:p>
    <w:p w14:paraId="28F4F590" w14:textId="77777777" w:rsidR="006314A5" w:rsidRPr="00C814E1" w:rsidRDefault="006314A5" w:rsidP="006314A5">
      <w:pPr>
        <w:spacing w:line="276" w:lineRule="auto"/>
        <w:rPr>
          <w:rFonts w:ascii="Arial" w:hAnsi="Arial"/>
        </w:rPr>
      </w:pPr>
    </w:p>
    <w:p w14:paraId="587D657C" w14:textId="77777777" w:rsidR="006314A5" w:rsidRPr="00C814E1" w:rsidRDefault="006314A5" w:rsidP="006314A5">
      <w:pPr>
        <w:spacing w:line="276" w:lineRule="auto"/>
        <w:rPr>
          <w:rFonts w:ascii="Arial" w:hAnsi="Arial"/>
        </w:rPr>
      </w:pPr>
      <w:r w:rsidRPr="00C814E1">
        <w:rPr>
          <w:rFonts w:ascii="Arial" w:hAnsi="Arial"/>
        </w:rPr>
        <w:t>Zamawiający:</w:t>
      </w:r>
    </w:p>
    <w:p w14:paraId="5DAB2D85" w14:textId="77777777" w:rsidR="006314A5" w:rsidRPr="00C814E1" w:rsidRDefault="006314A5" w:rsidP="006314A5">
      <w:pPr>
        <w:spacing w:line="276" w:lineRule="auto"/>
        <w:rPr>
          <w:rFonts w:ascii="Arial" w:hAnsi="Arial"/>
        </w:rPr>
      </w:pPr>
    </w:p>
    <w:p w14:paraId="0AFE419A" w14:textId="77777777" w:rsidR="006314A5" w:rsidRPr="00C814E1" w:rsidRDefault="006314A5" w:rsidP="006314A5">
      <w:pPr>
        <w:spacing w:line="276" w:lineRule="auto"/>
        <w:rPr>
          <w:rFonts w:ascii="Arial" w:hAnsi="Arial"/>
        </w:rPr>
      </w:pPr>
    </w:p>
    <w:p w14:paraId="57277534" w14:textId="77777777" w:rsidR="006314A5" w:rsidRPr="00C814E1" w:rsidRDefault="006314A5" w:rsidP="00F7621F">
      <w:pPr>
        <w:numPr>
          <w:ilvl w:val="0"/>
          <w:numId w:val="60"/>
        </w:numPr>
        <w:spacing w:line="276" w:lineRule="auto"/>
        <w:rPr>
          <w:rFonts w:ascii="Arial" w:hAnsi="Arial"/>
        </w:rPr>
      </w:pPr>
      <w:r w:rsidRPr="00C814E1">
        <w:rPr>
          <w:rFonts w:ascii="Arial" w:hAnsi="Arial"/>
        </w:rPr>
        <w:t>.......................................................................................</w:t>
      </w:r>
    </w:p>
    <w:p w14:paraId="1FC837F1" w14:textId="77777777" w:rsidR="006314A5" w:rsidRPr="00C814E1" w:rsidRDefault="006314A5" w:rsidP="006314A5">
      <w:pPr>
        <w:spacing w:line="276" w:lineRule="auto"/>
        <w:rPr>
          <w:rFonts w:ascii="Arial" w:hAnsi="Arial"/>
        </w:rPr>
      </w:pPr>
    </w:p>
    <w:p w14:paraId="5F16C92D" w14:textId="77777777" w:rsidR="006314A5" w:rsidRPr="00C814E1" w:rsidRDefault="006314A5" w:rsidP="006314A5">
      <w:pPr>
        <w:spacing w:line="276" w:lineRule="auto"/>
        <w:rPr>
          <w:rFonts w:ascii="Arial" w:hAnsi="Arial"/>
        </w:rPr>
      </w:pPr>
    </w:p>
    <w:p w14:paraId="0830BF22" w14:textId="77777777" w:rsidR="006314A5" w:rsidRPr="00C814E1" w:rsidRDefault="006314A5" w:rsidP="00F7621F">
      <w:pPr>
        <w:numPr>
          <w:ilvl w:val="0"/>
          <w:numId w:val="60"/>
        </w:numPr>
        <w:spacing w:line="276" w:lineRule="auto"/>
        <w:rPr>
          <w:rFonts w:ascii="Arial" w:hAnsi="Arial"/>
        </w:rPr>
      </w:pPr>
      <w:r w:rsidRPr="00C814E1">
        <w:rPr>
          <w:rFonts w:ascii="Arial" w:hAnsi="Arial"/>
        </w:rPr>
        <w:t>.......................................................................................</w:t>
      </w:r>
    </w:p>
    <w:p w14:paraId="51213186" w14:textId="77777777" w:rsidR="006314A5" w:rsidRPr="00C814E1" w:rsidRDefault="006314A5" w:rsidP="006314A5">
      <w:pPr>
        <w:spacing w:line="276" w:lineRule="auto"/>
        <w:rPr>
          <w:rFonts w:ascii="Arial" w:hAnsi="Arial"/>
        </w:rPr>
      </w:pPr>
    </w:p>
    <w:p w14:paraId="0175C809" w14:textId="77777777" w:rsidR="006314A5" w:rsidRPr="00C814E1" w:rsidRDefault="006314A5" w:rsidP="006314A5">
      <w:pPr>
        <w:spacing w:line="276" w:lineRule="auto"/>
        <w:rPr>
          <w:rFonts w:ascii="Arial" w:hAnsi="Arial"/>
        </w:rPr>
      </w:pPr>
    </w:p>
    <w:p w14:paraId="1E87B965" w14:textId="77777777" w:rsidR="006314A5" w:rsidRPr="00C814E1" w:rsidRDefault="006314A5" w:rsidP="006314A5">
      <w:pPr>
        <w:spacing w:line="276" w:lineRule="auto"/>
        <w:rPr>
          <w:rFonts w:ascii="Arial" w:hAnsi="Arial"/>
        </w:rPr>
      </w:pPr>
    </w:p>
    <w:p w14:paraId="57E00D0A" w14:textId="77777777" w:rsidR="006314A5" w:rsidRPr="00C814E1" w:rsidRDefault="006314A5" w:rsidP="006314A5">
      <w:pPr>
        <w:spacing w:line="276" w:lineRule="auto"/>
        <w:rPr>
          <w:rFonts w:ascii="Arial" w:hAnsi="Arial"/>
        </w:rPr>
      </w:pPr>
      <w:r w:rsidRPr="00C814E1">
        <w:rPr>
          <w:rFonts w:ascii="Arial" w:hAnsi="Arial"/>
        </w:rPr>
        <w:t>Wykonawca:</w:t>
      </w:r>
    </w:p>
    <w:p w14:paraId="49612A90" w14:textId="77777777" w:rsidR="006314A5" w:rsidRPr="00C814E1" w:rsidRDefault="006314A5" w:rsidP="006314A5">
      <w:pPr>
        <w:spacing w:line="276" w:lineRule="auto"/>
        <w:rPr>
          <w:rFonts w:ascii="Arial" w:hAnsi="Arial"/>
        </w:rPr>
      </w:pPr>
    </w:p>
    <w:p w14:paraId="2FAAA417" w14:textId="77777777" w:rsidR="006314A5" w:rsidRPr="00C814E1" w:rsidRDefault="006314A5" w:rsidP="006314A5">
      <w:pPr>
        <w:spacing w:line="276" w:lineRule="auto"/>
        <w:rPr>
          <w:rFonts w:ascii="Arial" w:hAnsi="Arial"/>
        </w:rPr>
      </w:pPr>
    </w:p>
    <w:p w14:paraId="4065CEA9" w14:textId="77777777" w:rsidR="006314A5" w:rsidRPr="00C814E1" w:rsidRDefault="006314A5" w:rsidP="00F7621F">
      <w:pPr>
        <w:numPr>
          <w:ilvl w:val="0"/>
          <w:numId w:val="61"/>
        </w:numPr>
        <w:spacing w:line="276" w:lineRule="auto"/>
        <w:rPr>
          <w:rFonts w:ascii="Arial" w:hAnsi="Arial"/>
        </w:rPr>
      </w:pPr>
      <w:r w:rsidRPr="00C814E1">
        <w:rPr>
          <w:rFonts w:ascii="Arial" w:hAnsi="Arial"/>
        </w:rPr>
        <w:t>.......................................................................................</w:t>
      </w:r>
    </w:p>
    <w:p w14:paraId="1CB60E1A" w14:textId="77777777" w:rsidR="006314A5" w:rsidRPr="00C814E1" w:rsidRDefault="006314A5" w:rsidP="006314A5">
      <w:pPr>
        <w:spacing w:line="276" w:lineRule="auto"/>
        <w:rPr>
          <w:rFonts w:ascii="Arial" w:hAnsi="Arial"/>
        </w:rPr>
      </w:pPr>
    </w:p>
    <w:p w14:paraId="0F47B3B8" w14:textId="77777777" w:rsidR="006314A5" w:rsidRPr="00C814E1" w:rsidRDefault="006314A5" w:rsidP="006314A5">
      <w:pPr>
        <w:spacing w:line="276" w:lineRule="auto"/>
        <w:rPr>
          <w:rFonts w:ascii="Arial" w:hAnsi="Arial"/>
        </w:rPr>
      </w:pPr>
    </w:p>
    <w:p w14:paraId="4CC65D21" w14:textId="77777777" w:rsidR="006314A5" w:rsidRPr="00C814E1" w:rsidRDefault="006314A5" w:rsidP="00F7621F">
      <w:pPr>
        <w:numPr>
          <w:ilvl w:val="0"/>
          <w:numId w:val="61"/>
        </w:numPr>
        <w:spacing w:line="276" w:lineRule="auto"/>
        <w:rPr>
          <w:rFonts w:ascii="Arial" w:hAnsi="Arial"/>
        </w:rPr>
      </w:pPr>
      <w:r w:rsidRPr="00C814E1">
        <w:rPr>
          <w:rFonts w:ascii="Arial" w:hAnsi="Arial"/>
        </w:rPr>
        <w:t>.......................................................................................</w:t>
      </w:r>
    </w:p>
    <w:p w14:paraId="70EF992C" w14:textId="77777777" w:rsidR="006314A5" w:rsidRPr="00C814E1" w:rsidRDefault="006314A5" w:rsidP="006314A5">
      <w:pPr>
        <w:spacing w:line="276" w:lineRule="auto"/>
        <w:rPr>
          <w:rFonts w:ascii="Arial" w:hAnsi="Arial"/>
        </w:rPr>
      </w:pPr>
    </w:p>
    <w:p w14:paraId="32D41330" w14:textId="77777777" w:rsidR="006314A5" w:rsidRPr="00C814E1" w:rsidRDefault="006314A5" w:rsidP="006314A5">
      <w:pPr>
        <w:spacing w:line="276" w:lineRule="auto"/>
        <w:rPr>
          <w:rFonts w:ascii="Arial" w:hAnsi="Arial"/>
        </w:rPr>
      </w:pPr>
    </w:p>
    <w:p w14:paraId="67AE0345" w14:textId="19C06C53" w:rsidR="00385B8B" w:rsidRPr="00C814E1" w:rsidRDefault="00385B8B" w:rsidP="0053367F">
      <w:pPr>
        <w:rPr>
          <w:rFonts w:ascii="Arial" w:hAnsi="Arial"/>
        </w:rPr>
      </w:pPr>
    </w:p>
    <w:p w14:paraId="0608621B" w14:textId="0AA850E5" w:rsidR="00385B8B" w:rsidRPr="00C814E1" w:rsidRDefault="00385B8B" w:rsidP="0053367F">
      <w:pPr>
        <w:rPr>
          <w:rFonts w:ascii="Arial" w:hAnsi="Arial"/>
        </w:rPr>
      </w:pPr>
    </w:p>
    <w:p w14:paraId="763425AC" w14:textId="49963870" w:rsidR="00385B8B" w:rsidRPr="00C814E1" w:rsidRDefault="00385B8B" w:rsidP="0053367F">
      <w:pPr>
        <w:rPr>
          <w:rFonts w:ascii="Arial" w:hAnsi="Arial"/>
        </w:rPr>
      </w:pPr>
    </w:p>
    <w:p w14:paraId="22FFEB65" w14:textId="4EF638D7" w:rsidR="00385B8B" w:rsidRPr="00C814E1" w:rsidRDefault="00385B8B" w:rsidP="0053367F">
      <w:pPr>
        <w:rPr>
          <w:rFonts w:ascii="Arial" w:hAnsi="Arial"/>
        </w:rPr>
      </w:pPr>
    </w:p>
    <w:p w14:paraId="56EF5DF4" w14:textId="37F44F47" w:rsidR="00385B8B" w:rsidRPr="00C814E1" w:rsidRDefault="00385B8B" w:rsidP="0053367F">
      <w:pPr>
        <w:rPr>
          <w:rFonts w:ascii="Arial" w:hAnsi="Arial"/>
        </w:rPr>
      </w:pPr>
    </w:p>
    <w:p w14:paraId="32923760" w14:textId="2E633CE3" w:rsidR="00385B8B" w:rsidRPr="00C814E1" w:rsidRDefault="00385B8B" w:rsidP="0053367F">
      <w:pPr>
        <w:rPr>
          <w:rFonts w:ascii="Arial" w:hAnsi="Arial"/>
        </w:rPr>
      </w:pPr>
    </w:p>
    <w:p w14:paraId="3023903B" w14:textId="5F60F103" w:rsidR="00385B8B" w:rsidRPr="00C814E1" w:rsidRDefault="00385B8B" w:rsidP="0053367F">
      <w:pPr>
        <w:rPr>
          <w:rFonts w:ascii="Arial" w:hAnsi="Arial"/>
        </w:rPr>
      </w:pPr>
    </w:p>
    <w:p w14:paraId="250AE82B" w14:textId="2E797890" w:rsidR="00385B8B" w:rsidRPr="00C814E1" w:rsidRDefault="00385B8B" w:rsidP="0053367F">
      <w:pPr>
        <w:rPr>
          <w:rFonts w:ascii="Arial" w:hAnsi="Arial"/>
        </w:rPr>
      </w:pPr>
    </w:p>
    <w:p w14:paraId="0512F5F9" w14:textId="4372F3C6" w:rsidR="00385B8B" w:rsidRPr="00C814E1" w:rsidRDefault="00385B8B" w:rsidP="0053367F">
      <w:pPr>
        <w:rPr>
          <w:rFonts w:ascii="Arial" w:hAnsi="Arial"/>
        </w:rPr>
      </w:pPr>
    </w:p>
    <w:p w14:paraId="2BFED41D" w14:textId="6A1C2690" w:rsidR="00385B8B" w:rsidRPr="00C814E1" w:rsidRDefault="00385B8B" w:rsidP="0053367F">
      <w:pPr>
        <w:rPr>
          <w:rFonts w:ascii="Arial" w:hAnsi="Arial"/>
        </w:rPr>
      </w:pPr>
    </w:p>
    <w:p w14:paraId="55004DD5" w14:textId="07B6D753" w:rsidR="00385B8B" w:rsidRPr="00C814E1" w:rsidRDefault="00385B8B" w:rsidP="0053367F">
      <w:pPr>
        <w:rPr>
          <w:rFonts w:ascii="Arial" w:hAnsi="Arial"/>
        </w:rPr>
      </w:pPr>
    </w:p>
    <w:p w14:paraId="0C6F30B2" w14:textId="20ABD038" w:rsidR="00385B8B" w:rsidRPr="00C814E1" w:rsidRDefault="00385B8B" w:rsidP="0053367F">
      <w:pPr>
        <w:rPr>
          <w:rFonts w:ascii="Arial" w:hAnsi="Arial"/>
        </w:rPr>
      </w:pPr>
    </w:p>
    <w:p w14:paraId="7A5FA69E" w14:textId="4287F708" w:rsidR="00385B8B" w:rsidRPr="00C814E1" w:rsidRDefault="00385B8B" w:rsidP="0053367F">
      <w:pPr>
        <w:rPr>
          <w:rFonts w:ascii="Arial" w:hAnsi="Arial"/>
        </w:rPr>
      </w:pPr>
    </w:p>
    <w:p w14:paraId="751CBCA7" w14:textId="6A7E4F32" w:rsidR="00385B8B" w:rsidRPr="00C814E1" w:rsidRDefault="00385B8B" w:rsidP="0053367F">
      <w:pPr>
        <w:rPr>
          <w:rFonts w:ascii="Arial" w:hAnsi="Arial"/>
        </w:rPr>
      </w:pPr>
    </w:p>
    <w:p w14:paraId="0AB12D2D" w14:textId="4A1EBC10" w:rsidR="00385B8B" w:rsidRPr="00C814E1" w:rsidRDefault="00385B8B" w:rsidP="0053367F">
      <w:pPr>
        <w:rPr>
          <w:rFonts w:ascii="Arial" w:hAnsi="Arial"/>
        </w:rPr>
      </w:pPr>
    </w:p>
    <w:p w14:paraId="18218BCE" w14:textId="59FD1714" w:rsidR="00385B8B" w:rsidRPr="00C814E1" w:rsidRDefault="00385B8B" w:rsidP="0053367F">
      <w:pPr>
        <w:rPr>
          <w:rFonts w:ascii="Arial" w:hAnsi="Arial"/>
        </w:rPr>
      </w:pPr>
    </w:p>
    <w:p w14:paraId="5D6B51C6" w14:textId="792D0E44" w:rsidR="00385B8B" w:rsidRPr="00C814E1" w:rsidRDefault="00385B8B" w:rsidP="0053367F">
      <w:pPr>
        <w:rPr>
          <w:rFonts w:ascii="Arial" w:hAnsi="Arial"/>
        </w:rPr>
      </w:pPr>
    </w:p>
    <w:p w14:paraId="508931C6" w14:textId="3A476880" w:rsidR="00385B8B" w:rsidRPr="00C814E1" w:rsidRDefault="00385B8B" w:rsidP="0053367F">
      <w:pPr>
        <w:rPr>
          <w:rFonts w:ascii="Arial" w:hAnsi="Arial"/>
        </w:rPr>
      </w:pPr>
    </w:p>
    <w:p w14:paraId="6080BBBB" w14:textId="45AEEED8" w:rsidR="00385B8B" w:rsidRPr="00C814E1" w:rsidRDefault="00385B8B" w:rsidP="0053367F">
      <w:pPr>
        <w:rPr>
          <w:rFonts w:ascii="Arial" w:hAnsi="Arial"/>
        </w:rPr>
      </w:pPr>
    </w:p>
    <w:p w14:paraId="630D9C40" w14:textId="1C301D8B" w:rsidR="00385B8B" w:rsidRPr="00C814E1" w:rsidRDefault="00385B8B" w:rsidP="0053367F">
      <w:pPr>
        <w:rPr>
          <w:rFonts w:ascii="Arial" w:hAnsi="Arial"/>
        </w:rPr>
      </w:pPr>
    </w:p>
    <w:p w14:paraId="7CEA0C3F" w14:textId="39E4DA47" w:rsidR="00385B8B" w:rsidRPr="00C814E1" w:rsidRDefault="00385B8B" w:rsidP="0053367F">
      <w:pPr>
        <w:rPr>
          <w:rFonts w:ascii="Arial" w:hAnsi="Arial"/>
        </w:rPr>
      </w:pPr>
    </w:p>
    <w:p w14:paraId="1B96A658" w14:textId="7D783B8E" w:rsidR="00385B8B" w:rsidRPr="00C814E1" w:rsidRDefault="00385B8B" w:rsidP="0053367F">
      <w:pPr>
        <w:rPr>
          <w:rFonts w:ascii="Arial" w:hAnsi="Arial"/>
        </w:rPr>
      </w:pPr>
    </w:p>
    <w:p w14:paraId="0891C2A1" w14:textId="5AE460B2" w:rsidR="00385B8B" w:rsidRPr="00C814E1" w:rsidRDefault="00385B8B" w:rsidP="0053367F">
      <w:pPr>
        <w:rPr>
          <w:rFonts w:ascii="Arial" w:hAnsi="Arial"/>
        </w:rPr>
      </w:pPr>
    </w:p>
    <w:p w14:paraId="065E6E13" w14:textId="6FB18778" w:rsidR="00385B8B" w:rsidRPr="00C814E1" w:rsidRDefault="00385B8B" w:rsidP="0053367F">
      <w:pPr>
        <w:rPr>
          <w:rFonts w:ascii="Arial" w:hAnsi="Arial"/>
        </w:rPr>
      </w:pPr>
    </w:p>
    <w:p w14:paraId="08A70C1F" w14:textId="0B88A8C1" w:rsidR="00385B8B" w:rsidRPr="00C814E1" w:rsidRDefault="00385B8B" w:rsidP="0053367F">
      <w:pPr>
        <w:rPr>
          <w:rFonts w:ascii="Arial" w:hAnsi="Arial"/>
        </w:rPr>
      </w:pPr>
    </w:p>
    <w:p w14:paraId="14BE9D07" w14:textId="6F9ACFC2" w:rsidR="00385B8B" w:rsidRPr="00C814E1" w:rsidRDefault="00385B8B" w:rsidP="0053367F">
      <w:pPr>
        <w:rPr>
          <w:rFonts w:ascii="Arial" w:hAnsi="Arial"/>
        </w:rPr>
      </w:pPr>
    </w:p>
    <w:p w14:paraId="21214ADA" w14:textId="15414CF6" w:rsidR="00385B8B" w:rsidRPr="00C814E1" w:rsidRDefault="00385B8B" w:rsidP="0053367F">
      <w:pPr>
        <w:rPr>
          <w:rFonts w:ascii="Arial" w:hAnsi="Arial"/>
        </w:rPr>
      </w:pPr>
    </w:p>
    <w:p w14:paraId="053242F3" w14:textId="743F25FD" w:rsidR="00385B8B" w:rsidRPr="00C814E1" w:rsidRDefault="00385B8B" w:rsidP="0053367F">
      <w:pPr>
        <w:rPr>
          <w:rFonts w:ascii="Arial" w:hAnsi="Arial"/>
        </w:rPr>
      </w:pPr>
    </w:p>
    <w:p w14:paraId="35A14037" w14:textId="062947A4" w:rsidR="00385B8B" w:rsidRPr="00C814E1" w:rsidRDefault="00385B8B" w:rsidP="0053367F">
      <w:pPr>
        <w:rPr>
          <w:rFonts w:ascii="Arial" w:hAnsi="Arial"/>
        </w:rPr>
      </w:pPr>
    </w:p>
    <w:p w14:paraId="78AE00E4" w14:textId="46653260" w:rsidR="00385B8B" w:rsidRPr="00C814E1" w:rsidRDefault="00385B8B" w:rsidP="0053367F">
      <w:pPr>
        <w:rPr>
          <w:rFonts w:ascii="Arial" w:hAnsi="Arial"/>
        </w:rPr>
      </w:pPr>
    </w:p>
    <w:p w14:paraId="334A56FB" w14:textId="45F7A750" w:rsidR="00385B8B" w:rsidRPr="00C814E1" w:rsidRDefault="00385B8B" w:rsidP="0053367F">
      <w:pPr>
        <w:rPr>
          <w:rFonts w:ascii="Arial" w:hAnsi="Arial"/>
        </w:rPr>
      </w:pPr>
    </w:p>
    <w:p w14:paraId="48DA7085" w14:textId="7F1B6A97" w:rsidR="00385B8B" w:rsidRPr="00C814E1" w:rsidRDefault="00385B8B" w:rsidP="0053367F">
      <w:pPr>
        <w:rPr>
          <w:rFonts w:ascii="Arial" w:hAnsi="Arial"/>
        </w:rPr>
      </w:pPr>
    </w:p>
    <w:p w14:paraId="59D51F9C" w14:textId="602A8E25" w:rsidR="00385B8B" w:rsidRPr="00C814E1" w:rsidRDefault="00385B8B" w:rsidP="0053367F">
      <w:pPr>
        <w:rPr>
          <w:rFonts w:ascii="Arial" w:hAnsi="Arial"/>
        </w:rPr>
      </w:pPr>
    </w:p>
    <w:p w14:paraId="5B9BFF8D" w14:textId="0AA7A376" w:rsidR="00385B8B" w:rsidRPr="00C814E1" w:rsidRDefault="00385B8B" w:rsidP="0053367F">
      <w:pPr>
        <w:rPr>
          <w:rFonts w:ascii="Arial" w:hAnsi="Arial"/>
        </w:rPr>
      </w:pPr>
    </w:p>
    <w:p w14:paraId="5C36942C" w14:textId="34DF3F91" w:rsidR="00385B8B" w:rsidRPr="00C814E1" w:rsidRDefault="00385B8B" w:rsidP="0053367F">
      <w:pPr>
        <w:rPr>
          <w:rFonts w:ascii="Arial" w:hAnsi="Arial"/>
        </w:rPr>
      </w:pPr>
    </w:p>
    <w:p w14:paraId="73966082" w14:textId="6B015C53" w:rsidR="00385B8B" w:rsidRPr="00C814E1" w:rsidRDefault="00385B8B" w:rsidP="0053367F">
      <w:pPr>
        <w:rPr>
          <w:rFonts w:ascii="Arial" w:hAnsi="Arial"/>
        </w:rPr>
      </w:pPr>
    </w:p>
    <w:p w14:paraId="3E2F0CCB" w14:textId="77777777" w:rsidR="0086441C" w:rsidRPr="00C814E1" w:rsidRDefault="0086441C" w:rsidP="0053367F">
      <w:pPr>
        <w:rPr>
          <w:rFonts w:ascii="Arial" w:hAnsi="Arial"/>
        </w:rPr>
      </w:pPr>
    </w:p>
    <w:p w14:paraId="68618F1C" w14:textId="77777777" w:rsidR="0086441C" w:rsidRPr="00C814E1" w:rsidRDefault="0086441C" w:rsidP="0053367F">
      <w:pPr>
        <w:rPr>
          <w:rFonts w:ascii="Arial" w:hAnsi="Arial"/>
        </w:rPr>
      </w:pPr>
    </w:p>
    <w:p w14:paraId="298B2A34" w14:textId="77777777" w:rsidR="0086441C" w:rsidRPr="00C814E1" w:rsidRDefault="0086441C" w:rsidP="0053367F">
      <w:pPr>
        <w:rPr>
          <w:rFonts w:ascii="Arial" w:hAnsi="Arial"/>
        </w:rPr>
      </w:pPr>
    </w:p>
    <w:p w14:paraId="3371C62E" w14:textId="77777777" w:rsidR="0086441C" w:rsidRPr="00C814E1" w:rsidRDefault="0086441C" w:rsidP="0053367F">
      <w:pPr>
        <w:rPr>
          <w:rFonts w:ascii="Arial" w:hAnsi="Arial"/>
        </w:rPr>
      </w:pPr>
    </w:p>
    <w:p w14:paraId="5C46B96A" w14:textId="0CC8ED76" w:rsidR="00385B8B" w:rsidRPr="00C814E1" w:rsidRDefault="00385B8B" w:rsidP="0053367F">
      <w:pPr>
        <w:rPr>
          <w:rFonts w:ascii="Arial" w:hAnsi="Arial"/>
        </w:rPr>
      </w:pPr>
    </w:p>
    <w:p w14:paraId="134A7A73" w14:textId="2B483DB2" w:rsidR="00C748FB" w:rsidRPr="00C814E1" w:rsidRDefault="00C748FB" w:rsidP="0053367F">
      <w:pPr>
        <w:rPr>
          <w:rFonts w:ascii="Arial" w:hAnsi="Arial"/>
        </w:rPr>
      </w:pPr>
    </w:p>
    <w:p w14:paraId="0D73A26E" w14:textId="77777777" w:rsidR="00C748FB" w:rsidRPr="00C814E1" w:rsidRDefault="00C748FB" w:rsidP="0053367F">
      <w:pPr>
        <w:rPr>
          <w:rFonts w:ascii="Arial" w:hAnsi="Arial"/>
        </w:rPr>
      </w:pPr>
    </w:p>
    <w:p w14:paraId="0501EE98" w14:textId="362B0141" w:rsidR="00C616AC" w:rsidRPr="00C814E1" w:rsidRDefault="00C616AC" w:rsidP="0053367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2"/>
        <w:gridCol w:w="3717"/>
      </w:tblGrid>
      <w:tr w:rsidR="0053367F" w:rsidRPr="00C814E1" w14:paraId="00DE8E4D" w14:textId="77777777" w:rsidTr="00A36845">
        <w:trPr>
          <w:trHeight w:val="914"/>
        </w:trPr>
        <w:tc>
          <w:tcPr>
            <w:tcW w:w="2457" w:type="dxa"/>
            <w:vMerge w:val="restart"/>
            <w:shd w:val="clear" w:color="auto" w:fill="auto"/>
            <w:vAlign w:val="center"/>
          </w:tcPr>
          <w:p w14:paraId="46871356" w14:textId="2068F216" w:rsidR="0053367F" w:rsidRPr="00C814E1" w:rsidRDefault="0053367F" w:rsidP="00A36845">
            <w:pPr>
              <w:spacing w:line="276" w:lineRule="auto"/>
              <w:contextualSpacing/>
              <w:jc w:val="center"/>
              <w:rPr>
                <w:rFonts w:ascii="Arial" w:hAnsi="Arial"/>
                <w:b/>
                <w:i/>
                <w:smallCaps/>
              </w:rPr>
            </w:pPr>
            <w:r w:rsidRPr="00C814E1">
              <w:rPr>
                <w:rFonts w:ascii="Arial" w:hAnsi="Arial"/>
                <w:b/>
                <w:i/>
                <w:smallCaps/>
                <w:noProof/>
              </w:rPr>
              <w:lastRenderedPageBreak/>
              <w:drawing>
                <wp:inline distT="0" distB="0" distL="0" distR="0" wp14:anchorId="72849AC5" wp14:editId="64327E49">
                  <wp:extent cx="1423237" cy="800100"/>
                  <wp:effectExtent l="0" t="0" r="0" b="0"/>
                  <wp:docPr id="10" name="Obraz 10"/>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2" w:type="dxa"/>
            <w:shd w:val="clear" w:color="auto" w:fill="auto"/>
            <w:vAlign w:val="center"/>
          </w:tcPr>
          <w:p w14:paraId="46FDA667" w14:textId="6259F7F7" w:rsidR="0053367F" w:rsidRPr="00C814E1" w:rsidRDefault="0053367F" w:rsidP="00A36845">
            <w:pPr>
              <w:spacing w:line="276" w:lineRule="auto"/>
              <w:contextualSpacing/>
              <w:jc w:val="center"/>
              <w:rPr>
                <w:rFonts w:ascii="Arial" w:hAnsi="Arial"/>
                <w:b/>
              </w:rPr>
            </w:pPr>
            <w:r w:rsidRPr="00C814E1">
              <w:rPr>
                <w:rFonts w:ascii="Arial" w:hAnsi="Arial"/>
                <w:b/>
              </w:rPr>
              <w:t xml:space="preserve">Załącznik nr </w:t>
            </w:r>
            <w:r w:rsidR="00985C94" w:rsidRPr="00C814E1">
              <w:rPr>
                <w:rFonts w:ascii="Arial" w:hAnsi="Arial"/>
                <w:b/>
              </w:rPr>
              <w:t>9</w:t>
            </w:r>
          </w:p>
        </w:tc>
        <w:tc>
          <w:tcPr>
            <w:tcW w:w="3717" w:type="dxa"/>
            <w:shd w:val="clear" w:color="auto" w:fill="auto"/>
            <w:vAlign w:val="center"/>
          </w:tcPr>
          <w:p w14:paraId="0A32725D" w14:textId="77777777" w:rsidR="00C94856" w:rsidRPr="00C814E1" w:rsidRDefault="00C94856" w:rsidP="00C94856">
            <w:pPr>
              <w:spacing w:line="276" w:lineRule="auto"/>
              <w:contextualSpacing/>
              <w:jc w:val="center"/>
              <w:rPr>
                <w:rFonts w:ascii="Arial" w:hAnsi="Arial"/>
                <w:b/>
                <w:i/>
              </w:rPr>
            </w:pPr>
            <w:r w:rsidRPr="00C814E1">
              <w:rPr>
                <w:rFonts w:ascii="Arial" w:hAnsi="Arial"/>
                <w:b/>
              </w:rPr>
              <w:t>Umowa nr CRU/…/…/2025</w:t>
            </w:r>
          </w:p>
          <w:p w14:paraId="044FB4FA" w14:textId="77777777" w:rsidR="0053367F" w:rsidRPr="00C814E1" w:rsidRDefault="0053367F" w:rsidP="00A36845">
            <w:pPr>
              <w:spacing w:line="276" w:lineRule="auto"/>
              <w:contextualSpacing/>
              <w:jc w:val="center"/>
              <w:rPr>
                <w:rFonts w:ascii="Arial" w:hAnsi="Arial"/>
                <w:b/>
                <w:i/>
              </w:rPr>
            </w:pPr>
          </w:p>
        </w:tc>
      </w:tr>
      <w:tr w:rsidR="0053367F" w:rsidRPr="00C814E1" w14:paraId="12556EB4" w14:textId="77777777" w:rsidTr="00A36845">
        <w:trPr>
          <w:trHeight w:val="914"/>
        </w:trPr>
        <w:tc>
          <w:tcPr>
            <w:tcW w:w="2457" w:type="dxa"/>
            <w:vMerge/>
            <w:shd w:val="clear" w:color="auto" w:fill="auto"/>
          </w:tcPr>
          <w:p w14:paraId="7505CB47" w14:textId="77777777" w:rsidR="0053367F" w:rsidRPr="00C814E1" w:rsidRDefault="0053367F" w:rsidP="00A36845">
            <w:pPr>
              <w:spacing w:line="276" w:lineRule="auto"/>
              <w:contextualSpacing/>
              <w:jc w:val="right"/>
              <w:rPr>
                <w:rFonts w:ascii="Arial" w:hAnsi="Arial"/>
                <w:b/>
                <w:i/>
                <w:smallCaps/>
                <w:noProof/>
              </w:rPr>
            </w:pPr>
          </w:p>
        </w:tc>
        <w:tc>
          <w:tcPr>
            <w:tcW w:w="6599" w:type="dxa"/>
            <w:gridSpan w:val="2"/>
            <w:shd w:val="clear" w:color="auto" w:fill="auto"/>
            <w:vAlign w:val="center"/>
          </w:tcPr>
          <w:p w14:paraId="49273EBF" w14:textId="78AD5914" w:rsidR="0053367F" w:rsidRPr="00C814E1" w:rsidRDefault="0053367F" w:rsidP="003E3287">
            <w:pPr>
              <w:spacing w:line="276" w:lineRule="auto"/>
              <w:jc w:val="center"/>
              <w:rPr>
                <w:rFonts w:ascii="Arial" w:hAnsi="Arial"/>
                <w:b/>
              </w:rPr>
            </w:pPr>
            <w:r w:rsidRPr="00C814E1">
              <w:rPr>
                <w:rFonts w:ascii="Arial" w:hAnsi="Arial"/>
                <w:b/>
              </w:rPr>
              <w:t>Protokół</w:t>
            </w:r>
          </w:p>
          <w:p w14:paraId="0E891A50" w14:textId="4BD86F00" w:rsidR="0053367F" w:rsidRPr="00C814E1" w:rsidRDefault="0053367F" w:rsidP="003E3287">
            <w:pPr>
              <w:spacing w:line="276" w:lineRule="auto"/>
              <w:jc w:val="center"/>
              <w:rPr>
                <w:rFonts w:ascii="Arial" w:hAnsi="Arial"/>
                <w:b/>
              </w:rPr>
            </w:pPr>
            <w:r w:rsidRPr="00C814E1">
              <w:rPr>
                <w:rFonts w:ascii="Arial" w:hAnsi="Arial"/>
                <w:b/>
              </w:rPr>
              <w:t xml:space="preserve">z uruchomienia </w:t>
            </w:r>
            <w:bookmarkStart w:id="28" w:name="_Hlk146119826"/>
            <w:r w:rsidRPr="00C814E1">
              <w:rPr>
                <w:rFonts w:ascii="Arial" w:hAnsi="Arial"/>
                <w:b/>
              </w:rPr>
              <w:t>systemu zarządzania gospodarką paliwową</w:t>
            </w:r>
          </w:p>
          <w:bookmarkEnd w:id="28"/>
          <w:p w14:paraId="7A54628B" w14:textId="05404AFA" w:rsidR="0053367F" w:rsidRPr="00C814E1" w:rsidRDefault="0053367F" w:rsidP="00A36845">
            <w:pPr>
              <w:spacing w:line="276" w:lineRule="auto"/>
              <w:contextualSpacing/>
              <w:jc w:val="center"/>
              <w:rPr>
                <w:rFonts w:ascii="Arial" w:hAnsi="Arial"/>
                <w:b/>
                <w:i/>
                <w:smallCaps/>
              </w:rPr>
            </w:pPr>
          </w:p>
        </w:tc>
      </w:tr>
    </w:tbl>
    <w:p w14:paraId="528FD339" w14:textId="3282584C" w:rsidR="002B7D30" w:rsidRPr="00C814E1" w:rsidRDefault="002B7D30" w:rsidP="002A22F4">
      <w:pPr>
        <w:rPr>
          <w:rFonts w:ascii="Arial" w:hAnsi="Arial"/>
        </w:rPr>
      </w:pPr>
    </w:p>
    <w:p w14:paraId="17660D29" w14:textId="02E35EF0" w:rsidR="002A22F4" w:rsidRPr="00C814E1" w:rsidRDefault="002A22F4" w:rsidP="002A22F4">
      <w:pPr>
        <w:spacing w:line="276" w:lineRule="auto"/>
        <w:rPr>
          <w:rFonts w:ascii="Arial" w:hAnsi="Arial"/>
        </w:rPr>
      </w:pPr>
      <w:r w:rsidRPr="00C814E1">
        <w:rPr>
          <w:rFonts w:ascii="Arial" w:hAnsi="Arial"/>
        </w:rPr>
        <w:t>sporządzony w dniu ……/……./202</w:t>
      </w:r>
      <w:r w:rsidR="00D57877" w:rsidRPr="00C814E1">
        <w:rPr>
          <w:rFonts w:ascii="Arial" w:hAnsi="Arial"/>
        </w:rPr>
        <w:t>5</w:t>
      </w:r>
      <w:r w:rsidRPr="00C814E1">
        <w:rPr>
          <w:rFonts w:ascii="Arial" w:hAnsi="Arial"/>
        </w:rPr>
        <w:t xml:space="preserve"> r.  przez następujące podmioty:</w:t>
      </w:r>
    </w:p>
    <w:p w14:paraId="41138E13" w14:textId="77777777" w:rsidR="002A22F4" w:rsidRPr="00C814E1" w:rsidRDefault="002A22F4" w:rsidP="002A22F4">
      <w:pPr>
        <w:spacing w:line="276" w:lineRule="auto"/>
        <w:rPr>
          <w:rFonts w:ascii="Arial" w:hAnsi="Arial"/>
        </w:rPr>
      </w:pPr>
    </w:p>
    <w:p w14:paraId="263E40E0" w14:textId="77777777" w:rsidR="002A22F4" w:rsidRPr="00C814E1" w:rsidRDefault="002A22F4" w:rsidP="00F7621F">
      <w:pPr>
        <w:numPr>
          <w:ilvl w:val="0"/>
          <w:numId w:val="42"/>
        </w:numPr>
        <w:spacing w:line="276" w:lineRule="auto"/>
        <w:rPr>
          <w:rFonts w:ascii="Arial" w:hAnsi="Arial"/>
          <w:b/>
          <w:u w:val="single"/>
        </w:rPr>
      </w:pPr>
      <w:r w:rsidRPr="00C814E1">
        <w:rPr>
          <w:rFonts w:ascii="Arial" w:hAnsi="Arial"/>
          <w:b/>
          <w:u w:val="single"/>
        </w:rPr>
        <w:t>Zamawiający</w:t>
      </w:r>
    </w:p>
    <w:p w14:paraId="3D4BA046" w14:textId="7D7EAB76" w:rsidR="002A22F4" w:rsidRPr="00C814E1" w:rsidRDefault="002A22F4" w:rsidP="002A22F4">
      <w:pPr>
        <w:spacing w:line="276" w:lineRule="auto"/>
        <w:jc w:val="both"/>
        <w:rPr>
          <w:rFonts w:ascii="Arial" w:hAnsi="Arial"/>
        </w:rPr>
      </w:pPr>
      <w:r w:rsidRPr="00C814E1">
        <w:rPr>
          <w:rFonts w:ascii="Arial" w:hAnsi="Arial"/>
          <w:bCs/>
        </w:rPr>
        <w:t xml:space="preserve">„Koleje Małopolskie” sp. z o.o. </w:t>
      </w:r>
      <w:r w:rsidRPr="00C814E1">
        <w:rPr>
          <w:rFonts w:ascii="Arial" w:hAnsi="Arial"/>
        </w:rPr>
        <w:t>z siedzibą w Krakowie, ul. Wodna 2, 30-556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wpłacony w wysokości: 6</w:t>
      </w:r>
      <w:r w:rsidR="00CA6294" w:rsidRPr="00C814E1">
        <w:rPr>
          <w:rFonts w:ascii="Arial" w:hAnsi="Arial"/>
        </w:rPr>
        <w:t>9</w:t>
      </w:r>
      <w:r w:rsidRPr="00C814E1">
        <w:rPr>
          <w:rFonts w:ascii="Arial" w:hAnsi="Arial"/>
        </w:rPr>
        <w:t>.</w:t>
      </w:r>
      <w:r w:rsidR="00CA6294" w:rsidRPr="00C814E1">
        <w:rPr>
          <w:rFonts w:ascii="Arial" w:hAnsi="Arial"/>
        </w:rPr>
        <w:t>140</w:t>
      </w:r>
      <w:r w:rsidRPr="00C814E1">
        <w:rPr>
          <w:rFonts w:ascii="Arial" w:hAnsi="Arial"/>
        </w:rPr>
        <w:t>.000,00 zł, reprezentowany przez:</w:t>
      </w:r>
    </w:p>
    <w:p w14:paraId="1F22F5ED" w14:textId="77777777" w:rsidR="006A145D" w:rsidRPr="00C814E1" w:rsidRDefault="006A145D" w:rsidP="00F7621F">
      <w:pPr>
        <w:numPr>
          <w:ilvl w:val="0"/>
          <w:numId w:val="43"/>
        </w:numPr>
        <w:spacing w:line="276" w:lineRule="auto"/>
        <w:rPr>
          <w:rFonts w:ascii="Arial" w:hAnsi="Arial"/>
          <w:iCs/>
        </w:rPr>
      </w:pPr>
      <w:r w:rsidRPr="00C814E1">
        <w:rPr>
          <w:rFonts w:ascii="Arial" w:hAnsi="Arial"/>
          <w:iCs/>
        </w:rPr>
        <w:t xml:space="preserve">Radosława Włoszka – Prezesa Zarządu </w:t>
      </w:r>
    </w:p>
    <w:p w14:paraId="7739CE11" w14:textId="06158F89" w:rsidR="002A22F4" w:rsidRPr="00C814E1" w:rsidRDefault="006A145D" w:rsidP="00F7621F">
      <w:pPr>
        <w:numPr>
          <w:ilvl w:val="0"/>
          <w:numId w:val="43"/>
        </w:numPr>
        <w:spacing w:line="276" w:lineRule="auto"/>
        <w:rPr>
          <w:rFonts w:ascii="Arial" w:hAnsi="Arial"/>
          <w:iCs/>
        </w:rPr>
      </w:pPr>
      <w:r w:rsidRPr="00C814E1">
        <w:rPr>
          <w:rFonts w:ascii="Arial" w:hAnsi="Arial"/>
          <w:iCs/>
        </w:rPr>
        <w:t xml:space="preserve">Pawła Pachoła – Wiceprezesa Zarządu </w:t>
      </w:r>
    </w:p>
    <w:p w14:paraId="051D8489" w14:textId="77777777" w:rsidR="006A145D" w:rsidRPr="00C814E1" w:rsidRDefault="006A145D" w:rsidP="006A145D">
      <w:pPr>
        <w:spacing w:line="276" w:lineRule="auto"/>
        <w:ind w:left="717"/>
        <w:rPr>
          <w:rFonts w:ascii="Arial" w:hAnsi="Arial"/>
          <w:iCs/>
        </w:rPr>
      </w:pPr>
    </w:p>
    <w:p w14:paraId="7FA363B9" w14:textId="77777777" w:rsidR="002A22F4" w:rsidRPr="00C814E1" w:rsidRDefault="002A22F4" w:rsidP="00F7621F">
      <w:pPr>
        <w:numPr>
          <w:ilvl w:val="0"/>
          <w:numId w:val="42"/>
        </w:numPr>
        <w:spacing w:line="276" w:lineRule="auto"/>
        <w:rPr>
          <w:rFonts w:ascii="Arial" w:hAnsi="Arial"/>
          <w:b/>
          <w:iCs/>
          <w:u w:val="single"/>
        </w:rPr>
      </w:pPr>
      <w:r w:rsidRPr="00C814E1">
        <w:rPr>
          <w:rFonts w:ascii="Arial" w:hAnsi="Arial"/>
          <w:b/>
          <w:u w:val="single"/>
        </w:rPr>
        <w:t>Wykonawca</w:t>
      </w:r>
    </w:p>
    <w:p w14:paraId="3913BA03" w14:textId="7604D985" w:rsidR="002A22F4" w:rsidRPr="00C814E1" w:rsidRDefault="006A145D" w:rsidP="002A22F4">
      <w:pPr>
        <w:spacing w:line="276" w:lineRule="auto"/>
        <w:rPr>
          <w:rFonts w:ascii="Arial" w:hAnsi="Arial"/>
        </w:rPr>
      </w:pPr>
      <w:r w:rsidRPr="00C814E1">
        <w:rPr>
          <w:rFonts w:ascii="Arial" w:eastAsiaTheme="minorHAnsi" w:hAnsi="Arial"/>
          <w:lang w:eastAsia="en-US"/>
        </w:rPr>
        <w:t>…………………………………………………………………………………………..</w:t>
      </w:r>
      <w:r w:rsidR="00A34F2F" w:rsidRPr="00C814E1">
        <w:rPr>
          <w:rFonts w:ascii="Arial" w:eastAsiaTheme="minorHAnsi" w:hAnsi="Arial"/>
          <w:lang w:eastAsia="en-US"/>
        </w:rPr>
        <w:t xml:space="preserve">, </w:t>
      </w:r>
      <w:r w:rsidR="002A22F4" w:rsidRPr="00C814E1">
        <w:rPr>
          <w:rFonts w:ascii="Arial" w:hAnsi="Arial"/>
        </w:rPr>
        <w:t>reprezentowany przez:</w:t>
      </w:r>
    </w:p>
    <w:p w14:paraId="44D3DCE8" w14:textId="77777777" w:rsidR="002A22F4" w:rsidRPr="00C814E1" w:rsidRDefault="002A22F4" w:rsidP="00F7621F">
      <w:pPr>
        <w:numPr>
          <w:ilvl w:val="0"/>
          <w:numId w:val="44"/>
        </w:numPr>
        <w:spacing w:line="276" w:lineRule="auto"/>
        <w:rPr>
          <w:rFonts w:ascii="Arial" w:hAnsi="Arial"/>
          <w:iCs/>
        </w:rPr>
      </w:pPr>
      <w:r w:rsidRPr="00C814E1">
        <w:rPr>
          <w:rFonts w:ascii="Arial" w:hAnsi="Arial"/>
          <w:iCs/>
        </w:rPr>
        <w:t>…………………………………….</w:t>
      </w:r>
    </w:p>
    <w:p w14:paraId="0ECE85A1" w14:textId="77777777" w:rsidR="002A22F4" w:rsidRPr="00C814E1" w:rsidRDefault="002A22F4" w:rsidP="00F7621F">
      <w:pPr>
        <w:numPr>
          <w:ilvl w:val="0"/>
          <w:numId w:val="44"/>
        </w:numPr>
        <w:spacing w:line="276" w:lineRule="auto"/>
        <w:rPr>
          <w:rFonts w:ascii="Arial" w:hAnsi="Arial"/>
          <w:iCs/>
        </w:rPr>
      </w:pPr>
      <w:r w:rsidRPr="00C814E1">
        <w:rPr>
          <w:rFonts w:ascii="Arial" w:hAnsi="Arial"/>
          <w:iCs/>
        </w:rPr>
        <w:t>…………………………………….</w:t>
      </w:r>
    </w:p>
    <w:p w14:paraId="23E920B2" w14:textId="77777777" w:rsidR="002A22F4" w:rsidRPr="00C814E1" w:rsidRDefault="002A22F4" w:rsidP="002A22F4">
      <w:pPr>
        <w:spacing w:line="276" w:lineRule="auto"/>
        <w:rPr>
          <w:rFonts w:ascii="Arial" w:hAnsi="Arial"/>
        </w:rPr>
      </w:pPr>
    </w:p>
    <w:p w14:paraId="419810C6" w14:textId="3F0710EB" w:rsidR="002A22F4" w:rsidRPr="00C814E1" w:rsidRDefault="002A22F4" w:rsidP="003E3287">
      <w:pPr>
        <w:spacing w:line="276" w:lineRule="auto"/>
        <w:jc w:val="both"/>
        <w:rPr>
          <w:rFonts w:ascii="Arial" w:hAnsi="Arial"/>
        </w:rPr>
      </w:pPr>
      <w:r w:rsidRPr="00C814E1">
        <w:rPr>
          <w:rFonts w:ascii="Arial" w:hAnsi="Arial"/>
        </w:rPr>
        <w:t xml:space="preserve">W nawiązaniu do postanowień Umowy nr </w:t>
      </w:r>
      <w:r w:rsidRPr="00C814E1">
        <w:rPr>
          <w:rFonts w:ascii="Arial" w:hAnsi="Arial"/>
          <w:b/>
        </w:rPr>
        <w:t>CRU/</w:t>
      </w:r>
      <w:r w:rsidR="008F41DD" w:rsidRPr="00C814E1">
        <w:rPr>
          <w:rFonts w:ascii="Arial" w:hAnsi="Arial"/>
          <w:b/>
        </w:rPr>
        <w:t>…..</w:t>
      </w:r>
      <w:r w:rsidRPr="00C814E1">
        <w:rPr>
          <w:rFonts w:ascii="Arial" w:hAnsi="Arial"/>
          <w:b/>
        </w:rPr>
        <w:t>/……./202</w:t>
      </w:r>
      <w:r w:rsidR="006A145D" w:rsidRPr="00C814E1">
        <w:rPr>
          <w:rFonts w:ascii="Arial" w:hAnsi="Arial"/>
          <w:b/>
        </w:rPr>
        <w:t>5</w:t>
      </w:r>
      <w:r w:rsidRPr="00C814E1">
        <w:rPr>
          <w:rFonts w:ascii="Arial" w:hAnsi="Arial"/>
        </w:rPr>
        <w:t xml:space="preserve"> z dnia ……/……./202</w:t>
      </w:r>
      <w:r w:rsidR="00D57877" w:rsidRPr="00C814E1">
        <w:rPr>
          <w:rFonts w:ascii="Arial" w:hAnsi="Arial"/>
        </w:rPr>
        <w:t>5</w:t>
      </w:r>
      <w:r w:rsidRPr="00C814E1">
        <w:rPr>
          <w:rFonts w:ascii="Arial" w:hAnsi="Arial"/>
        </w:rPr>
        <w:t xml:space="preserve"> r.</w:t>
      </w:r>
      <w:r w:rsidR="00AA23B2" w:rsidRPr="00C814E1">
        <w:rPr>
          <w:rFonts w:ascii="Arial" w:hAnsi="Arial"/>
        </w:rPr>
        <w:t xml:space="preserve"> (dalej „</w:t>
      </w:r>
      <w:r w:rsidR="00AA23B2" w:rsidRPr="00C814E1">
        <w:rPr>
          <w:rFonts w:ascii="Arial" w:hAnsi="Arial"/>
          <w:b/>
        </w:rPr>
        <w:t>Umowa</w:t>
      </w:r>
      <w:r w:rsidR="00AA23B2" w:rsidRPr="00C814E1">
        <w:rPr>
          <w:rFonts w:ascii="Arial" w:hAnsi="Arial"/>
        </w:rPr>
        <w:t>”)</w:t>
      </w:r>
      <w:r w:rsidRPr="00C814E1">
        <w:rPr>
          <w:rFonts w:ascii="Arial" w:hAnsi="Arial"/>
        </w:rPr>
        <w:t>, stwierdza się, że:</w:t>
      </w:r>
    </w:p>
    <w:p w14:paraId="01C85A0B" w14:textId="77777777" w:rsidR="002A22F4" w:rsidRPr="00C814E1" w:rsidRDefault="002A22F4" w:rsidP="002A22F4">
      <w:pPr>
        <w:spacing w:line="276" w:lineRule="auto"/>
        <w:rPr>
          <w:rFonts w:ascii="Arial" w:hAnsi="Arial"/>
        </w:rPr>
      </w:pPr>
    </w:p>
    <w:p w14:paraId="7E3310DD" w14:textId="64AC5028" w:rsidR="002A22F4" w:rsidRPr="00C814E1" w:rsidRDefault="00370AB7" w:rsidP="00F7621F">
      <w:pPr>
        <w:numPr>
          <w:ilvl w:val="0"/>
          <w:numId w:val="45"/>
        </w:numPr>
        <w:spacing w:line="276" w:lineRule="auto"/>
        <w:ind w:left="426" w:hanging="426"/>
        <w:jc w:val="both"/>
        <w:rPr>
          <w:rFonts w:ascii="Arial" w:hAnsi="Arial"/>
        </w:rPr>
      </w:pPr>
      <w:r w:rsidRPr="00C814E1">
        <w:rPr>
          <w:rFonts w:ascii="Arial" w:hAnsi="Arial"/>
        </w:rPr>
        <w:t>Systemu zarządzania gospodarką paliwową</w:t>
      </w:r>
      <w:r w:rsidR="009658E0" w:rsidRPr="00C814E1">
        <w:rPr>
          <w:rFonts w:ascii="Arial" w:hAnsi="Arial"/>
        </w:rPr>
        <w:t xml:space="preserve"> </w:t>
      </w:r>
      <w:r w:rsidR="002A22F4" w:rsidRPr="00C814E1">
        <w:rPr>
          <w:rFonts w:ascii="Arial" w:hAnsi="Arial"/>
        </w:rPr>
        <w:t>jest zgodny/niezgodny* z wymaganiami wynikającymi z Umowy. Przyczyny niezgodności:</w:t>
      </w:r>
    </w:p>
    <w:p w14:paraId="081AE953" w14:textId="77777777" w:rsidR="002A22F4" w:rsidRPr="00C814E1" w:rsidRDefault="002A22F4" w:rsidP="002A22F4">
      <w:pPr>
        <w:spacing w:line="276" w:lineRule="auto"/>
        <w:ind w:left="426"/>
        <w:jc w:val="both"/>
        <w:rPr>
          <w:rFonts w:ascii="Arial" w:hAnsi="Arial"/>
        </w:rPr>
      </w:pPr>
      <w:r w:rsidRPr="00C814E1">
        <w:rPr>
          <w:rFonts w:ascii="Arial" w:hAnsi="Arial"/>
        </w:rPr>
        <w:t>……………………………………………………………………………………………………………………………………………………………………………………………………………………………………</w:t>
      </w:r>
    </w:p>
    <w:p w14:paraId="0B75C316" w14:textId="1C2841B8" w:rsidR="002A22F4" w:rsidRPr="00C814E1" w:rsidRDefault="009658E0" w:rsidP="00F7621F">
      <w:pPr>
        <w:numPr>
          <w:ilvl w:val="0"/>
          <w:numId w:val="45"/>
        </w:numPr>
        <w:spacing w:line="276" w:lineRule="auto"/>
        <w:ind w:left="426" w:hanging="426"/>
        <w:jc w:val="both"/>
        <w:rPr>
          <w:rFonts w:ascii="Arial" w:hAnsi="Arial"/>
        </w:rPr>
      </w:pPr>
      <w:r w:rsidRPr="00C814E1">
        <w:rPr>
          <w:rFonts w:ascii="Arial" w:hAnsi="Arial"/>
        </w:rPr>
        <w:t xml:space="preserve">System zarządzania gospodarką paliwową został uruchomiony i </w:t>
      </w:r>
      <w:r w:rsidR="00574B7D" w:rsidRPr="00C814E1">
        <w:rPr>
          <w:rFonts w:ascii="Arial" w:hAnsi="Arial"/>
        </w:rPr>
        <w:t>funkcjonuje</w:t>
      </w:r>
      <w:r w:rsidR="002A22F4" w:rsidRPr="00C814E1">
        <w:rPr>
          <w:rFonts w:ascii="Arial" w:hAnsi="Arial"/>
        </w:rPr>
        <w:t xml:space="preserve"> zgodnie/niezgodnie* z Umową. Przyczyny niezgodności:</w:t>
      </w:r>
    </w:p>
    <w:p w14:paraId="3FC9E3BB" w14:textId="77777777" w:rsidR="002A22F4" w:rsidRPr="00C814E1" w:rsidRDefault="002A22F4" w:rsidP="002A22F4">
      <w:pPr>
        <w:spacing w:line="276" w:lineRule="auto"/>
        <w:ind w:left="426"/>
        <w:jc w:val="both"/>
        <w:rPr>
          <w:rFonts w:ascii="Arial" w:hAnsi="Arial"/>
        </w:rPr>
      </w:pPr>
      <w:r w:rsidRPr="00C814E1">
        <w:rPr>
          <w:rFonts w:ascii="Arial" w:hAnsi="Arial"/>
        </w:rPr>
        <w:t>……………………………………………………………………………………………………………………………………………………………………………………………………………………………………</w:t>
      </w:r>
    </w:p>
    <w:p w14:paraId="3F325460" w14:textId="77777777" w:rsidR="002A22F4" w:rsidRPr="00C814E1" w:rsidRDefault="002A22F4" w:rsidP="00F7621F">
      <w:pPr>
        <w:numPr>
          <w:ilvl w:val="0"/>
          <w:numId w:val="45"/>
        </w:numPr>
        <w:spacing w:line="276" w:lineRule="auto"/>
        <w:ind w:left="426" w:hanging="426"/>
        <w:jc w:val="both"/>
        <w:rPr>
          <w:rFonts w:ascii="Arial" w:hAnsi="Arial"/>
        </w:rPr>
      </w:pPr>
      <w:r w:rsidRPr="00C814E1">
        <w:rPr>
          <w:rFonts w:ascii="Arial" w:hAnsi="Arial"/>
        </w:rPr>
        <w:t>Stwierdzone  wady  i  usterki  (istotne,  nieistotne,  usuwalne,  nieusuwalne):</w:t>
      </w:r>
    </w:p>
    <w:p w14:paraId="08DBBFBE" w14:textId="540F2FFE" w:rsidR="002A22F4" w:rsidRPr="00C814E1" w:rsidRDefault="002A22F4" w:rsidP="002A22F4">
      <w:pPr>
        <w:spacing w:line="276" w:lineRule="auto"/>
        <w:ind w:left="426"/>
        <w:jc w:val="both"/>
        <w:rPr>
          <w:rFonts w:ascii="Arial" w:hAnsi="Arial"/>
        </w:rPr>
      </w:pPr>
      <w:r w:rsidRPr="00C814E1">
        <w:rPr>
          <w:rFonts w:ascii="Arial" w:hAnsi="Arial"/>
        </w:rPr>
        <w:t>……………………………………………………………………………………………………………………………………………………………………………………………………………………………………</w:t>
      </w:r>
    </w:p>
    <w:p w14:paraId="41488D02" w14:textId="7E1E1AAE" w:rsidR="0036559F" w:rsidRPr="00C814E1" w:rsidRDefault="002A22F4" w:rsidP="00F7621F">
      <w:pPr>
        <w:numPr>
          <w:ilvl w:val="0"/>
          <w:numId w:val="53"/>
        </w:numPr>
        <w:spacing w:line="276" w:lineRule="auto"/>
        <w:ind w:left="426" w:hanging="426"/>
        <w:jc w:val="both"/>
        <w:rPr>
          <w:rFonts w:ascii="Arial" w:hAnsi="Arial"/>
        </w:rPr>
      </w:pPr>
      <w:r w:rsidRPr="00C814E1">
        <w:rPr>
          <w:rFonts w:ascii="Arial" w:hAnsi="Arial"/>
        </w:rPr>
        <w:t>Wykonawca zobowiązuje się usunąć wady i usterki, o których mowa w pkt. 3 do dnia ……/……./202</w:t>
      </w:r>
      <w:r w:rsidR="006A145D" w:rsidRPr="00C814E1">
        <w:rPr>
          <w:rFonts w:ascii="Arial" w:hAnsi="Arial"/>
        </w:rPr>
        <w:t>5</w:t>
      </w:r>
      <w:r w:rsidRPr="00C814E1">
        <w:rPr>
          <w:rFonts w:ascii="Arial" w:hAnsi="Arial"/>
        </w:rPr>
        <w:t> r.</w:t>
      </w:r>
    </w:p>
    <w:p w14:paraId="0D78AF31" w14:textId="4691B5A5" w:rsidR="002C4AA9" w:rsidRPr="00C814E1" w:rsidRDefault="002C4AA9" w:rsidP="00F7621F">
      <w:pPr>
        <w:numPr>
          <w:ilvl w:val="0"/>
          <w:numId w:val="53"/>
        </w:numPr>
        <w:spacing w:line="276" w:lineRule="auto"/>
        <w:ind w:left="426" w:hanging="426"/>
        <w:jc w:val="both"/>
        <w:rPr>
          <w:rFonts w:ascii="Arial" w:hAnsi="Arial"/>
        </w:rPr>
      </w:pPr>
      <w:r w:rsidRPr="00C814E1">
        <w:rPr>
          <w:rFonts w:ascii="Arial" w:hAnsi="Arial"/>
        </w:rPr>
        <w:t xml:space="preserve">Wykonawca </w:t>
      </w:r>
      <w:r w:rsidR="00B552B6" w:rsidRPr="00C814E1">
        <w:rPr>
          <w:rFonts w:ascii="Arial" w:hAnsi="Arial"/>
        </w:rPr>
        <w:t>przeprowadz</w:t>
      </w:r>
      <w:r w:rsidR="0085408D" w:rsidRPr="00C814E1">
        <w:rPr>
          <w:rFonts w:ascii="Arial" w:hAnsi="Arial"/>
        </w:rPr>
        <w:t>i</w:t>
      </w:r>
      <w:r w:rsidR="00B552B6" w:rsidRPr="00C814E1">
        <w:rPr>
          <w:rFonts w:ascii="Arial" w:hAnsi="Arial"/>
        </w:rPr>
        <w:t>ł/nie przeprowadził*</w:t>
      </w:r>
      <w:r w:rsidRPr="00C814E1">
        <w:rPr>
          <w:rFonts w:ascii="Arial" w:hAnsi="Arial"/>
        </w:rPr>
        <w:t xml:space="preserve"> szkoleni</w:t>
      </w:r>
      <w:r w:rsidR="0085408D" w:rsidRPr="00C814E1">
        <w:rPr>
          <w:rFonts w:ascii="Arial" w:hAnsi="Arial"/>
        </w:rPr>
        <w:t>a</w:t>
      </w:r>
      <w:r w:rsidRPr="00C814E1">
        <w:rPr>
          <w:rFonts w:ascii="Arial" w:hAnsi="Arial"/>
        </w:rPr>
        <w:t xml:space="preserve"> z obsługi systemu zarządzania gospodarką paliwową </w:t>
      </w:r>
      <w:r w:rsidR="00EC56E1" w:rsidRPr="00C814E1">
        <w:rPr>
          <w:rFonts w:ascii="Arial" w:hAnsi="Arial"/>
        </w:rPr>
        <w:t xml:space="preserve">oraz </w:t>
      </w:r>
      <w:r w:rsidR="00657A4B" w:rsidRPr="00C814E1">
        <w:rPr>
          <w:rFonts w:ascii="Arial" w:hAnsi="Arial"/>
        </w:rPr>
        <w:t xml:space="preserve">zbiorników na olej napędowy </w:t>
      </w:r>
      <w:r w:rsidRPr="00C814E1">
        <w:rPr>
          <w:rFonts w:ascii="Arial" w:hAnsi="Arial"/>
        </w:rPr>
        <w:t>nast</w:t>
      </w:r>
      <w:r w:rsidR="00A33795" w:rsidRPr="00C814E1">
        <w:rPr>
          <w:rFonts w:ascii="Arial" w:hAnsi="Arial"/>
        </w:rPr>
        <w:t>ępujących przedstawicieli Zamawiającego:</w:t>
      </w:r>
    </w:p>
    <w:p w14:paraId="16D2A354" w14:textId="4F20E1F9" w:rsidR="00A33795" w:rsidRPr="00C814E1" w:rsidRDefault="00A33795" w:rsidP="003E3287">
      <w:pPr>
        <w:spacing w:line="276" w:lineRule="auto"/>
        <w:ind w:left="426"/>
        <w:jc w:val="both"/>
        <w:rPr>
          <w:rFonts w:ascii="Arial" w:hAnsi="Arial"/>
        </w:rPr>
      </w:pPr>
      <w:r w:rsidRPr="00C814E1">
        <w:rPr>
          <w:rFonts w:ascii="Arial" w:hAnsi="Arial"/>
        </w:rPr>
        <w:t>……………………………………………………………………………………………………………………………………………………………………………………………………………………………………</w:t>
      </w:r>
    </w:p>
    <w:p w14:paraId="499B96FB" w14:textId="073B6AB1" w:rsidR="002A22F4" w:rsidRPr="00C814E1" w:rsidRDefault="002A22F4" w:rsidP="00F7621F">
      <w:pPr>
        <w:numPr>
          <w:ilvl w:val="0"/>
          <w:numId w:val="53"/>
        </w:numPr>
        <w:spacing w:line="276" w:lineRule="auto"/>
        <w:ind w:left="426" w:hanging="426"/>
        <w:jc w:val="both"/>
        <w:rPr>
          <w:rFonts w:ascii="Arial" w:hAnsi="Arial"/>
        </w:rPr>
      </w:pPr>
      <w:r w:rsidRPr="00C814E1">
        <w:rPr>
          <w:rFonts w:ascii="Arial" w:hAnsi="Arial"/>
        </w:rPr>
        <w:t xml:space="preserve">Na podstawie przedstawionych dokumentów oraz dokładnej kontroli, </w:t>
      </w:r>
      <w:r w:rsidR="00574B7D" w:rsidRPr="00C814E1">
        <w:rPr>
          <w:rFonts w:ascii="Arial" w:hAnsi="Arial"/>
        </w:rPr>
        <w:t xml:space="preserve">system zarządzania gospodarką paliwową został </w:t>
      </w:r>
      <w:r w:rsidR="0065383B" w:rsidRPr="00C814E1">
        <w:rPr>
          <w:rFonts w:ascii="Arial" w:hAnsi="Arial"/>
        </w:rPr>
        <w:t>uznany</w:t>
      </w:r>
      <w:r w:rsidRPr="00C814E1">
        <w:rPr>
          <w:rFonts w:ascii="Arial" w:hAnsi="Arial"/>
        </w:rPr>
        <w:t xml:space="preserve"> za odebrany/nieodebrany* z uwagi na …………………………………………………….</w:t>
      </w:r>
    </w:p>
    <w:p w14:paraId="70FBE489" w14:textId="77777777" w:rsidR="002A22F4" w:rsidRPr="00C814E1" w:rsidRDefault="002A22F4" w:rsidP="002A22F4">
      <w:pPr>
        <w:spacing w:line="276" w:lineRule="auto"/>
        <w:rPr>
          <w:rFonts w:ascii="Arial" w:hAnsi="Arial"/>
        </w:rPr>
      </w:pPr>
    </w:p>
    <w:p w14:paraId="0A7B554F" w14:textId="77777777" w:rsidR="002A22F4" w:rsidRPr="00C814E1" w:rsidRDefault="002A22F4" w:rsidP="003E3287">
      <w:pPr>
        <w:spacing w:line="276" w:lineRule="auto"/>
        <w:ind w:left="426"/>
        <w:jc w:val="both"/>
        <w:rPr>
          <w:rFonts w:ascii="Arial" w:hAnsi="Arial"/>
        </w:rPr>
      </w:pPr>
      <w:r w:rsidRPr="00C814E1">
        <w:rPr>
          <w:rFonts w:ascii="Arial" w:hAnsi="Arial"/>
        </w:rPr>
        <w:t xml:space="preserve">Uwagi Wykonawcy/Zamawiającego: </w:t>
      </w:r>
    </w:p>
    <w:p w14:paraId="38845CCA" w14:textId="77777777" w:rsidR="002A22F4" w:rsidRPr="00C814E1" w:rsidRDefault="002A22F4" w:rsidP="003E3287">
      <w:pPr>
        <w:spacing w:line="276" w:lineRule="auto"/>
        <w:ind w:left="426"/>
        <w:jc w:val="both"/>
        <w:rPr>
          <w:rFonts w:ascii="Arial" w:hAnsi="Arial"/>
        </w:rPr>
      </w:pPr>
      <w:r w:rsidRPr="00C814E1">
        <w:rPr>
          <w:rFonts w:ascii="Arial" w:hAnsi="Arial"/>
        </w:rPr>
        <w:t>......................................................................................................................................................................................................................................................................................................................</w:t>
      </w:r>
    </w:p>
    <w:p w14:paraId="48E887DA" w14:textId="77777777" w:rsidR="002A22F4" w:rsidRPr="00C814E1" w:rsidRDefault="002A22F4" w:rsidP="003E3287">
      <w:pPr>
        <w:spacing w:line="276" w:lineRule="auto"/>
        <w:ind w:left="426"/>
        <w:jc w:val="both"/>
        <w:rPr>
          <w:rFonts w:ascii="Arial" w:hAnsi="Arial"/>
        </w:rPr>
      </w:pPr>
      <w:r w:rsidRPr="00C814E1">
        <w:rPr>
          <w:rFonts w:ascii="Arial" w:hAnsi="Arial"/>
        </w:rPr>
        <w:lastRenderedPageBreak/>
        <w:t>…................................................................................................................................................................…..............................................................................................................................................</w:t>
      </w:r>
    </w:p>
    <w:p w14:paraId="1BB08133" w14:textId="77777777" w:rsidR="002A22F4" w:rsidRPr="00C814E1" w:rsidRDefault="002A22F4" w:rsidP="003E3287">
      <w:pPr>
        <w:spacing w:line="276" w:lineRule="auto"/>
        <w:ind w:left="426"/>
        <w:jc w:val="both"/>
        <w:rPr>
          <w:rFonts w:ascii="Arial" w:hAnsi="Arial"/>
        </w:rPr>
      </w:pPr>
      <w:r w:rsidRPr="00C814E1">
        <w:rPr>
          <w:rFonts w:ascii="Arial" w:hAnsi="Arial"/>
        </w:rPr>
        <w:t>…................................................................................................................................................................…..............................................................................................................................................</w:t>
      </w:r>
    </w:p>
    <w:p w14:paraId="5D59548C" w14:textId="77777777" w:rsidR="002A22F4" w:rsidRPr="00C814E1" w:rsidRDefault="002A22F4" w:rsidP="002A22F4">
      <w:pPr>
        <w:spacing w:line="276" w:lineRule="auto"/>
        <w:rPr>
          <w:rFonts w:ascii="Arial" w:hAnsi="Arial"/>
        </w:rPr>
      </w:pPr>
    </w:p>
    <w:p w14:paraId="470D6297" w14:textId="77777777" w:rsidR="002A22F4" w:rsidRPr="00C814E1" w:rsidRDefault="002A22F4" w:rsidP="002A22F4">
      <w:pPr>
        <w:spacing w:line="276" w:lineRule="auto"/>
        <w:rPr>
          <w:rFonts w:ascii="Arial" w:hAnsi="Arial"/>
          <w:i/>
        </w:rPr>
      </w:pPr>
      <w:r w:rsidRPr="00C814E1">
        <w:rPr>
          <w:rFonts w:ascii="Arial" w:hAnsi="Arial"/>
        </w:rPr>
        <w:t>*</w:t>
      </w:r>
      <w:r w:rsidRPr="00C814E1">
        <w:rPr>
          <w:rFonts w:ascii="Arial" w:hAnsi="Arial"/>
          <w:i/>
        </w:rPr>
        <w:t>niepotrzebne skreślić</w:t>
      </w:r>
    </w:p>
    <w:p w14:paraId="678C0BA0" w14:textId="77777777" w:rsidR="002A22F4" w:rsidRPr="00C814E1" w:rsidRDefault="002A22F4" w:rsidP="002A22F4">
      <w:pPr>
        <w:spacing w:line="276" w:lineRule="auto"/>
        <w:rPr>
          <w:rFonts w:ascii="Arial" w:hAnsi="Arial"/>
        </w:rPr>
      </w:pPr>
    </w:p>
    <w:p w14:paraId="02A6F1FD" w14:textId="77777777" w:rsidR="002A22F4" w:rsidRPr="00C814E1" w:rsidRDefault="002A22F4" w:rsidP="002A22F4">
      <w:pPr>
        <w:spacing w:line="276" w:lineRule="auto"/>
        <w:rPr>
          <w:rFonts w:ascii="Arial" w:hAnsi="Arial"/>
        </w:rPr>
      </w:pPr>
      <w:r w:rsidRPr="00C814E1">
        <w:rPr>
          <w:rFonts w:ascii="Arial" w:hAnsi="Arial"/>
        </w:rPr>
        <w:t>Zamawiający:</w:t>
      </w:r>
    </w:p>
    <w:p w14:paraId="599E29DC" w14:textId="77777777" w:rsidR="002A22F4" w:rsidRPr="00C814E1" w:rsidRDefault="002A22F4" w:rsidP="002A22F4">
      <w:pPr>
        <w:spacing w:line="276" w:lineRule="auto"/>
        <w:rPr>
          <w:rFonts w:ascii="Arial" w:hAnsi="Arial"/>
        </w:rPr>
      </w:pPr>
    </w:p>
    <w:p w14:paraId="23B8CA8C" w14:textId="77777777" w:rsidR="002A22F4" w:rsidRPr="00C814E1" w:rsidRDefault="002A22F4" w:rsidP="002A22F4">
      <w:pPr>
        <w:spacing w:line="276" w:lineRule="auto"/>
        <w:rPr>
          <w:rFonts w:ascii="Arial" w:hAnsi="Arial"/>
        </w:rPr>
      </w:pPr>
    </w:p>
    <w:p w14:paraId="033F1D60" w14:textId="77777777" w:rsidR="002A22F4" w:rsidRPr="00C814E1" w:rsidRDefault="002A22F4" w:rsidP="00F7621F">
      <w:pPr>
        <w:numPr>
          <w:ilvl w:val="0"/>
          <w:numId w:val="46"/>
        </w:numPr>
        <w:spacing w:line="276" w:lineRule="auto"/>
        <w:rPr>
          <w:rFonts w:ascii="Arial" w:hAnsi="Arial"/>
        </w:rPr>
      </w:pPr>
      <w:r w:rsidRPr="00C814E1">
        <w:rPr>
          <w:rFonts w:ascii="Arial" w:hAnsi="Arial"/>
        </w:rPr>
        <w:t>.......................................................................................</w:t>
      </w:r>
    </w:p>
    <w:p w14:paraId="2756AE6A" w14:textId="77777777" w:rsidR="002A22F4" w:rsidRPr="00C814E1" w:rsidRDefault="002A22F4" w:rsidP="002A22F4">
      <w:pPr>
        <w:spacing w:line="276" w:lineRule="auto"/>
        <w:rPr>
          <w:rFonts w:ascii="Arial" w:hAnsi="Arial"/>
        </w:rPr>
      </w:pPr>
    </w:p>
    <w:p w14:paraId="436DD760" w14:textId="77777777" w:rsidR="002A22F4" w:rsidRPr="00C814E1" w:rsidRDefault="002A22F4" w:rsidP="002A22F4">
      <w:pPr>
        <w:spacing w:line="276" w:lineRule="auto"/>
        <w:rPr>
          <w:rFonts w:ascii="Arial" w:hAnsi="Arial"/>
        </w:rPr>
      </w:pPr>
    </w:p>
    <w:p w14:paraId="67EC5790" w14:textId="77777777" w:rsidR="002A22F4" w:rsidRPr="00C814E1" w:rsidRDefault="002A22F4" w:rsidP="00F7621F">
      <w:pPr>
        <w:numPr>
          <w:ilvl w:val="0"/>
          <w:numId w:val="46"/>
        </w:numPr>
        <w:spacing w:line="276" w:lineRule="auto"/>
        <w:rPr>
          <w:rFonts w:ascii="Arial" w:hAnsi="Arial"/>
        </w:rPr>
      </w:pPr>
      <w:r w:rsidRPr="00C814E1">
        <w:rPr>
          <w:rFonts w:ascii="Arial" w:hAnsi="Arial"/>
        </w:rPr>
        <w:t>.......................................................................................</w:t>
      </w:r>
    </w:p>
    <w:p w14:paraId="70E81969" w14:textId="77777777" w:rsidR="002A22F4" w:rsidRPr="00C814E1" w:rsidRDefault="002A22F4" w:rsidP="002A22F4">
      <w:pPr>
        <w:spacing w:line="276" w:lineRule="auto"/>
        <w:rPr>
          <w:rFonts w:ascii="Arial" w:hAnsi="Arial"/>
        </w:rPr>
      </w:pPr>
    </w:p>
    <w:p w14:paraId="1323B2C7" w14:textId="77777777" w:rsidR="002A22F4" w:rsidRPr="00C814E1" w:rsidRDefault="002A22F4" w:rsidP="002A22F4">
      <w:pPr>
        <w:spacing w:line="276" w:lineRule="auto"/>
        <w:rPr>
          <w:rFonts w:ascii="Arial" w:hAnsi="Arial"/>
        </w:rPr>
      </w:pPr>
    </w:p>
    <w:p w14:paraId="5B8E49D8" w14:textId="77777777" w:rsidR="002A22F4" w:rsidRPr="00C814E1" w:rsidRDefault="002A22F4" w:rsidP="002A22F4">
      <w:pPr>
        <w:spacing w:line="276" w:lineRule="auto"/>
        <w:rPr>
          <w:rFonts w:ascii="Arial" w:hAnsi="Arial"/>
        </w:rPr>
      </w:pPr>
    </w:p>
    <w:p w14:paraId="7CB3BD3B" w14:textId="77777777" w:rsidR="002A22F4" w:rsidRPr="00C814E1" w:rsidRDefault="002A22F4" w:rsidP="002A22F4">
      <w:pPr>
        <w:spacing w:line="276" w:lineRule="auto"/>
        <w:rPr>
          <w:rFonts w:ascii="Arial" w:hAnsi="Arial"/>
        </w:rPr>
      </w:pPr>
      <w:r w:rsidRPr="00C814E1">
        <w:rPr>
          <w:rFonts w:ascii="Arial" w:hAnsi="Arial"/>
        </w:rPr>
        <w:t>Wykonawca:</w:t>
      </w:r>
    </w:p>
    <w:p w14:paraId="166F7181" w14:textId="77777777" w:rsidR="002A22F4" w:rsidRPr="00C814E1" w:rsidRDefault="002A22F4" w:rsidP="002A22F4">
      <w:pPr>
        <w:spacing w:line="276" w:lineRule="auto"/>
        <w:rPr>
          <w:rFonts w:ascii="Arial" w:hAnsi="Arial"/>
        </w:rPr>
      </w:pPr>
    </w:p>
    <w:p w14:paraId="4C621916" w14:textId="77777777" w:rsidR="002A22F4" w:rsidRPr="00C814E1" w:rsidRDefault="002A22F4" w:rsidP="002A22F4">
      <w:pPr>
        <w:spacing w:line="276" w:lineRule="auto"/>
        <w:rPr>
          <w:rFonts w:ascii="Arial" w:hAnsi="Arial"/>
        </w:rPr>
      </w:pPr>
    </w:p>
    <w:p w14:paraId="6A6935CF" w14:textId="77777777" w:rsidR="002A22F4" w:rsidRPr="00C814E1" w:rsidRDefault="002A22F4" w:rsidP="00F7621F">
      <w:pPr>
        <w:numPr>
          <w:ilvl w:val="0"/>
          <w:numId w:val="47"/>
        </w:numPr>
        <w:spacing w:line="276" w:lineRule="auto"/>
        <w:rPr>
          <w:rFonts w:ascii="Arial" w:hAnsi="Arial"/>
        </w:rPr>
      </w:pPr>
      <w:r w:rsidRPr="00C814E1">
        <w:rPr>
          <w:rFonts w:ascii="Arial" w:hAnsi="Arial"/>
        </w:rPr>
        <w:t>.......................................................................................</w:t>
      </w:r>
    </w:p>
    <w:p w14:paraId="614237B7" w14:textId="77777777" w:rsidR="002A22F4" w:rsidRPr="00C814E1" w:rsidRDefault="002A22F4" w:rsidP="002A22F4">
      <w:pPr>
        <w:spacing w:line="276" w:lineRule="auto"/>
        <w:rPr>
          <w:rFonts w:ascii="Arial" w:hAnsi="Arial"/>
        </w:rPr>
      </w:pPr>
    </w:p>
    <w:p w14:paraId="44604870" w14:textId="77777777" w:rsidR="002A22F4" w:rsidRPr="00C814E1" w:rsidRDefault="002A22F4" w:rsidP="002A22F4">
      <w:pPr>
        <w:spacing w:line="276" w:lineRule="auto"/>
        <w:rPr>
          <w:rFonts w:ascii="Arial" w:hAnsi="Arial"/>
        </w:rPr>
      </w:pPr>
    </w:p>
    <w:p w14:paraId="3CC7CC2D" w14:textId="77777777" w:rsidR="002A22F4" w:rsidRPr="00C814E1" w:rsidRDefault="002A22F4" w:rsidP="00F7621F">
      <w:pPr>
        <w:numPr>
          <w:ilvl w:val="0"/>
          <w:numId w:val="47"/>
        </w:numPr>
        <w:spacing w:line="276" w:lineRule="auto"/>
        <w:rPr>
          <w:rFonts w:ascii="Arial" w:hAnsi="Arial"/>
        </w:rPr>
      </w:pPr>
      <w:r w:rsidRPr="00C814E1">
        <w:rPr>
          <w:rFonts w:ascii="Arial" w:hAnsi="Arial"/>
        </w:rPr>
        <w:t>.......................................................................................</w:t>
      </w:r>
    </w:p>
    <w:p w14:paraId="4D823632" w14:textId="4646FEC1" w:rsidR="009474E9" w:rsidRPr="00C814E1" w:rsidRDefault="009474E9">
      <w:pPr>
        <w:rPr>
          <w:rFonts w:ascii="Arial" w:hAnsi="Arial"/>
        </w:rPr>
      </w:pPr>
    </w:p>
    <w:p w14:paraId="17A94ABB" w14:textId="77777777" w:rsidR="009474E9" w:rsidRPr="00C814E1" w:rsidRDefault="009474E9" w:rsidP="009474E9">
      <w:pPr>
        <w:rPr>
          <w:rFonts w:ascii="Arial" w:hAnsi="Arial"/>
        </w:rPr>
      </w:pPr>
    </w:p>
    <w:p w14:paraId="49D99D98" w14:textId="77777777" w:rsidR="009474E9" w:rsidRPr="00C814E1" w:rsidRDefault="009474E9" w:rsidP="008F0972">
      <w:pPr>
        <w:rPr>
          <w:rFonts w:ascii="Arial" w:hAnsi="Arial"/>
        </w:rPr>
      </w:pPr>
    </w:p>
    <w:p w14:paraId="068F6B70" w14:textId="77777777" w:rsidR="009474E9" w:rsidRPr="00C814E1" w:rsidRDefault="009474E9" w:rsidP="00F24DF2">
      <w:pPr>
        <w:rPr>
          <w:rFonts w:ascii="Arial" w:hAnsi="Arial"/>
        </w:rPr>
      </w:pPr>
    </w:p>
    <w:p w14:paraId="33D95FC6" w14:textId="77777777" w:rsidR="009474E9" w:rsidRPr="00C814E1" w:rsidRDefault="009474E9" w:rsidP="001D552D">
      <w:pPr>
        <w:rPr>
          <w:rFonts w:ascii="Arial" w:hAnsi="Arial"/>
        </w:rPr>
      </w:pPr>
    </w:p>
    <w:p w14:paraId="5A88467B" w14:textId="77777777" w:rsidR="009474E9" w:rsidRPr="00C814E1" w:rsidRDefault="009474E9" w:rsidP="001D552D">
      <w:pPr>
        <w:rPr>
          <w:rFonts w:ascii="Arial" w:hAnsi="Arial"/>
        </w:rPr>
      </w:pPr>
    </w:p>
    <w:p w14:paraId="04E0C419" w14:textId="77777777" w:rsidR="009474E9" w:rsidRPr="00C814E1" w:rsidRDefault="009474E9" w:rsidP="001D552D">
      <w:pPr>
        <w:rPr>
          <w:rFonts w:ascii="Arial" w:hAnsi="Arial"/>
        </w:rPr>
      </w:pPr>
    </w:p>
    <w:p w14:paraId="60E81C9F" w14:textId="77777777" w:rsidR="009474E9" w:rsidRPr="00C814E1" w:rsidRDefault="009474E9" w:rsidP="00243CE7">
      <w:pPr>
        <w:rPr>
          <w:rFonts w:ascii="Arial" w:hAnsi="Arial"/>
        </w:rPr>
      </w:pPr>
    </w:p>
    <w:p w14:paraId="42A3DCDF" w14:textId="77777777" w:rsidR="009474E9" w:rsidRPr="00C814E1" w:rsidRDefault="009474E9" w:rsidP="00243CE7">
      <w:pPr>
        <w:rPr>
          <w:rFonts w:ascii="Arial" w:hAnsi="Arial"/>
        </w:rPr>
      </w:pPr>
    </w:p>
    <w:p w14:paraId="4AC5DA3E" w14:textId="77777777" w:rsidR="009474E9" w:rsidRPr="00C814E1" w:rsidRDefault="009474E9" w:rsidP="00EC19BA">
      <w:pPr>
        <w:rPr>
          <w:rFonts w:ascii="Arial" w:hAnsi="Arial"/>
        </w:rPr>
      </w:pPr>
    </w:p>
    <w:p w14:paraId="2BC49D0F" w14:textId="77777777" w:rsidR="009474E9" w:rsidRPr="00C814E1" w:rsidRDefault="009474E9" w:rsidP="002514F0">
      <w:pPr>
        <w:rPr>
          <w:rFonts w:ascii="Arial" w:hAnsi="Arial"/>
        </w:rPr>
      </w:pPr>
    </w:p>
    <w:p w14:paraId="5233E95A" w14:textId="77777777" w:rsidR="009474E9" w:rsidRPr="00C814E1" w:rsidRDefault="009474E9" w:rsidP="00065CB4">
      <w:pPr>
        <w:rPr>
          <w:rFonts w:ascii="Arial" w:hAnsi="Arial"/>
        </w:rPr>
      </w:pPr>
    </w:p>
    <w:p w14:paraId="1279BA38" w14:textId="77777777" w:rsidR="009474E9" w:rsidRPr="00C814E1" w:rsidRDefault="009474E9" w:rsidP="00C27B1C">
      <w:pPr>
        <w:rPr>
          <w:rFonts w:ascii="Arial" w:hAnsi="Arial"/>
        </w:rPr>
      </w:pPr>
    </w:p>
    <w:p w14:paraId="3A21A395" w14:textId="77777777" w:rsidR="009474E9" w:rsidRPr="00C814E1" w:rsidRDefault="009474E9" w:rsidP="003A5774">
      <w:pPr>
        <w:rPr>
          <w:rFonts w:ascii="Arial" w:hAnsi="Arial"/>
        </w:rPr>
      </w:pPr>
    </w:p>
    <w:p w14:paraId="43BB2E8C" w14:textId="77777777" w:rsidR="009474E9" w:rsidRPr="00C814E1" w:rsidRDefault="009474E9" w:rsidP="006D443F">
      <w:pPr>
        <w:rPr>
          <w:rFonts w:ascii="Arial" w:hAnsi="Arial"/>
        </w:rPr>
      </w:pPr>
    </w:p>
    <w:p w14:paraId="2A476430" w14:textId="2F18475B" w:rsidR="009474E9" w:rsidRPr="00C814E1" w:rsidRDefault="009474E9" w:rsidP="009474E9">
      <w:pPr>
        <w:rPr>
          <w:rFonts w:ascii="Arial" w:hAnsi="Arial"/>
        </w:rPr>
      </w:pPr>
    </w:p>
    <w:p w14:paraId="517640A1" w14:textId="409A40C5" w:rsidR="00065CB4" w:rsidRPr="00C814E1" w:rsidRDefault="00065CB4" w:rsidP="00065CB4">
      <w:pPr>
        <w:rPr>
          <w:rFonts w:ascii="Arial" w:hAnsi="Arial"/>
        </w:rPr>
      </w:pPr>
    </w:p>
    <w:p w14:paraId="78B3AF10" w14:textId="204FEF6D" w:rsidR="00065CB4" w:rsidRPr="00C814E1" w:rsidRDefault="00065CB4" w:rsidP="00065CB4">
      <w:pPr>
        <w:rPr>
          <w:rFonts w:ascii="Arial" w:hAnsi="Arial"/>
        </w:rPr>
      </w:pPr>
    </w:p>
    <w:p w14:paraId="35A0F0C1" w14:textId="7A40F2E1" w:rsidR="00065CB4" w:rsidRPr="00C814E1" w:rsidRDefault="00065CB4" w:rsidP="00065CB4">
      <w:pPr>
        <w:rPr>
          <w:rFonts w:ascii="Arial" w:hAnsi="Arial"/>
        </w:rPr>
      </w:pPr>
    </w:p>
    <w:p w14:paraId="28B2889E" w14:textId="642FD802" w:rsidR="00065CB4" w:rsidRPr="00C814E1" w:rsidRDefault="00065CB4" w:rsidP="00065CB4">
      <w:pPr>
        <w:rPr>
          <w:rFonts w:ascii="Arial" w:hAnsi="Arial"/>
        </w:rPr>
      </w:pPr>
    </w:p>
    <w:p w14:paraId="1A7EB0ED" w14:textId="095632AB" w:rsidR="00065CB4" w:rsidRPr="00C814E1" w:rsidRDefault="00065CB4" w:rsidP="00065CB4">
      <w:pPr>
        <w:rPr>
          <w:rFonts w:ascii="Arial" w:hAnsi="Arial"/>
        </w:rPr>
      </w:pPr>
    </w:p>
    <w:p w14:paraId="4AE270EF" w14:textId="79D17B02" w:rsidR="00065CB4" w:rsidRPr="00C814E1" w:rsidRDefault="00065CB4" w:rsidP="00065CB4">
      <w:pPr>
        <w:rPr>
          <w:rFonts w:ascii="Arial" w:hAnsi="Arial"/>
        </w:rPr>
      </w:pPr>
    </w:p>
    <w:p w14:paraId="7468E72C" w14:textId="77777777" w:rsidR="00CA36E2" w:rsidRPr="00C814E1" w:rsidRDefault="00CA36E2" w:rsidP="00065CB4">
      <w:pPr>
        <w:rPr>
          <w:rFonts w:ascii="Arial" w:hAnsi="Arial"/>
        </w:rPr>
      </w:pPr>
    </w:p>
    <w:p w14:paraId="3E0E377B" w14:textId="42734552" w:rsidR="00065CB4" w:rsidRDefault="00065CB4" w:rsidP="00065CB4">
      <w:pPr>
        <w:rPr>
          <w:rFonts w:ascii="Arial" w:hAnsi="Arial"/>
        </w:rPr>
      </w:pPr>
    </w:p>
    <w:p w14:paraId="6CCDF5D2" w14:textId="77777777" w:rsidR="0042265E" w:rsidRDefault="0042265E" w:rsidP="00065CB4">
      <w:pPr>
        <w:rPr>
          <w:rFonts w:ascii="Arial" w:hAnsi="Arial"/>
        </w:rPr>
      </w:pPr>
    </w:p>
    <w:p w14:paraId="5A182F3E" w14:textId="77777777" w:rsidR="0042265E" w:rsidRDefault="0042265E" w:rsidP="00065CB4">
      <w:pPr>
        <w:rPr>
          <w:rFonts w:ascii="Arial" w:hAnsi="Arial"/>
        </w:rPr>
      </w:pPr>
    </w:p>
    <w:p w14:paraId="68862A68" w14:textId="77777777" w:rsidR="0042265E" w:rsidRDefault="0042265E" w:rsidP="00065CB4">
      <w:pPr>
        <w:rPr>
          <w:rFonts w:ascii="Arial" w:hAnsi="Arial"/>
        </w:rPr>
      </w:pPr>
    </w:p>
    <w:p w14:paraId="23B316C3" w14:textId="77777777" w:rsidR="0042265E" w:rsidRPr="00C814E1" w:rsidRDefault="0042265E" w:rsidP="00065CB4">
      <w:pPr>
        <w:rPr>
          <w:rFonts w:ascii="Arial" w:hAnsi="Arial"/>
        </w:rPr>
      </w:pPr>
    </w:p>
    <w:p w14:paraId="5D789C41" w14:textId="77777777" w:rsidR="00E345CF" w:rsidRPr="00C814E1" w:rsidRDefault="00E345CF">
      <w:pPr>
        <w:rPr>
          <w:rFonts w:ascii="Arial" w:hAnsi="Arial"/>
        </w:rPr>
      </w:pPr>
    </w:p>
    <w:p w14:paraId="5D415A97" w14:textId="770F4A45" w:rsidR="00E345CF" w:rsidRPr="00C814E1" w:rsidRDefault="00E345CF" w:rsidP="00E345CF">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69"/>
        <w:gridCol w:w="3819"/>
      </w:tblGrid>
      <w:tr w:rsidR="00E345CF" w:rsidRPr="00C814E1" w14:paraId="27C06377" w14:textId="77777777" w:rsidTr="00E345CF">
        <w:trPr>
          <w:trHeight w:val="914"/>
          <w:jc w:val="center"/>
        </w:trPr>
        <w:tc>
          <w:tcPr>
            <w:tcW w:w="2268" w:type="dxa"/>
            <w:vMerge w:val="restart"/>
            <w:shd w:val="clear" w:color="auto" w:fill="auto"/>
          </w:tcPr>
          <w:p w14:paraId="49E104DF"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b/>
                <w:i/>
                <w:color w:val="000000"/>
                <w:u w:color="000000"/>
                <w:bdr w:val="nil"/>
              </w:rPr>
            </w:pPr>
            <w:bookmarkStart w:id="29" w:name="_Hlk148940031"/>
          </w:p>
          <w:p w14:paraId="5884B015"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b/>
                <w:i/>
                <w:color w:val="000000"/>
                <w:u w:color="000000"/>
                <w:bdr w:val="nil"/>
              </w:rPr>
            </w:pPr>
          </w:p>
          <w:p w14:paraId="756403FF"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b/>
                <w:i/>
                <w:color w:val="000000"/>
                <w:u w:color="000000"/>
                <w:bdr w:val="nil"/>
              </w:rPr>
            </w:pPr>
            <w:r w:rsidRPr="00C814E1">
              <w:rPr>
                <w:rFonts w:ascii="Arial" w:eastAsia="Arial Unicode MS" w:hAnsi="Arial"/>
                <w:noProof/>
                <w:color w:val="000000"/>
                <w:u w:color="000000"/>
                <w:bdr w:val="nil"/>
              </w:rPr>
              <w:drawing>
                <wp:inline distT="0" distB="0" distL="0" distR="0" wp14:anchorId="16557FEF" wp14:editId="6919A25A">
                  <wp:extent cx="1054100" cy="532976"/>
                  <wp:effectExtent l="0" t="0" r="0" b="63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72" w:type="dxa"/>
            <w:shd w:val="clear" w:color="auto" w:fill="auto"/>
            <w:vAlign w:val="center"/>
          </w:tcPr>
          <w:p w14:paraId="18FA3CD5" w14:textId="40555379" w:rsidR="00E345CF" w:rsidRPr="00C814E1" w:rsidRDefault="00E345CF" w:rsidP="00E345CF">
            <w:pPr>
              <w:pBdr>
                <w:top w:val="nil"/>
                <w:left w:val="nil"/>
                <w:bottom w:val="nil"/>
                <w:right w:val="nil"/>
                <w:between w:val="nil"/>
                <w:bar w:val="nil"/>
              </w:pBdr>
              <w:spacing w:line="276" w:lineRule="auto"/>
              <w:jc w:val="center"/>
              <w:rPr>
                <w:rFonts w:ascii="Arial" w:eastAsia="Arial Unicode MS" w:hAnsi="Arial"/>
                <w:b/>
                <w:color w:val="000000"/>
                <w:u w:color="000000"/>
                <w:bdr w:val="nil"/>
              </w:rPr>
            </w:pPr>
            <w:r w:rsidRPr="00C814E1">
              <w:rPr>
                <w:rFonts w:ascii="Arial" w:eastAsia="Arial Unicode MS" w:hAnsi="Arial"/>
                <w:b/>
                <w:color w:val="000000"/>
                <w:u w:color="000000"/>
                <w:bdr w:val="nil"/>
              </w:rPr>
              <w:t xml:space="preserve">Załącznik nr </w:t>
            </w:r>
            <w:r w:rsidR="0042265E">
              <w:rPr>
                <w:rFonts w:ascii="Arial" w:eastAsia="Arial Unicode MS" w:hAnsi="Arial"/>
                <w:b/>
                <w:color w:val="000000"/>
                <w:u w:color="000000"/>
                <w:bdr w:val="nil"/>
              </w:rPr>
              <w:t>10</w:t>
            </w:r>
          </w:p>
        </w:tc>
        <w:tc>
          <w:tcPr>
            <w:tcW w:w="3822" w:type="dxa"/>
            <w:shd w:val="clear" w:color="auto" w:fill="auto"/>
            <w:vAlign w:val="center"/>
          </w:tcPr>
          <w:p w14:paraId="52FC8022" w14:textId="77777777" w:rsidR="00E345CF" w:rsidRPr="00C814E1" w:rsidRDefault="00E345CF" w:rsidP="00E345CF">
            <w:pPr>
              <w:pBdr>
                <w:top w:val="nil"/>
                <w:left w:val="nil"/>
                <w:bottom w:val="nil"/>
                <w:right w:val="nil"/>
                <w:between w:val="nil"/>
                <w:bar w:val="nil"/>
              </w:pBdr>
              <w:spacing w:line="276" w:lineRule="auto"/>
              <w:jc w:val="center"/>
              <w:rPr>
                <w:rFonts w:ascii="Arial" w:eastAsia="Arial Unicode MS" w:hAnsi="Arial"/>
                <w:b/>
                <w:color w:val="000000"/>
                <w:u w:color="000000"/>
                <w:bdr w:val="nil"/>
              </w:rPr>
            </w:pPr>
          </w:p>
          <w:p w14:paraId="3BCC8081" w14:textId="1ABFA3E0" w:rsidR="00E345CF" w:rsidRPr="00C814E1" w:rsidRDefault="00E345CF" w:rsidP="00E345CF">
            <w:pPr>
              <w:pBdr>
                <w:top w:val="nil"/>
                <w:left w:val="nil"/>
                <w:bottom w:val="nil"/>
                <w:right w:val="nil"/>
                <w:between w:val="nil"/>
                <w:bar w:val="nil"/>
              </w:pBdr>
              <w:spacing w:line="276" w:lineRule="auto"/>
              <w:jc w:val="center"/>
              <w:rPr>
                <w:rFonts w:ascii="Arial" w:eastAsia="Arial Unicode MS" w:hAnsi="Arial"/>
                <w:b/>
                <w:i/>
                <w:color w:val="000000"/>
                <w:u w:color="000000"/>
                <w:bdr w:val="nil"/>
              </w:rPr>
            </w:pPr>
            <w:r w:rsidRPr="00C814E1">
              <w:rPr>
                <w:rFonts w:ascii="Arial" w:eastAsia="Arial Unicode MS" w:hAnsi="Arial"/>
                <w:b/>
                <w:color w:val="000000"/>
                <w:u w:color="000000"/>
                <w:bdr w:val="nil"/>
              </w:rPr>
              <w:t>Umowa nr CRU/D</w:t>
            </w:r>
            <w:r w:rsidR="006A145D" w:rsidRPr="00C814E1">
              <w:rPr>
                <w:rFonts w:ascii="Arial" w:eastAsia="Arial Unicode MS" w:hAnsi="Arial"/>
                <w:b/>
                <w:color w:val="000000"/>
                <w:u w:color="000000"/>
                <w:bdr w:val="nil"/>
              </w:rPr>
              <w:t>PR</w:t>
            </w:r>
            <w:r w:rsidRPr="00C814E1">
              <w:rPr>
                <w:rFonts w:ascii="Arial" w:eastAsia="Arial Unicode MS" w:hAnsi="Arial"/>
                <w:b/>
                <w:color w:val="000000"/>
                <w:u w:color="000000"/>
                <w:bdr w:val="nil"/>
              </w:rPr>
              <w:t>/……/202</w:t>
            </w:r>
            <w:r w:rsidR="006A145D" w:rsidRPr="00C814E1">
              <w:rPr>
                <w:rFonts w:ascii="Arial" w:eastAsia="Arial Unicode MS" w:hAnsi="Arial"/>
                <w:b/>
                <w:color w:val="000000"/>
                <w:u w:color="000000"/>
                <w:bdr w:val="nil"/>
              </w:rPr>
              <w:t>5</w:t>
            </w:r>
          </w:p>
          <w:p w14:paraId="2F6A9AC6" w14:textId="77777777" w:rsidR="00E345CF" w:rsidRPr="00C814E1" w:rsidRDefault="00E345CF" w:rsidP="00E345CF">
            <w:pPr>
              <w:pBdr>
                <w:top w:val="nil"/>
                <w:left w:val="nil"/>
                <w:bottom w:val="nil"/>
                <w:right w:val="nil"/>
                <w:between w:val="nil"/>
                <w:bar w:val="nil"/>
              </w:pBdr>
              <w:spacing w:line="276" w:lineRule="auto"/>
              <w:jc w:val="center"/>
              <w:rPr>
                <w:rFonts w:ascii="Arial" w:eastAsia="Arial Unicode MS" w:hAnsi="Arial"/>
                <w:b/>
                <w:i/>
                <w:color w:val="000000"/>
                <w:u w:color="000000"/>
                <w:bdr w:val="nil"/>
              </w:rPr>
            </w:pPr>
          </w:p>
        </w:tc>
      </w:tr>
      <w:tr w:rsidR="00E345CF" w:rsidRPr="00C814E1" w14:paraId="7017937F" w14:textId="77777777" w:rsidTr="00E345CF">
        <w:trPr>
          <w:trHeight w:val="914"/>
          <w:jc w:val="center"/>
        </w:trPr>
        <w:tc>
          <w:tcPr>
            <w:tcW w:w="2268" w:type="dxa"/>
            <w:vMerge/>
            <w:shd w:val="clear" w:color="auto" w:fill="auto"/>
          </w:tcPr>
          <w:p w14:paraId="1AB4954A"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b/>
                <w:i/>
                <w:color w:val="000000"/>
                <w:u w:color="000000"/>
                <w:bdr w:val="nil"/>
              </w:rPr>
            </w:pPr>
          </w:p>
        </w:tc>
        <w:tc>
          <w:tcPr>
            <w:tcW w:w="6794" w:type="dxa"/>
            <w:gridSpan w:val="2"/>
            <w:shd w:val="clear" w:color="auto" w:fill="auto"/>
            <w:vAlign w:val="center"/>
          </w:tcPr>
          <w:p w14:paraId="1CCFEF2F" w14:textId="77777777" w:rsidR="00E345CF" w:rsidRPr="00C814E1" w:rsidRDefault="00E345CF" w:rsidP="00E345CF">
            <w:pPr>
              <w:pBdr>
                <w:top w:val="nil"/>
                <w:left w:val="nil"/>
                <w:bottom w:val="nil"/>
                <w:right w:val="nil"/>
                <w:between w:val="nil"/>
                <w:bar w:val="nil"/>
              </w:pBdr>
              <w:spacing w:line="276" w:lineRule="auto"/>
              <w:jc w:val="center"/>
              <w:rPr>
                <w:rFonts w:ascii="Arial" w:eastAsia="Arial Unicode MS" w:hAnsi="Arial"/>
                <w:b/>
                <w:color w:val="000000"/>
                <w:u w:color="000000"/>
                <w:bdr w:val="nil"/>
              </w:rPr>
            </w:pPr>
            <w:bookmarkStart w:id="30" w:name="_Hlk148942225"/>
            <w:r w:rsidRPr="00C814E1">
              <w:rPr>
                <w:rFonts w:ascii="Arial" w:eastAsia="Arial Unicode MS" w:hAnsi="Arial"/>
                <w:b/>
                <w:color w:val="000000"/>
                <w:u w:color="000000"/>
                <w:bdr w:val="nil"/>
              </w:rPr>
              <w:t>Instrukcja bezpieczeństwa i higieny pracy dla firm zewnętrznych wykonujących prace na terenie zarządzanym przez Spółkę „Koleje Małopolskie” sp. z o.o.</w:t>
            </w:r>
            <w:bookmarkEnd w:id="30"/>
          </w:p>
        </w:tc>
      </w:tr>
    </w:tbl>
    <w:p w14:paraId="53825C88"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4B24AEBD"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595060A0" w14:textId="77777777" w:rsidR="00E345CF" w:rsidRPr="00C814E1" w:rsidRDefault="00E345CF" w:rsidP="00E345CF">
      <w:pPr>
        <w:pBdr>
          <w:top w:val="nil"/>
          <w:left w:val="nil"/>
          <w:bottom w:val="nil"/>
          <w:right w:val="nil"/>
          <w:between w:val="nil"/>
          <w:bar w:val="nil"/>
        </w:pBdr>
        <w:spacing w:line="276" w:lineRule="auto"/>
        <w:jc w:val="center"/>
        <w:rPr>
          <w:rFonts w:ascii="Arial" w:eastAsia="Arial Unicode MS" w:hAnsi="Arial"/>
          <w:b/>
          <w:bCs/>
          <w:color w:val="000000"/>
          <w:u w:color="000000"/>
          <w:bdr w:val="nil"/>
        </w:rPr>
      </w:pPr>
      <w:r w:rsidRPr="00C814E1">
        <w:rPr>
          <w:rFonts w:ascii="Arial" w:eastAsia="Arial Unicode MS" w:hAnsi="Arial"/>
          <w:b/>
          <w:bCs/>
          <w:color w:val="000000"/>
          <w:u w:color="000000"/>
          <w:bdr w:val="nil"/>
        </w:rPr>
        <w:t>INSTRUKCJA BEZPIECZEŃSTWA I HIGIENY PRACY DLA FIRM WYKONUJĄCYCH PRACE NA TERENIE ZARZĄDZANYM PRZEZ SPÓŁKĘ „KOLEJE MAŁOPOLSKIE” SP. Z O.O.</w:t>
      </w:r>
    </w:p>
    <w:p w14:paraId="7B97BD67"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074A0C1C" w14:textId="77777777" w:rsidR="00E345CF" w:rsidRPr="00C814E1" w:rsidRDefault="00E345CF" w:rsidP="00F7621F">
      <w:pPr>
        <w:numPr>
          <w:ilvl w:val="0"/>
          <w:numId w:val="65"/>
        </w:numPr>
        <w:pBdr>
          <w:top w:val="nil"/>
          <w:left w:val="nil"/>
          <w:bottom w:val="nil"/>
          <w:right w:val="nil"/>
          <w:between w:val="nil"/>
          <w:bar w:val="nil"/>
        </w:pBdr>
        <w:spacing w:line="276" w:lineRule="auto"/>
        <w:jc w:val="both"/>
        <w:rPr>
          <w:rFonts w:ascii="Arial" w:eastAsia="Arial Unicode MS" w:hAnsi="Arial"/>
          <w:b/>
          <w:color w:val="000000"/>
          <w:u w:color="000000"/>
          <w:bdr w:val="nil"/>
        </w:rPr>
      </w:pPr>
      <w:r w:rsidRPr="00C814E1">
        <w:rPr>
          <w:rFonts w:ascii="Arial" w:eastAsia="Arial Unicode MS" w:hAnsi="Arial"/>
          <w:b/>
          <w:bCs/>
          <w:color w:val="000000"/>
          <w:u w:color="000000"/>
          <w:bdr w:val="nil"/>
        </w:rPr>
        <w:t xml:space="preserve">Cel instrukcji: </w:t>
      </w:r>
    </w:p>
    <w:p w14:paraId="3EBF5308" w14:textId="77777777" w:rsidR="00E345CF" w:rsidRPr="00C814E1" w:rsidRDefault="00E345CF" w:rsidP="00E345CF">
      <w:p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Celem instrukcji jest określenie zasad postępowania oraz odpowiedzialności w zakresie rozwiązań organizacyjnych zapewniających bezpieczeństwo i higienę pracy, przestrzeganie przepisów PPOŻ oraz ochrony środowiska przez pracowników firm zewnętrznych realizujących prace zlecone na rzecz Spółki Koleje Małopolskie.</w:t>
      </w:r>
    </w:p>
    <w:p w14:paraId="4CE130F9"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76209CD7" w14:textId="77777777" w:rsidR="00E345CF" w:rsidRPr="00C814E1" w:rsidRDefault="00E345CF" w:rsidP="00F7621F">
      <w:pPr>
        <w:numPr>
          <w:ilvl w:val="0"/>
          <w:numId w:val="65"/>
        </w:numPr>
        <w:pBdr>
          <w:top w:val="nil"/>
          <w:left w:val="nil"/>
          <w:bottom w:val="nil"/>
          <w:right w:val="nil"/>
          <w:between w:val="nil"/>
          <w:bar w:val="nil"/>
        </w:pBdr>
        <w:spacing w:line="276" w:lineRule="auto"/>
        <w:jc w:val="both"/>
        <w:rPr>
          <w:rFonts w:ascii="Arial" w:eastAsia="Arial Unicode MS" w:hAnsi="Arial"/>
          <w:b/>
          <w:color w:val="000000"/>
          <w:u w:color="000000"/>
          <w:bdr w:val="nil"/>
        </w:rPr>
      </w:pPr>
      <w:r w:rsidRPr="00C814E1">
        <w:rPr>
          <w:rFonts w:ascii="Arial" w:eastAsia="Arial Unicode MS" w:hAnsi="Arial"/>
          <w:b/>
          <w:color w:val="000000"/>
          <w:u w:color="000000"/>
          <w:bdr w:val="nil"/>
        </w:rPr>
        <w:t>Zakres instrukcji:</w:t>
      </w:r>
    </w:p>
    <w:p w14:paraId="5C2DE2E2"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r w:rsidRPr="00C814E1">
        <w:rPr>
          <w:rFonts w:ascii="Arial" w:eastAsia="Arial Unicode MS" w:hAnsi="Arial"/>
          <w:color w:val="000000"/>
          <w:u w:color="000000"/>
          <w:bdr w:val="nil"/>
        </w:rPr>
        <w:t>Instrukcja obowiązuje wszystkie firmy zewnętrzne (wykonawców, dostawców towarów i usług oraz ich podwykonawców) realizujące umowy lub prace zlecone na terenie Spółki Koleje Małopolskie.</w:t>
      </w:r>
    </w:p>
    <w:p w14:paraId="6765DED3"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4A2245FA" w14:textId="77777777" w:rsidR="00E345CF" w:rsidRPr="00C814E1" w:rsidRDefault="00E345CF" w:rsidP="00F7621F">
      <w:pPr>
        <w:numPr>
          <w:ilvl w:val="0"/>
          <w:numId w:val="65"/>
        </w:numPr>
        <w:pBdr>
          <w:top w:val="nil"/>
          <w:left w:val="nil"/>
          <w:bottom w:val="nil"/>
          <w:right w:val="nil"/>
          <w:between w:val="nil"/>
          <w:bar w:val="nil"/>
        </w:pBdr>
        <w:spacing w:line="276" w:lineRule="auto"/>
        <w:jc w:val="both"/>
        <w:rPr>
          <w:rFonts w:ascii="Arial" w:eastAsia="Arial Unicode MS" w:hAnsi="Arial"/>
          <w:b/>
          <w:color w:val="000000"/>
          <w:u w:color="000000"/>
          <w:bdr w:val="nil"/>
        </w:rPr>
      </w:pPr>
      <w:r w:rsidRPr="00C814E1">
        <w:rPr>
          <w:rFonts w:ascii="Arial" w:eastAsia="Arial Unicode MS" w:hAnsi="Arial"/>
          <w:b/>
          <w:color w:val="000000"/>
          <w:u w:color="000000"/>
          <w:bdr w:val="nil"/>
        </w:rPr>
        <w:t>Definicje, użyte skróty:</w:t>
      </w:r>
    </w:p>
    <w:p w14:paraId="1FE3754B"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b/>
          <w:color w:val="000000"/>
          <w:u w:color="000000"/>
          <w:bdr w:val="nil"/>
        </w:rPr>
      </w:pPr>
    </w:p>
    <w:p w14:paraId="7417802E"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r w:rsidRPr="00C814E1">
        <w:rPr>
          <w:rFonts w:ascii="Arial" w:eastAsia="Arial Unicode MS" w:hAnsi="Arial"/>
          <w:b/>
          <w:color w:val="000000"/>
          <w:u w:color="000000"/>
          <w:bdr w:val="nil"/>
        </w:rPr>
        <w:t>Spółka Koleje Małopolskie</w:t>
      </w:r>
      <w:r w:rsidRPr="00C814E1">
        <w:rPr>
          <w:rFonts w:ascii="Arial" w:eastAsia="Arial Unicode MS" w:hAnsi="Arial"/>
          <w:color w:val="000000"/>
          <w:u w:color="000000"/>
          <w:bdr w:val="nil"/>
        </w:rPr>
        <w:t xml:space="preserve"> – „Koleje Małopolskie” spółka z ograniczoną odpowiedzialnością.</w:t>
      </w:r>
    </w:p>
    <w:p w14:paraId="449D5EEB" w14:textId="77777777" w:rsidR="00E345CF" w:rsidRPr="00C814E1" w:rsidRDefault="00E345CF" w:rsidP="00E345CF">
      <w:p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b/>
          <w:color w:val="000000"/>
          <w:u w:color="000000"/>
          <w:bdr w:val="nil"/>
        </w:rPr>
        <w:t>Firma zewnętrzna</w:t>
      </w:r>
      <w:r w:rsidRPr="00C814E1">
        <w:rPr>
          <w:rFonts w:ascii="Arial" w:eastAsia="Arial Unicode MS" w:hAnsi="Arial"/>
          <w:color w:val="000000"/>
          <w:u w:color="000000"/>
          <w:bdr w:val="nil"/>
        </w:rPr>
        <w:t xml:space="preserve"> – wykonawca, dostawca towarów i usług oraz ich podwykonawcy realizujący prace zlecone zgodnie z zawartymi umowami na rzecz Spółki Koleje Małopolskie.</w:t>
      </w:r>
    </w:p>
    <w:p w14:paraId="644F4119" w14:textId="77777777" w:rsidR="00E345CF" w:rsidRPr="00C814E1" w:rsidRDefault="00E345CF" w:rsidP="00E345CF">
      <w:p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b/>
          <w:color w:val="000000"/>
          <w:u w:color="000000"/>
          <w:bdr w:val="nil"/>
        </w:rPr>
        <w:t>Koordynator prac</w:t>
      </w:r>
      <w:r w:rsidRPr="00C814E1">
        <w:rPr>
          <w:rFonts w:ascii="Arial" w:eastAsia="Arial Unicode MS" w:hAnsi="Arial"/>
          <w:color w:val="000000"/>
          <w:u w:color="000000"/>
          <w:bdr w:val="nil"/>
        </w:rPr>
        <w:t xml:space="preserve"> – wyznaczona osoba z Departamentu Spółki Koleje Małopolskie koordynującego realizację umowy lub osoba poinstruowana o zakresie wykonywanych prac na rzecz Spółki Koleje Małopolskie.</w:t>
      </w:r>
    </w:p>
    <w:p w14:paraId="4F815338" w14:textId="77777777" w:rsidR="00E345CF" w:rsidRPr="00C814E1" w:rsidRDefault="00E345CF" w:rsidP="00E345CF">
      <w:p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b/>
          <w:color w:val="000000"/>
          <w:u w:color="000000"/>
          <w:bdr w:val="nil"/>
        </w:rPr>
        <w:t xml:space="preserve">Pracownik BHP – </w:t>
      </w:r>
      <w:r w:rsidRPr="00C814E1">
        <w:rPr>
          <w:rFonts w:ascii="Arial" w:eastAsia="Arial Unicode MS" w:hAnsi="Arial"/>
          <w:color w:val="000000"/>
          <w:u w:color="000000"/>
          <w:bdr w:val="nil"/>
        </w:rPr>
        <w:t>osoba wykonująca pracę zarobkową na rzecz</w:t>
      </w:r>
      <w:r w:rsidRPr="00C814E1">
        <w:rPr>
          <w:rFonts w:ascii="Arial" w:eastAsia="Arial Unicode MS" w:hAnsi="Arial"/>
          <w:b/>
          <w:color w:val="000000"/>
          <w:u w:color="000000"/>
          <w:bdr w:val="nil"/>
        </w:rPr>
        <w:t xml:space="preserve"> </w:t>
      </w:r>
      <w:r w:rsidRPr="00C814E1">
        <w:rPr>
          <w:rFonts w:ascii="Arial" w:eastAsia="Arial Unicode MS" w:hAnsi="Arial"/>
          <w:color w:val="000000"/>
          <w:u w:color="000000"/>
          <w:bdr w:val="nil"/>
        </w:rPr>
        <w:t>„Koleje Małopolskie” spółka z ograniczoną odpowiedzialnością do której obowiązków należą sprawy  z zakresu bezpieczeństwa i higieny pracy, przestrzeganie przepisów PPOŻ., ochrony środowiska.</w:t>
      </w:r>
    </w:p>
    <w:p w14:paraId="2F625DD7" w14:textId="77777777" w:rsidR="00E345CF" w:rsidRPr="00C814E1" w:rsidRDefault="00E345CF" w:rsidP="00E345CF">
      <w:pPr>
        <w:pBdr>
          <w:top w:val="nil"/>
          <w:left w:val="nil"/>
          <w:bottom w:val="nil"/>
          <w:right w:val="nil"/>
          <w:between w:val="nil"/>
          <w:bar w:val="nil"/>
        </w:pBdr>
        <w:spacing w:line="276" w:lineRule="auto"/>
        <w:jc w:val="both"/>
        <w:rPr>
          <w:rFonts w:ascii="Arial" w:eastAsia="Arial Unicode MS" w:hAnsi="Arial"/>
          <w:color w:val="000000"/>
          <w:u w:color="000000"/>
          <w:bdr w:val="nil"/>
        </w:rPr>
      </w:pPr>
    </w:p>
    <w:p w14:paraId="6BB6DA6B" w14:textId="77777777" w:rsidR="00E345CF" w:rsidRPr="00C814E1" w:rsidRDefault="00E345CF" w:rsidP="00F7621F">
      <w:pPr>
        <w:numPr>
          <w:ilvl w:val="0"/>
          <w:numId w:val="65"/>
        </w:numPr>
        <w:pBdr>
          <w:top w:val="nil"/>
          <w:left w:val="nil"/>
          <w:bottom w:val="nil"/>
          <w:right w:val="nil"/>
          <w:between w:val="nil"/>
          <w:bar w:val="nil"/>
        </w:pBdr>
        <w:spacing w:line="276" w:lineRule="auto"/>
        <w:jc w:val="both"/>
        <w:rPr>
          <w:rFonts w:ascii="Arial" w:eastAsia="Arial Unicode MS" w:hAnsi="Arial"/>
          <w:bCs/>
          <w:color w:val="000000"/>
          <w:u w:color="000000"/>
          <w:bdr w:val="nil"/>
        </w:rPr>
      </w:pPr>
      <w:r w:rsidRPr="00C814E1">
        <w:rPr>
          <w:rFonts w:ascii="Arial" w:eastAsia="Arial Unicode MS" w:hAnsi="Arial"/>
          <w:b/>
          <w:bCs/>
          <w:color w:val="000000"/>
          <w:u w:color="000000"/>
          <w:bdr w:val="nil"/>
        </w:rPr>
        <w:t>Opis postępowania</w:t>
      </w:r>
      <w:r w:rsidRPr="00C814E1">
        <w:rPr>
          <w:rFonts w:ascii="Arial" w:eastAsia="Arial Unicode MS" w:hAnsi="Arial"/>
          <w:bCs/>
          <w:color w:val="000000"/>
          <w:u w:color="000000"/>
          <w:bdr w:val="nil"/>
        </w:rPr>
        <w:t>:</w:t>
      </w:r>
    </w:p>
    <w:p w14:paraId="60E6287D" w14:textId="77777777" w:rsidR="00E345CF" w:rsidRPr="00C814E1" w:rsidRDefault="00E345CF" w:rsidP="00E345CF">
      <w:pPr>
        <w:pBdr>
          <w:top w:val="nil"/>
          <w:left w:val="nil"/>
          <w:bottom w:val="nil"/>
          <w:right w:val="nil"/>
          <w:between w:val="nil"/>
          <w:bar w:val="nil"/>
        </w:pBdr>
        <w:spacing w:line="276" w:lineRule="auto"/>
        <w:jc w:val="both"/>
        <w:rPr>
          <w:rFonts w:ascii="Arial" w:eastAsia="Arial Unicode MS" w:hAnsi="Arial"/>
          <w:color w:val="000000"/>
          <w:u w:color="000000"/>
          <w:bdr w:val="nil"/>
        </w:rPr>
      </w:pPr>
    </w:p>
    <w:p w14:paraId="78AC39B8" w14:textId="77777777" w:rsidR="00E345CF" w:rsidRPr="00C814E1" w:rsidRDefault="00E345CF" w:rsidP="00E345CF">
      <w:p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Spółka Koleje Małopolskie, jako zamawiający wykonanie prac wymaga od wykonawców organizowania i prowadzenia prac w sposób zapewniający bezpieczeństwo i higienę pracy, bezpieczeństwo PPOŻ. oraz ochronę środowiska.</w:t>
      </w:r>
    </w:p>
    <w:p w14:paraId="022F40C8"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69D4F2B9" w14:textId="77777777" w:rsidR="00E345CF" w:rsidRPr="00C814E1" w:rsidRDefault="00E345CF" w:rsidP="00E345CF">
      <w:p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Firmy zewnętrzne wykonujące prace dla Spółki Koleje Małopolskie są zobowiązane organizować, przygotowywać oraz prowadzić prace w sposób zapobiegający:</w:t>
      </w:r>
    </w:p>
    <w:p w14:paraId="29709AA6" w14:textId="77777777" w:rsidR="00E345CF" w:rsidRPr="00C814E1" w:rsidRDefault="00E345CF" w:rsidP="00F7621F">
      <w:pPr>
        <w:numPr>
          <w:ilvl w:val="0"/>
          <w:numId w:val="79"/>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 xml:space="preserve"> wypadkom,</w:t>
      </w:r>
    </w:p>
    <w:p w14:paraId="5FE98AF3" w14:textId="77777777" w:rsidR="00E345CF" w:rsidRPr="00C814E1" w:rsidRDefault="00E345CF" w:rsidP="00F7621F">
      <w:pPr>
        <w:numPr>
          <w:ilvl w:val="0"/>
          <w:numId w:val="79"/>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chorobom zawodowym,</w:t>
      </w:r>
    </w:p>
    <w:p w14:paraId="1D847268" w14:textId="77777777" w:rsidR="00E345CF" w:rsidRPr="00C814E1" w:rsidRDefault="00E345CF" w:rsidP="00F7621F">
      <w:pPr>
        <w:numPr>
          <w:ilvl w:val="0"/>
          <w:numId w:val="79"/>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sytuacjom awaryjnym (szczególnie pożarom),</w:t>
      </w:r>
    </w:p>
    <w:p w14:paraId="7D25C95C" w14:textId="77777777" w:rsidR="00E345CF" w:rsidRPr="00C814E1" w:rsidRDefault="00E345CF" w:rsidP="00F7621F">
      <w:pPr>
        <w:numPr>
          <w:ilvl w:val="0"/>
          <w:numId w:val="79"/>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degradacji środowiska,</w:t>
      </w:r>
    </w:p>
    <w:p w14:paraId="2DAAB680" w14:textId="77777777" w:rsidR="00E345CF" w:rsidRPr="00C814E1" w:rsidRDefault="00E345CF" w:rsidP="00F7621F">
      <w:pPr>
        <w:numPr>
          <w:ilvl w:val="0"/>
          <w:numId w:val="79"/>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zniszczeniu lub uszkodzeniu mienia Spółki Koleje Małopolskie.</w:t>
      </w:r>
    </w:p>
    <w:p w14:paraId="09280B85"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604E9793" w14:textId="77777777" w:rsidR="00E345CF" w:rsidRPr="00C814E1" w:rsidRDefault="00E345CF" w:rsidP="00E345CF">
      <w:p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Pracownicy Departamentów Spółki Koleje Małopolskie przygotowujący umowy z firmami zewnętrznymi zobowiązani są:</w:t>
      </w:r>
    </w:p>
    <w:p w14:paraId="4219CD53" w14:textId="77777777" w:rsidR="00E345CF" w:rsidRPr="00C814E1" w:rsidRDefault="00E345CF" w:rsidP="00F7621F">
      <w:pPr>
        <w:numPr>
          <w:ilvl w:val="0"/>
          <w:numId w:val="71"/>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 xml:space="preserve">w zawieranych umowach zawrzeć klauzulę, że pracownicy firm zewnętrznych wykonujący prace na rzecz Spółki posiadają aktualne badania lekarskie i szkolenia okresowe w zakresie </w:t>
      </w:r>
      <w:r w:rsidRPr="00C814E1">
        <w:rPr>
          <w:rFonts w:ascii="Arial" w:eastAsia="Arial Unicode MS" w:hAnsi="Arial"/>
          <w:color w:val="000000"/>
          <w:u w:color="000000"/>
          <w:bdr w:val="nil"/>
        </w:rPr>
        <w:lastRenderedPageBreak/>
        <w:t>BHP  oraz dołączyć niniejszą instrukcję wraz ze stosownymi załącznikami do każdej podpisanej umowy,</w:t>
      </w:r>
    </w:p>
    <w:p w14:paraId="72E6CAB5" w14:textId="77777777" w:rsidR="00E345CF" w:rsidRPr="00C814E1" w:rsidRDefault="00E345CF" w:rsidP="00F7621F">
      <w:pPr>
        <w:numPr>
          <w:ilvl w:val="0"/>
          <w:numId w:val="71"/>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zweryfikowania kompletności potwierdzenia zapoznania się wszystkich pracowników firm zewnętrznych wykonujących prace na terenie Spółki Koleje Małopolskie – Załącznik nr 1.</w:t>
      </w:r>
    </w:p>
    <w:p w14:paraId="1AFB6EA1"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3ACFC71E" w14:textId="77777777" w:rsidR="00E345CF" w:rsidRPr="00C814E1" w:rsidRDefault="00E345CF" w:rsidP="00E345CF">
      <w:pPr>
        <w:pBdr>
          <w:top w:val="nil"/>
          <w:left w:val="nil"/>
          <w:bottom w:val="nil"/>
          <w:right w:val="nil"/>
          <w:between w:val="nil"/>
          <w:bar w:val="nil"/>
        </w:pBdr>
        <w:spacing w:line="276" w:lineRule="auto"/>
        <w:ind w:firstLine="707"/>
        <w:jc w:val="both"/>
        <w:rPr>
          <w:rFonts w:ascii="Arial" w:eastAsia="Arial Unicode MS" w:hAnsi="Arial"/>
          <w:color w:val="000000"/>
          <w:u w:color="000000"/>
          <w:bdr w:val="nil"/>
        </w:rPr>
      </w:pPr>
      <w:r w:rsidRPr="00C814E1">
        <w:rPr>
          <w:rFonts w:ascii="Arial" w:eastAsia="Arial Unicode MS" w:hAnsi="Arial"/>
          <w:color w:val="000000"/>
          <w:u w:color="000000"/>
          <w:bdr w:val="nil"/>
        </w:rPr>
        <w:t>Każda firma zewnętrzna zobowiązana jest do zapoznania wszystkich swoich pracowników z niniejszymi zasadami działalności firm zewnętrznych na terenie Spółki Koleje Małopolskie.</w:t>
      </w:r>
    </w:p>
    <w:p w14:paraId="50169F51" w14:textId="77777777" w:rsidR="00E345CF" w:rsidRPr="00C814E1" w:rsidRDefault="00E345CF" w:rsidP="00E345CF">
      <w:pPr>
        <w:pBdr>
          <w:top w:val="nil"/>
          <w:left w:val="nil"/>
          <w:bottom w:val="nil"/>
          <w:right w:val="nil"/>
          <w:between w:val="nil"/>
          <w:bar w:val="nil"/>
        </w:pBdr>
        <w:spacing w:line="276" w:lineRule="auto"/>
        <w:ind w:firstLine="708"/>
        <w:jc w:val="both"/>
        <w:rPr>
          <w:rFonts w:ascii="Arial" w:eastAsia="Arial Unicode MS" w:hAnsi="Arial"/>
          <w:color w:val="000000"/>
          <w:u w:color="000000"/>
          <w:bdr w:val="nil"/>
        </w:rPr>
      </w:pPr>
      <w:r w:rsidRPr="00C814E1">
        <w:rPr>
          <w:rFonts w:ascii="Arial" w:eastAsia="Arial Unicode MS" w:hAnsi="Arial"/>
          <w:color w:val="000000"/>
          <w:u w:color="000000"/>
          <w:bdr w:val="nil"/>
        </w:rPr>
        <w:t>Pracownicy Działu Bezpieczeństwa i Higieny Pracy, mają prawo do przeprowadzania kontroli przestrzegania przepisów  w zakresie bezpieczeństwa i higieny pracy, ochrony PPOŻ. oraz ochrony środowiska przez pracowników firm zewnętrznych realizujących prace na terenie Spółki Koleje Małopolskie.</w:t>
      </w:r>
    </w:p>
    <w:p w14:paraId="0EEAC2F7" w14:textId="77777777" w:rsidR="00E345CF" w:rsidRPr="00C814E1" w:rsidRDefault="00E345CF" w:rsidP="00E345CF">
      <w:pPr>
        <w:pBdr>
          <w:top w:val="nil"/>
          <w:left w:val="nil"/>
          <w:bottom w:val="nil"/>
          <w:right w:val="nil"/>
          <w:between w:val="nil"/>
          <w:bar w:val="nil"/>
        </w:pBdr>
        <w:spacing w:line="276" w:lineRule="auto"/>
        <w:ind w:firstLine="708"/>
        <w:jc w:val="both"/>
        <w:rPr>
          <w:rFonts w:ascii="Arial" w:eastAsia="Arial Unicode MS" w:hAnsi="Arial"/>
          <w:color w:val="000000"/>
          <w:u w:color="000000"/>
          <w:bdr w:val="nil"/>
        </w:rPr>
      </w:pPr>
      <w:r w:rsidRPr="00C814E1">
        <w:rPr>
          <w:rFonts w:ascii="Arial" w:eastAsia="Arial Unicode MS" w:hAnsi="Arial"/>
          <w:color w:val="000000"/>
          <w:u w:color="000000"/>
          <w:bdr w:val="nil"/>
        </w:rPr>
        <w:t>Firmy zewnętrzne realizujące umowy na terenie Spółki Koleje Małopolskie są zobowiązane do właściwego zabezpieczenia jej mienia, w szczególności obiektów, maszyn, urządzeń i sprzętu przed kradzieżą, zniszczeniem, pożarem oraz ponoszą w tym zakresie odpowiedzialność.</w:t>
      </w:r>
    </w:p>
    <w:p w14:paraId="5F463DB8" w14:textId="77777777" w:rsidR="00E345CF" w:rsidRPr="00C814E1" w:rsidRDefault="00E345CF" w:rsidP="00E345CF">
      <w:p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Kierujący pojazdami, które są własnością firmy zewnętrznej i które uzyskały zezwolenie od Spółki Koleje Małopolskie na wjazd na teren muszą stosować się do ograniczeń prędkości określonych na terenie Spółki Koleje Małopolskie. Na całym terenie Spółki Koleje Małopolskie obowiązują zasady ruchu zgodne z przepisami prawa o ruchu drogowym. Po wykonaniu pracy, pojazdy firm zewnętrznych powinny niezwłocznie opuścić teren Spółki Koleje Małopolskie.</w:t>
      </w:r>
    </w:p>
    <w:p w14:paraId="24BA9A55" w14:textId="77777777" w:rsidR="00E345CF" w:rsidRPr="00C814E1" w:rsidRDefault="00E345CF" w:rsidP="00E345CF">
      <w:pPr>
        <w:pBdr>
          <w:top w:val="nil"/>
          <w:left w:val="nil"/>
          <w:bottom w:val="nil"/>
          <w:right w:val="nil"/>
          <w:between w:val="nil"/>
          <w:bar w:val="nil"/>
        </w:pBdr>
        <w:spacing w:line="276" w:lineRule="auto"/>
        <w:ind w:firstLine="708"/>
        <w:jc w:val="both"/>
        <w:rPr>
          <w:rFonts w:ascii="Arial" w:eastAsia="Arial Unicode MS" w:hAnsi="Arial"/>
          <w:color w:val="000000"/>
          <w:u w:color="000000"/>
          <w:bdr w:val="nil"/>
        </w:rPr>
      </w:pPr>
      <w:r w:rsidRPr="00C814E1">
        <w:rPr>
          <w:rFonts w:ascii="Arial" w:eastAsia="Arial Unicode MS" w:hAnsi="Arial"/>
          <w:color w:val="000000"/>
          <w:u w:color="000000"/>
          <w:bdr w:val="nil"/>
        </w:rPr>
        <w:t>Firmy zewnętrzne realizujące umowy na terenie Spółki Koleje Małopolskie nieprzestrzegające przepisów bezpieczeństwa i higieny pracy, ochrony PPOŻ., ochrony środowiska oraz zasad niniejszej instrukcji w wyniku, którego powstała jakakolwiek szkoda, zobowiązane są do jej pokrycia w pełnej wysokości.</w:t>
      </w:r>
    </w:p>
    <w:p w14:paraId="25BF643B"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3A74EB7F" w14:textId="77777777" w:rsidR="00E345CF" w:rsidRPr="00C814E1" w:rsidRDefault="00E345CF" w:rsidP="00F7621F">
      <w:pPr>
        <w:numPr>
          <w:ilvl w:val="0"/>
          <w:numId w:val="65"/>
        </w:numPr>
        <w:pBdr>
          <w:top w:val="nil"/>
          <w:left w:val="nil"/>
          <w:bottom w:val="nil"/>
          <w:right w:val="nil"/>
          <w:between w:val="nil"/>
          <w:bar w:val="nil"/>
        </w:pBdr>
        <w:spacing w:line="276" w:lineRule="auto"/>
        <w:jc w:val="both"/>
        <w:rPr>
          <w:rFonts w:ascii="Arial" w:eastAsia="Arial Unicode MS" w:hAnsi="Arial"/>
          <w:b/>
          <w:bCs/>
          <w:color w:val="000000"/>
          <w:u w:color="000000"/>
          <w:bdr w:val="nil"/>
        </w:rPr>
      </w:pPr>
      <w:r w:rsidRPr="00C814E1">
        <w:rPr>
          <w:rFonts w:ascii="Arial" w:eastAsia="Arial Unicode MS" w:hAnsi="Arial"/>
          <w:b/>
          <w:bCs/>
          <w:color w:val="000000"/>
          <w:u w:color="000000"/>
          <w:bdr w:val="nil"/>
        </w:rPr>
        <w:t>Zasady dotyczące przestrzegania przepisów BHP przez firmy zewnętrzne realizujące umowy na terenie Spółki Koleje Małopolskie.</w:t>
      </w:r>
    </w:p>
    <w:p w14:paraId="327B4C97"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3F361472" w14:textId="77777777" w:rsidR="00E345CF" w:rsidRPr="00C814E1" w:rsidRDefault="00E345CF" w:rsidP="00E345CF">
      <w:pPr>
        <w:pBdr>
          <w:top w:val="nil"/>
          <w:left w:val="nil"/>
          <w:bottom w:val="nil"/>
          <w:right w:val="nil"/>
          <w:between w:val="nil"/>
          <w:bar w:val="nil"/>
        </w:pBdr>
        <w:spacing w:line="276" w:lineRule="auto"/>
        <w:ind w:firstLine="347"/>
        <w:jc w:val="both"/>
        <w:rPr>
          <w:rFonts w:ascii="Arial" w:eastAsia="Arial Unicode MS" w:hAnsi="Arial"/>
          <w:color w:val="000000"/>
          <w:u w:color="000000"/>
          <w:bdr w:val="nil"/>
        </w:rPr>
      </w:pPr>
      <w:r w:rsidRPr="00C814E1">
        <w:rPr>
          <w:rFonts w:ascii="Arial" w:eastAsia="Arial Unicode MS" w:hAnsi="Arial"/>
          <w:color w:val="000000"/>
          <w:u w:color="000000"/>
          <w:bdr w:val="nil"/>
        </w:rPr>
        <w:t>Przy konserwacji, przeglądzie, remoncie oraz montażu urządzeń i instalacji obowiązują postanowienia wszelkich instrukcji organizacji bezpiecznej pracy przy urządzeniach i instalacjach w Spółce Koleje Małopolskie (tj. instrukcjach stanowiskowych i DTR), co jest warunkiem koniecznym podjęcia pracy w danym obszarze.</w:t>
      </w:r>
    </w:p>
    <w:p w14:paraId="18BB4038" w14:textId="77777777" w:rsidR="00E345CF" w:rsidRPr="00C814E1" w:rsidRDefault="00E345CF" w:rsidP="00E345CF">
      <w:pPr>
        <w:pBdr>
          <w:top w:val="nil"/>
          <w:left w:val="nil"/>
          <w:bottom w:val="nil"/>
          <w:right w:val="nil"/>
          <w:between w:val="nil"/>
          <w:bar w:val="nil"/>
        </w:pBdr>
        <w:spacing w:line="276" w:lineRule="auto"/>
        <w:ind w:firstLine="347"/>
        <w:jc w:val="both"/>
        <w:rPr>
          <w:rFonts w:ascii="Arial" w:eastAsia="Arial Unicode MS" w:hAnsi="Arial"/>
          <w:color w:val="000000"/>
          <w:u w:color="000000"/>
          <w:bdr w:val="nil"/>
        </w:rPr>
      </w:pPr>
      <w:r w:rsidRPr="00C814E1">
        <w:rPr>
          <w:rFonts w:ascii="Arial" w:eastAsia="Arial Unicode MS" w:hAnsi="Arial"/>
          <w:color w:val="000000"/>
          <w:u w:color="000000"/>
          <w:bdr w:val="nil"/>
        </w:rPr>
        <w:t>Firmy zewnętrzne kierując pracowników do prac na terenie Spółki Koleje Małopolskie zobowiązane są delegować pracowników posiadających stosowne uprawnienia do charakteru wykonywanych czynności.</w:t>
      </w:r>
    </w:p>
    <w:p w14:paraId="629B5FE9" w14:textId="77777777" w:rsidR="00E345CF" w:rsidRPr="00C814E1" w:rsidRDefault="00E345CF" w:rsidP="00E345CF">
      <w:pPr>
        <w:pBdr>
          <w:top w:val="nil"/>
          <w:left w:val="nil"/>
          <w:bottom w:val="nil"/>
          <w:right w:val="nil"/>
          <w:between w:val="nil"/>
          <w:bar w:val="nil"/>
        </w:pBdr>
        <w:spacing w:line="276" w:lineRule="auto"/>
        <w:ind w:firstLine="347"/>
        <w:jc w:val="both"/>
        <w:rPr>
          <w:rFonts w:ascii="Arial" w:eastAsia="Arial Unicode MS" w:hAnsi="Arial"/>
          <w:color w:val="000000"/>
          <w:u w:color="000000"/>
          <w:bdr w:val="nil"/>
        </w:rPr>
      </w:pPr>
      <w:r w:rsidRPr="00C814E1">
        <w:rPr>
          <w:rFonts w:ascii="Arial" w:eastAsia="Arial Unicode MS" w:hAnsi="Arial"/>
          <w:color w:val="000000"/>
          <w:u w:color="000000"/>
          <w:bdr w:val="nil"/>
        </w:rPr>
        <w:t>Do obowiązków Spółki Koleje Małopolskie należą:</w:t>
      </w:r>
    </w:p>
    <w:p w14:paraId="7DBB56FE" w14:textId="77777777" w:rsidR="00E345CF" w:rsidRPr="00C814E1" w:rsidRDefault="00E345CF" w:rsidP="00F7621F">
      <w:pPr>
        <w:numPr>
          <w:ilvl w:val="0"/>
          <w:numId w:val="66"/>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wydanie polecenia na przeprowadzenie prac,</w:t>
      </w:r>
    </w:p>
    <w:p w14:paraId="170536F3" w14:textId="77777777" w:rsidR="00E345CF" w:rsidRPr="00C814E1" w:rsidRDefault="00E345CF" w:rsidP="00F7621F">
      <w:pPr>
        <w:numPr>
          <w:ilvl w:val="0"/>
          <w:numId w:val="66"/>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przygotowanie miejsca pracy,</w:t>
      </w:r>
    </w:p>
    <w:p w14:paraId="3E19D8AD" w14:textId="77777777" w:rsidR="00E345CF" w:rsidRPr="00C814E1" w:rsidRDefault="00E345CF" w:rsidP="00F7621F">
      <w:pPr>
        <w:numPr>
          <w:ilvl w:val="0"/>
          <w:numId w:val="66"/>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dopuszczenie do pracy,</w:t>
      </w:r>
    </w:p>
    <w:p w14:paraId="009A3ADF" w14:textId="77777777" w:rsidR="00E345CF" w:rsidRPr="00C814E1" w:rsidRDefault="00E345CF" w:rsidP="00F7621F">
      <w:pPr>
        <w:numPr>
          <w:ilvl w:val="0"/>
          <w:numId w:val="66"/>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wyznaczenie koordynatora prac,</w:t>
      </w:r>
    </w:p>
    <w:p w14:paraId="37D11E35" w14:textId="77777777" w:rsidR="00E345CF" w:rsidRPr="00C814E1" w:rsidRDefault="00E345CF" w:rsidP="00F7621F">
      <w:pPr>
        <w:numPr>
          <w:ilvl w:val="0"/>
          <w:numId w:val="66"/>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sprawdzenie wykonania pracy po jej zakończeniu.</w:t>
      </w:r>
    </w:p>
    <w:p w14:paraId="6C809CA3"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1D06062A" w14:textId="77777777" w:rsidR="00E345CF" w:rsidRPr="00C814E1" w:rsidRDefault="00E345CF" w:rsidP="00E345CF">
      <w:pPr>
        <w:pBdr>
          <w:top w:val="nil"/>
          <w:left w:val="nil"/>
          <w:bottom w:val="nil"/>
          <w:right w:val="nil"/>
          <w:between w:val="nil"/>
          <w:bar w:val="nil"/>
        </w:pBdr>
        <w:spacing w:line="276" w:lineRule="auto"/>
        <w:ind w:firstLine="708"/>
        <w:jc w:val="both"/>
        <w:rPr>
          <w:rFonts w:ascii="Arial" w:eastAsia="Arial Unicode MS" w:hAnsi="Arial"/>
          <w:color w:val="000000"/>
          <w:u w:color="000000"/>
          <w:bdr w:val="nil"/>
        </w:rPr>
      </w:pPr>
      <w:r w:rsidRPr="00C814E1">
        <w:rPr>
          <w:rFonts w:ascii="Arial" w:eastAsia="Arial Unicode MS" w:hAnsi="Arial"/>
          <w:color w:val="000000"/>
          <w:u w:color="000000"/>
          <w:bdr w:val="nil"/>
        </w:rPr>
        <w:t>W przypadku używania przez pracowników firm zewnętrznych urządzeń wymagających specjalnych uprawnień każdorazowo winni uzyskać pisemną zgodę Spółki Koleje Małopolskie oraz okazać uprawnienia zezwalające na prace przy takim urządzeniu.</w:t>
      </w:r>
    </w:p>
    <w:p w14:paraId="0B2730EF"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798CF2B9" w14:textId="77777777" w:rsidR="00E345CF" w:rsidRPr="00C814E1" w:rsidRDefault="00E345CF" w:rsidP="00E345CF">
      <w:pPr>
        <w:pBdr>
          <w:top w:val="nil"/>
          <w:left w:val="nil"/>
          <w:bottom w:val="nil"/>
          <w:right w:val="nil"/>
          <w:between w:val="nil"/>
          <w:bar w:val="nil"/>
        </w:pBdr>
        <w:spacing w:line="276" w:lineRule="auto"/>
        <w:ind w:firstLine="708"/>
        <w:jc w:val="both"/>
        <w:rPr>
          <w:rFonts w:ascii="Arial" w:eastAsia="Arial Unicode MS" w:hAnsi="Arial"/>
          <w:color w:val="000000"/>
          <w:u w:color="000000"/>
          <w:bdr w:val="nil"/>
        </w:rPr>
      </w:pPr>
      <w:r w:rsidRPr="00C814E1">
        <w:rPr>
          <w:rFonts w:ascii="Arial" w:eastAsia="Arial Unicode MS" w:hAnsi="Arial"/>
          <w:color w:val="000000"/>
          <w:u w:color="000000"/>
          <w:bdr w:val="nil"/>
        </w:rPr>
        <w:t xml:space="preserve">Pojazdy będące własnością firm zewnętrznych, które uzyskały zezwolenie na wjazd mogą poruszać się po terenie Spółki Koleje Małopolskie maksymalną prędkością wynoszącą 20 km/godz., a w halach oraz w strefach rozładunku i załadunku 5 km/godz. </w:t>
      </w:r>
    </w:p>
    <w:p w14:paraId="2F48A25D" w14:textId="77777777" w:rsidR="00E345CF" w:rsidRPr="00C814E1" w:rsidRDefault="00E345CF" w:rsidP="00E345CF">
      <w:pPr>
        <w:pBdr>
          <w:top w:val="nil"/>
          <w:left w:val="nil"/>
          <w:bottom w:val="nil"/>
          <w:right w:val="nil"/>
          <w:between w:val="nil"/>
          <w:bar w:val="nil"/>
        </w:pBdr>
        <w:spacing w:line="276" w:lineRule="auto"/>
        <w:ind w:firstLine="708"/>
        <w:jc w:val="both"/>
        <w:rPr>
          <w:rFonts w:ascii="Arial" w:eastAsia="Arial Unicode MS" w:hAnsi="Arial"/>
          <w:color w:val="000000"/>
          <w:u w:color="000000"/>
          <w:bdr w:val="nil"/>
        </w:rPr>
      </w:pPr>
      <w:r w:rsidRPr="00C814E1">
        <w:rPr>
          <w:rFonts w:ascii="Arial" w:eastAsia="Arial Unicode MS" w:hAnsi="Arial"/>
          <w:color w:val="000000"/>
          <w:u w:color="000000"/>
          <w:bdr w:val="nil"/>
        </w:rPr>
        <w:t>Przy dopuszczeniu do pracy Koordynator prac zapewnia poinformowanie pracowników firm zewnętrznych o:</w:t>
      </w:r>
    </w:p>
    <w:p w14:paraId="108986B5"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bezpiecznej obsłudze urządzeń i stosowanej technologii pracy,</w:t>
      </w:r>
    </w:p>
    <w:p w14:paraId="070174B8"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miejscu i rodzaju wykonywanych prac,</w:t>
      </w:r>
    </w:p>
    <w:p w14:paraId="5DE77BB4"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lastRenderedPageBreak/>
        <w:t>zagrożeniach dla bezpieczeństwa i zdrowia, z którymi mogą się zetknąć podczas wykonywania prac na jej terenie oraz zasadach postępowania w przypadku awarii i innych sytuacji zagrażających zdrowiu i życiu pracowników,</w:t>
      </w:r>
    </w:p>
    <w:p w14:paraId="14817F76"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 xml:space="preserve">działaniach ochronnych i zapobiegawczych podjętych w celu wyeliminowania lub ograniczenia zagrożeń, </w:t>
      </w:r>
    </w:p>
    <w:p w14:paraId="470387E4"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obowiązujących sygnałach świetlnych i ręcznych,</w:t>
      </w:r>
    </w:p>
    <w:p w14:paraId="6D810E3E"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wyznaczonych drogach ewakuacyjnych,</w:t>
      </w:r>
    </w:p>
    <w:p w14:paraId="0B0C4741"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wyznaczonych miejscach rozmieszczenia apteczek, gaśnic,</w:t>
      </w:r>
    </w:p>
    <w:p w14:paraId="71163D49"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wyznaczonego miejsca zbiórki,</w:t>
      </w:r>
    </w:p>
    <w:p w14:paraId="7D3A0DF4"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 xml:space="preserve">zastosowania monitoringu wewnętrznego, rejestrującego poszczególne obszary terenu Spółki Koleje Małopolskie, </w:t>
      </w:r>
    </w:p>
    <w:p w14:paraId="37365455"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konieczności stosowania właściwej odzieży, obuwia oraz środków ochrony osobistych stosownych</w:t>
      </w:r>
      <w:r w:rsidRPr="00C814E1">
        <w:rPr>
          <w:rFonts w:ascii="Arial" w:eastAsia="Arial Unicode MS" w:hAnsi="Arial"/>
          <w:color w:val="000000"/>
          <w:u w:color="000000"/>
          <w:bdr w:val="nil"/>
        </w:rPr>
        <w:br/>
        <w:t>do wykonywanych prac,</w:t>
      </w:r>
    </w:p>
    <w:p w14:paraId="3A4E231C"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konieczności noszenia kamizelek odblaskowych oraz identyfikatorów imiennych,</w:t>
      </w:r>
    </w:p>
    <w:p w14:paraId="62A5C808"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właściwej segregacji i miejscach gromadzenia odpadów,</w:t>
      </w:r>
    </w:p>
    <w:p w14:paraId="0CF7B31A"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 xml:space="preserve">pracownikach wyznaczonych do udzielania pierwszej pomocy oraz odpowiedzialnych za organizowanie ewakuacji w przypadku wystąpienia zagrożeń, </w:t>
      </w:r>
    </w:p>
    <w:p w14:paraId="159E97E8"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pracownikach wyznaczonych do koordynowania prac realizowanych na terenie Spółki Koleje Małopolskie,</w:t>
      </w:r>
    </w:p>
    <w:p w14:paraId="00366040"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 xml:space="preserve">zapoznanie z </w:t>
      </w:r>
      <w:bookmarkStart w:id="31" w:name="_Hlk126321004"/>
      <w:r w:rsidRPr="00C814E1">
        <w:rPr>
          <w:rFonts w:ascii="Arial" w:eastAsia="Arial Unicode MS" w:hAnsi="Arial"/>
          <w:color w:val="000000"/>
          <w:u w:color="000000"/>
          <w:bdr w:val="nil"/>
        </w:rPr>
        <w:t>wykazem prace niebezpiecznych i szczególnie niebezpiecznych oraz takich winny być wykonywane przez co najmniej 2 osoby</w:t>
      </w:r>
      <w:bookmarkEnd w:id="31"/>
      <w:r w:rsidRPr="00C814E1">
        <w:rPr>
          <w:rFonts w:ascii="Arial" w:eastAsia="Arial Unicode MS" w:hAnsi="Arial"/>
          <w:color w:val="000000"/>
          <w:u w:color="000000"/>
          <w:bdr w:val="nil"/>
        </w:rPr>
        <w:t xml:space="preserve"> – Załącznik nr 2,</w:t>
      </w:r>
    </w:p>
    <w:p w14:paraId="411716DF"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sposobie kontaktowania się z koordynatorem prac,</w:t>
      </w:r>
    </w:p>
    <w:p w14:paraId="2DD53584" w14:textId="77777777" w:rsidR="00E345CF" w:rsidRPr="00C814E1" w:rsidRDefault="00E345CF" w:rsidP="00E345CF">
      <w:pPr>
        <w:pBdr>
          <w:top w:val="nil"/>
          <w:left w:val="nil"/>
          <w:bottom w:val="nil"/>
          <w:right w:val="nil"/>
          <w:between w:val="nil"/>
          <w:bar w:val="nil"/>
        </w:pBdr>
        <w:spacing w:line="276" w:lineRule="auto"/>
        <w:jc w:val="both"/>
        <w:rPr>
          <w:rFonts w:ascii="Arial" w:eastAsia="Arial Unicode MS" w:hAnsi="Arial"/>
          <w:color w:val="000000"/>
          <w:u w:color="000000"/>
          <w:bdr w:val="nil"/>
        </w:rPr>
      </w:pPr>
    </w:p>
    <w:p w14:paraId="6772DC45" w14:textId="77777777" w:rsidR="00E345CF" w:rsidRPr="00C814E1" w:rsidRDefault="00E345CF" w:rsidP="00E345CF">
      <w:pPr>
        <w:pBdr>
          <w:top w:val="nil"/>
          <w:left w:val="nil"/>
          <w:bottom w:val="nil"/>
          <w:right w:val="nil"/>
          <w:between w:val="nil"/>
          <w:bar w:val="nil"/>
        </w:pBdr>
        <w:spacing w:line="276" w:lineRule="auto"/>
        <w:ind w:firstLine="708"/>
        <w:jc w:val="both"/>
        <w:rPr>
          <w:rFonts w:ascii="Arial" w:eastAsia="Arial Unicode MS" w:hAnsi="Arial"/>
          <w:color w:val="000000"/>
          <w:u w:color="000000"/>
          <w:bdr w:val="nil"/>
        </w:rPr>
      </w:pPr>
      <w:r w:rsidRPr="00C814E1">
        <w:rPr>
          <w:rFonts w:ascii="Arial" w:eastAsia="Arial Unicode MS" w:hAnsi="Arial"/>
          <w:color w:val="000000"/>
          <w:u w:color="000000"/>
          <w:bdr w:val="nil"/>
        </w:rPr>
        <w:t>Instruktażowi podlegają osoby podejmujące prace na terenie Spółki Koleje Małopolskie po raz pierwszy. W przypadku co najmniej rocznej nieobecności pracownika firmy zewnętrznej na terenie Spółki Koleje Małopolskie, instruktaż należy powtórzyć. Uzyskanie informacji</w:t>
      </w:r>
      <w:r w:rsidRPr="00C814E1">
        <w:rPr>
          <w:rFonts w:ascii="Arial" w:eastAsia="Arial Unicode MS" w:hAnsi="Arial"/>
          <w:color w:val="000000"/>
          <w:u w:color="000000"/>
          <w:bdr w:val="nil"/>
        </w:rPr>
        <w:br/>
        <w:t>o zagrożeniach (instruktaż) pracownik firmy zewnętrznej potwierdza podpisem na formularzu stanowiącym załącznik nr 1 do niniejszej instrukcji. Dokumenty z podpisami pracowników firm zewnętrznych przechowują osoby przeprowadzające instruktaż (zlecające prace).</w:t>
      </w:r>
    </w:p>
    <w:p w14:paraId="3C7942AB" w14:textId="77777777" w:rsidR="00E345CF" w:rsidRPr="00C814E1" w:rsidRDefault="00E345CF" w:rsidP="00E345CF">
      <w:pPr>
        <w:pBdr>
          <w:top w:val="nil"/>
          <w:left w:val="nil"/>
          <w:bottom w:val="nil"/>
          <w:right w:val="nil"/>
          <w:between w:val="nil"/>
          <w:bar w:val="nil"/>
        </w:pBdr>
        <w:spacing w:line="276" w:lineRule="auto"/>
        <w:ind w:firstLine="708"/>
        <w:jc w:val="both"/>
        <w:rPr>
          <w:rFonts w:ascii="Arial" w:eastAsia="Arial Unicode MS" w:hAnsi="Arial"/>
          <w:color w:val="000000"/>
          <w:u w:color="000000"/>
          <w:bdr w:val="nil"/>
        </w:rPr>
      </w:pPr>
      <w:r w:rsidRPr="00C814E1">
        <w:rPr>
          <w:rFonts w:ascii="Arial" w:eastAsia="Arial Unicode MS" w:hAnsi="Arial"/>
          <w:color w:val="000000"/>
          <w:u w:color="000000"/>
          <w:bdr w:val="nil"/>
        </w:rPr>
        <w:t>W razie jednoczesnego wykonywania prac w tym samym miejscu przez pracowników różnych firm zewnętrznych, koordynatorzy mają obowiązek współpracować ze sobą oraz ustalić sposób wykonywania i nadzorowania prac w sposób zapewniających bezpieczną i  higieniczną pracę wszystkich pracowników zatrudnionych w tym samym miejscu.</w:t>
      </w:r>
    </w:p>
    <w:p w14:paraId="12FF80C7" w14:textId="77777777" w:rsidR="00E345CF" w:rsidRPr="00C814E1" w:rsidRDefault="00E345CF" w:rsidP="00E345CF">
      <w:pPr>
        <w:pBdr>
          <w:top w:val="nil"/>
          <w:left w:val="nil"/>
          <w:bottom w:val="nil"/>
          <w:right w:val="nil"/>
          <w:between w:val="nil"/>
          <w:bar w:val="nil"/>
        </w:pBdr>
        <w:spacing w:line="276" w:lineRule="auto"/>
        <w:ind w:firstLine="708"/>
        <w:jc w:val="both"/>
        <w:rPr>
          <w:rFonts w:ascii="Arial" w:eastAsia="Arial Unicode MS" w:hAnsi="Arial"/>
          <w:color w:val="000000"/>
          <w:u w:color="000000"/>
          <w:bdr w:val="nil"/>
        </w:rPr>
      </w:pPr>
      <w:r w:rsidRPr="00C814E1">
        <w:rPr>
          <w:rFonts w:ascii="Arial" w:eastAsia="Arial Unicode MS" w:hAnsi="Arial"/>
          <w:color w:val="000000"/>
          <w:u w:color="000000"/>
          <w:bdr w:val="nil"/>
        </w:rPr>
        <w:t>W przypadku pojawienia się problemów organizacyjnych lub technicznych koordynatorzy zobowiązani są do skontaktowania się z pracownikiem służby BHP celem wypracowania i ustalenia bezpiecznego sposobu wykonywania prac.</w:t>
      </w:r>
    </w:p>
    <w:p w14:paraId="6EFBFFEC" w14:textId="77777777" w:rsidR="00E345CF" w:rsidRPr="00C814E1" w:rsidRDefault="00E345CF" w:rsidP="00E345CF">
      <w:pPr>
        <w:pBdr>
          <w:top w:val="nil"/>
          <w:left w:val="nil"/>
          <w:bottom w:val="nil"/>
          <w:right w:val="nil"/>
          <w:between w:val="nil"/>
          <w:bar w:val="nil"/>
        </w:pBdr>
        <w:spacing w:line="276" w:lineRule="auto"/>
        <w:jc w:val="both"/>
        <w:rPr>
          <w:rFonts w:ascii="Arial" w:eastAsia="Arial Unicode MS" w:hAnsi="Arial"/>
          <w:color w:val="000000"/>
          <w:u w:color="000000"/>
          <w:bdr w:val="nil"/>
        </w:rPr>
      </w:pPr>
    </w:p>
    <w:p w14:paraId="5495F253"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b/>
          <w:color w:val="000000"/>
          <w:u w:color="000000"/>
          <w:bdr w:val="nil"/>
        </w:rPr>
      </w:pPr>
      <w:r w:rsidRPr="00C814E1">
        <w:rPr>
          <w:rFonts w:ascii="Arial" w:eastAsia="Arial Unicode MS" w:hAnsi="Arial"/>
          <w:b/>
          <w:color w:val="000000"/>
          <w:u w:color="000000"/>
          <w:bdr w:val="nil"/>
        </w:rPr>
        <w:t>Pracownicy firm zewnętrznych zobowiązani są do:</w:t>
      </w:r>
    </w:p>
    <w:p w14:paraId="177E4215"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b/>
          <w:color w:val="000000"/>
          <w:u w:color="000000"/>
          <w:bdr w:val="nil"/>
        </w:rPr>
      </w:pPr>
    </w:p>
    <w:p w14:paraId="61B9D0A1"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przestrzegania zapisów niniejszej instrukcji,</w:t>
      </w:r>
    </w:p>
    <w:p w14:paraId="3085A8C0"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współdziałania z Koordynatorami prac lub pracownikami BHP w trakcie dokonywania kontroli w zakresie zagadnień określonych niniejszą instrukcją,</w:t>
      </w:r>
    </w:p>
    <w:p w14:paraId="12A795AF"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 xml:space="preserve">współdziałania z koordynatorami lub Pracownikami BHP w przypadku wystąpienia wypadku przy pracy lub innego zagrożenia </w:t>
      </w:r>
    </w:p>
    <w:p w14:paraId="42261C70"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niezwłocznego informowania koordynatora prac lub Pracownika BHP o każdym zauważonym wypadku przy pracy lub sytuacji potencjalnie wypadkowej,</w:t>
      </w:r>
    </w:p>
    <w:p w14:paraId="4B1DC190" w14:textId="77777777" w:rsidR="00E345CF" w:rsidRPr="00C814E1" w:rsidRDefault="00E345CF" w:rsidP="00F7621F">
      <w:pPr>
        <w:numPr>
          <w:ilvl w:val="0"/>
          <w:numId w:val="67"/>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niezwłocznego poinformowania pracowników o zagrożeniach w przypadku wystąpienia wypadku, pożaru lub innej sytuacji niebezpiecznej celem ostrzeżenia przed zagrożeniem,</w:t>
      </w:r>
    </w:p>
    <w:p w14:paraId="4F979916"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05D8D0CA" w14:textId="77777777" w:rsidR="00E345CF" w:rsidRPr="00C814E1" w:rsidRDefault="00E345CF" w:rsidP="00E345CF">
      <w:pPr>
        <w:pBdr>
          <w:top w:val="nil"/>
          <w:left w:val="nil"/>
          <w:bottom w:val="nil"/>
          <w:right w:val="nil"/>
          <w:between w:val="nil"/>
          <w:bar w:val="nil"/>
        </w:pBdr>
        <w:spacing w:line="276" w:lineRule="auto"/>
        <w:ind w:firstLine="347"/>
        <w:jc w:val="both"/>
        <w:rPr>
          <w:rFonts w:ascii="Arial" w:eastAsia="Arial Unicode MS" w:hAnsi="Arial"/>
          <w:color w:val="000000"/>
          <w:u w:color="000000"/>
          <w:bdr w:val="nil"/>
        </w:rPr>
      </w:pPr>
      <w:r w:rsidRPr="00C814E1">
        <w:rPr>
          <w:rFonts w:ascii="Arial" w:eastAsia="Arial Unicode MS" w:hAnsi="Arial"/>
          <w:color w:val="000000"/>
          <w:u w:color="000000"/>
          <w:bdr w:val="nil"/>
        </w:rPr>
        <w:lastRenderedPageBreak/>
        <w:t>Spółka Koleje Małopolskie deklaruje udzielenie pomocy poszkodowanym w wypadkach, udostępnienie niezbędnych informacji i materiałów oraz wszechstronnej pomocy zespołowi powypadkowemu ustalającemu okoliczności i przyczyny wypadku.</w:t>
      </w:r>
    </w:p>
    <w:p w14:paraId="69CE8928"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3370B114" w14:textId="77777777" w:rsidR="00E345CF" w:rsidRPr="00C814E1" w:rsidRDefault="00E345CF" w:rsidP="00F7621F">
      <w:pPr>
        <w:numPr>
          <w:ilvl w:val="0"/>
          <w:numId w:val="65"/>
        </w:numPr>
        <w:pBdr>
          <w:top w:val="nil"/>
          <w:left w:val="nil"/>
          <w:bottom w:val="nil"/>
          <w:right w:val="nil"/>
          <w:between w:val="nil"/>
          <w:bar w:val="nil"/>
        </w:pBdr>
        <w:spacing w:line="276" w:lineRule="auto"/>
        <w:jc w:val="both"/>
        <w:rPr>
          <w:rFonts w:ascii="Arial" w:eastAsia="Arial Unicode MS" w:hAnsi="Arial"/>
          <w:b/>
          <w:bCs/>
          <w:color w:val="000000"/>
          <w:u w:color="000000"/>
          <w:bdr w:val="nil"/>
        </w:rPr>
      </w:pPr>
      <w:r w:rsidRPr="00C814E1">
        <w:rPr>
          <w:rFonts w:ascii="Arial" w:eastAsia="Arial Unicode MS" w:hAnsi="Arial"/>
          <w:b/>
          <w:bCs/>
          <w:color w:val="000000"/>
          <w:u w:color="000000"/>
          <w:bdr w:val="nil"/>
        </w:rPr>
        <w:t>Zasady dotyczące przestrzegania przepisów przeciwpożarowych przez firmy zewnętrzne realizujące umowy na terenie Spółki Koleje Małopolskie</w:t>
      </w:r>
    </w:p>
    <w:p w14:paraId="0546152D"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6CA708B5" w14:textId="77777777" w:rsidR="00E345CF" w:rsidRPr="00C814E1" w:rsidRDefault="00E345CF" w:rsidP="00E345CF">
      <w:pPr>
        <w:pBdr>
          <w:top w:val="nil"/>
          <w:left w:val="nil"/>
          <w:bottom w:val="nil"/>
          <w:right w:val="nil"/>
          <w:between w:val="nil"/>
          <w:bar w:val="nil"/>
        </w:pBdr>
        <w:spacing w:line="276" w:lineRule="auto"/>
        <w:ind w:firstLine="347"/>
        <w:jc w:val="both"/>
        <w:rPr>
          <w:rFonts w:ascii="Arial" w:eastAsia="Arial Unicode MS" w:hAnsi="Arial"/>
          <w:color w:val="000000"/>
          <w:u w:color="000000"/>
          <w:bdr w:val="nil"/>
        </w:rPr>
      </w:pPr>
      <w:r w:rsidRPr="00C814E1">
        <w:rPr>
          <w:rFonts w:ascii="Arial" w:eastAsia="Arial Unicode MS" w:hAnsi="Arial"/>
          <w:color w:val="000000"/>
          <w:u w:color="000000"/>
          <w:bdr w:val="nil"/>
        </w:rPr>
        <w:t>Wszystkie firmy zewnętrzne prowadzące działalność na terenie Spółki Koleje Małopolskie zobowiązane są do użytkowania budynków  i urządzeń w sposób zabezpieczający przed powstaniem pożaru.  W obiektach oraz na terenach przyległych do nich jest zabronione wykonywanie czynności, które mogą spowodować pożar, jego rozprzestrzenienie się, utrudnienie prowadzenia działania ratowniczego lub ewakuacji, a w szczególności:</w:t>
      </w:r>
    </w:p>
    <w:p w14:paraId="5F05EBC8" w14:textId="77777777" w:rsidR="00E345CF" w:rsidRPr="00C814E1" w:rsidRDefault="00E345CF" w:rsidP="00F7621F">
      <w:pPr>
        <w:numPr>
          <w:ilvl w:val="0"/>
          <w:numId w:val="70"/>
        </w:numPr>
        <w:pBdr>
          <w:top w:val="nil"/>
          <w:left w:val="nil"/>
          <w:bottom w:val="nil"/>
          <w:right w:val="nil"/>
          <w:between w:val="nil"/>
          <w:bar w:val="nil"/>
        </w:pBdr>
        <w:spacing w:line="276" w:lineRule="auto"/>
        <w:ind w:left="720"/>
        <w:jc w:val="both"/>
        <w:rPr>
          <w:rFonts w:ascii="Arial" w:eastAsia="Arial Unicode MS" w:hAnsi="Arial"/>
          <w:color w:val="000000"/>
          <w:u w:color="000000"/>
          <w:bdr w:val="nil"/>
        </w:rPr>
      </w:pPr>
      <w:r w:rsidRPr="00C814E1">
        <w:rPr>
          <w:rFonts w:ascii="Arial" w:eastAsia="Arial Unicode MS" w:hAnsi="Arial"/>
          <w:color w:val="000000"/>
          <w:u w:color="000000"/>
          <w:bdr w:val="nil"/>
        </w:rPr>
        <w:t>używania otwartego ognia, palenia tytoniu i stosowanie innych czynników mogących zainicjować zapłon:</w:t>
      </w:r>
    </w:p>
    <w:p w14:paraId="01334462" w14:textId="77777777" w:rsidR="00E345CF" w:rsidRPr="00C814E1" w:rsidRDefault="00E345CF" w:rsidP="00F7621F">
      <w:pPr>
        <w:numPr>
          <w:ilvl w:val="0"/>
          <w:numId w:val="68"/>
        </w:numPr>
        <w:pBdr>
          <w:top w:val="nil"/>
          <w:left w:val="nil"/>
          <w:bottom w:val="nil"/>
          <w:right w:val="nil"/>
          <w:between w:val="nil"/>
          <w:bar w:val="nil"/>
        </w:pBdr>
        <w:spacing w:line="276" w:lineRule="auto"/>
        <w:ind w:left="720"/>
        <w:jc w:val="both"/>
        <w:rPr>
          <w:rFonts w:ascii="Arial" w:eastAsia="Arial Unicode MS" w:hAnsi="Arial"/>
          <w:color w:val="000000"/>
          <w:u w:color="000000"/>
          <w:bdr w:val="nil"/>
        </w:rPr>
      </w:pPr>
      <w:r w:rsidRPr="00C814E1">
        <w:rPr>
          <w:rFonts w:ascii="Arial" w:eastAsia="Arial Unicode MS" w:hAnsi="Arial"/>
          <w:color w:val="000000"/>
          <w:u w:color="000000"/>
          <w:bdr w:val="nil"/>
        </w:rPr>
        <w:t>użytkowania dodatkowych ogrzewaczy elektrycznych,</w:t>
      </w:r>
    </w:p>
    <w:p w14:paraId="26D30638" w14:textId="77777777" w:rsidR="00E345CF" w:rsidRPr="00C814E1" w:rsidRDefault="00E345CF" w:rsidP="00F7621F">
      <w:pPr>
        <w:numPr>
          <w:ilvl w:val="0"/>
          <w:numId w:val="68"/>
        </w:numPr>
        <w:pBdr>
          <w:top w:val="nil"/>
          <w:left w:val="nil"/>
          <w:bottom w:val="nil"/>
          <w:right w:val="nil"/>
          <w:between w:val="nil"/>
          <w:bar w:val="nil"/>
        </w:pBdr>
        <w:spacing w:line="276" w:lineRule="auto"/>
        <w:ind w:left="720"/>
        <w:jc w:val="both"/>
        <w:rPr>
          <w:rFonts w:ascii="Arial" w:eastAsia="Arial Unicode MS" w:hAnsi="Arial"/>
          <w:color w:val="000000"/>
          <w:u w:color="000000"/>
          <w:bdr w:val="nil"/>
        </w:rPr>
      </w:pPr>
      <w:r w:rsidRPr="00C814E1">
        <w:rPr>
          <w:rFonts w:ascii="Arial" w:eastAsia="Arial Unicode MS" w:hAnsi="Arial"/>
          <w:color w:val="000000"/>
          <w:u w:color="000000"/>
          <w:bdr w:val="nil"/>
        </w:rPr>
        <w:t>korzystania z uszkodzonych instalacji, urządzeń elektrycznych i gazowych,</w:t>
      </w:r>
    </w:p>
    <w:p w14:paraId="08A2690A" w14:textId="77777777" w:rsidR="00E345CF" w:rsidRPr="00C814E1" w:rsidRDefault="00E345CF" w:rsidP="00F7621F">
      <w:pPr>
        <w:numPr>
          <w:ilvl w:val="0"/>
          <w:numId w:val="68"/>
        </w:numPr>
        <w:pBdr>
          <w:top w:val="nil"/>
          <w:left w:val="nil"/>
          <w:bottom w:val="nil"/>
          <w:right w:val="nil"/>
          <w:between w:val="nil"/>
          <w:bar w:val="nil"/>
        </w:pBdr>
        <w:spacing w:line="276" w:lineRule="auto"/>
        <w:ind w:left="720"/>
        <w:jc w:val="both"/>
        <w:rPr>
          <w:rFonts w:ascii="Arial" w:eastAsia="Arial Unicode MS" w:hAnsi="Arial"/>
          <w:color w:val="000000"/>
          <w:u w:color="000000"/>
          <w:bdr w:val="nil"/>
        </w:rPr>
      </w:pPr>
      <w:r w:rsidRPr="00C814E1">
        <w:rPr>
          <w:rFonts w:ascii="Arial" w:eastAsia="Arial Unicode MS" w:hAnsi="Arial"/>
          <w:color w:val="000000"/>
          <w:u w:color="000000"/>
          <w:bdr w:val="nil"/>
        </w:rPr>
        <w:t>włączania do sieci jednocześnie urządzeń elektrycznych w takiej ilości, że łączny pobór energii elektrycznej może wywołać przeciążenie,</w:t>
      </w:r>
    </w:p>
    <w:p w14:paraId="59A469AE" w14:textId="77777777" w:rsidR="00E345CF" w:rsidRPr="00C814E1" w:rsidRDefault="00E345CF" w:rsidP="00F7621F">
      <w:pPr>
        <w:numPr>
          <w:ilvl w:val="0"/>
          <w:numId w:val="68"/>
        </w:numPr>
        <w:pBdr>
          <w:top w:val="nil"/>
          <w:left w:val="nil"/>
          <w:bottom w:val="nil"/>
          <w:right w:val="nil"/>
          <w:between w:val="nil"/>
          <w:bar w:val="nil"/>
        </w:pBdr>
        <w:spacing w:line="276" w:lineRule="auto"/>
        <w:ind w:left="720"/>
        <w:jc w:val="both"/>
        <w:rPr>
          <w:rFonts w:ascii="Arial" w:eastAsia="Arial Unicode MS" w:hAnsi="Arial"/>
          <w:color w:val="000000"/>
          <w:u w:color="000000"/>
          <w:bdr w:val="nil"/>
        </w:rPr>
      </w:pPr>
      <w:r w:rsidRPr="00C814E1">
        <w:rPr>
          <w:rFonts w:ascii="Arial" w:eastAsia="Arial Unicode MS" w:hAnsi="Arial"/>
          <w:color w:val="000000"/>
          <w:u w:color="000000"/>
          <w:bdr w:val="nil"/>
        </w:rPr>
        <w:t>pozostawienie bez dozoru włączonych do sieci urządzeń elektrycznych nie przystosowanych do ciągłej eksploatacji,</w:t>
      </w:r>
    </w:p>
    <w:p w14:paraId="13770D85" w14:textId="77777777" w:rsidR="00E345CF" w:rsidRPr="00C814E1" w:rsidRDefault="00E345CF" w:rsidP="00F7621F">
      <w:pPr>
        <w:numPr>
          <w:ilvl w:val="0"/>
          <w:numId w:val="68"/>
        </w:numPr>
        <w:pBdr>
          <w:top w:val="nil"/>
          <w:left w:val="nil"/>
          <w:bottom w:val="nil"/>
          <w:right w:val="nil"/>
          <w:between w:val="nil"/>
          <w:bar w:val="nil"/>
        </w:pBdr>
        <w:spacing w:line="276" w:lineRule="auto"/>
        <w:ind w:left="720"/>
        <w:jc w:val="both"/>
        <w:rPr>
          <w:rFonts w:ascii="Arial" w:eastAsia="Arial Unicode MS" w:hAnsi="Arial"/>
          <w:color w:val="000000"/>
          <w:u w:color="000000"/>
          <w:bdr w:val="nil"/>
        </w:rPr>
      </w:pPr>
      <w:r w:rsidRPr="00C814E1">
        <w:rPr>
          <w:rFonts w:ascii="Arial" w:eastAsia="Arial Unicode MS" w:hAnsi="Arial"/>
          <w:color w:val="000000"/>
          <w:u w:color="000000"/>
          <w:bdr w:val="nil"/>
        </w:rPr>
        <w:t>zastawiania dojścia do czynnych tablic rozdzielczych, wyłączników, przełączników itp. urządzeń elektrycznych,</w:t>
      </w:r>
    </w:p>
    <w:p w14:paraId="594E6641" w14:textId="77777777" w:rsidR="00E345CF" w:rsidRPr="00C814E1" w:rsidRDefault="00E345CF" w:rsidP="00F7621F">
      <w:pPr>
        <w:numPr>
          <w:ilvl w:val="0"/>
          <w:numId w:val="68"/>
        </w:numPr>
        <w:pBdr>
          <w:top w:val="nil"/>
          <w:left w:val="nil"/>
          <w:bottom w:val="nil"/>
          <w:right w:val="nil"/>
          <w:between w:val="nil"/>
          <w:bar w:val="nil"/>
        </w:pBdr>
        <w:spacing w:line="276" w:lineRule="auto"/>
        <w:ind w:left="720"/>
        <w:jc w:val="both"/>
        <w:rPr>
          <w:rFonts w:ascii="Arial" w:eastAsia="Arial Unicode MS" w:hAnsi="Arial"/>
          <w:color w:val="000000"/>
          <w:u w:color="000000"/>
          <w:bdr w:val="nil"/>
        </w:rPr>
      </w:pPr>
      <w:r w:rsidRPr="00C814E1">
        <w:rPr>
          <w:rFonts w:ascii="Arial" w:eastAsia="Arial Unicode MS" w:hAnsi="Arial"/>
          <w:color w:val="000000"/>
          <w:u w:color="000000"/>
          <w:bdr w:val="nil"/>
        </w:rPr>
        <w:t>przechowywania w pomieszczeniach wewnątrz budynków więcej niż 2 butli napełnionych gazem płynnym o wadze ładunku ponad 11kg każda,</w:t>
      </w:r>
    </w:p>
    <w:p w14:paraId="2FB5BBA2" w14:textId="77777777" w:rsidR="00E345CF" w:rsidRPr="00C814E1" w:rsidRDefault="00E345CF" w:rsidP="00F7621F">
      <w:pPr>
        <w:numPr>
          <w:ilvl w:val="0"/>
          <w:numId w:val="68"/>
        </w:numPr>
        <w:pBdr>
          <w:top w:val="nil"/>
          <w:left w:val="nil"/>
          <w:bottom w:val="nil"/>
          <w:right w:val="nil"/>
          <w:between w:val="nil"/>
          <w:bar w:val="nil"/>
        </w:pBdr>
        <w:spacing w:line="276" w:lineRule="auto"/>
        <w:ind w:left="720"/>
        <w:jc w:val="both"/>
        <w:rPr>
          <w:rFonts w:ascii="Arial" w:eastAsia="Arial Unicode MS" w:hAnsi="Arial"/>
          <w:color w:val="000000"/>
          <w:u w:color="000000"/>
          <w:bdr w:val="nil"/>
        </w:rPr>
      </w:pPr>
      <w:r w:rsidRPr="00C814E1">
        <w:rPr>
          <w:rFonts w:ascii="Arial" w:eastAsia="Arial Unicode MS" w:hAnsi="Arial"/>
          <w:color w:val="000000"/>
          <w:u w:color="000000"/>
          <w:bdr w:val="nil"/>
        </w:rPr>
        <w:t>dokonywania samodzielnie przeróbek i remontów urządzeń oraz instalacji elektrycznych lub gazowych, budowy dodatkowych punktów odbioru energii elektrycznej i gazowej.</w:t>
      </w:r>
    </w:p>
    <w:p w14:paraId="69EBFE88"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1D908897" w14:textId="77777777" w:rsidR="00E345CF" w:rsidRPr="00C814E1" w:rsidRDefault="00E345CF" w:rsidP="00E345CF">
      <w:pPr>
        <w:pBdr>
          <w:top w:val="nil"/>
          <w:left w:val="nil"/>
          <w:bottom w:val="nil"/>
          <w:right w:val="nil"/>
          <w:between w:val="nil"/>
          <w:bar w:val="nil"/>
        </w:pBdr>
        <w:spacing w:line="276" w:lineRule="auto"/>
        <w:ind w:firstLine="360"/>
        <w:jc w:val="both"/>
        <w:rPr>
          <w:rFonts w:ascii="Arial" w:eastAsia="Arial Unicode MS" w:hAnsi="Arial"/>
          <w:color w:val="000000"/>
          <w:u w:color="000000"/>
          <w:bdr w:val="nil"/>
        </w:rPr>
      </w:pPr>
      <w:r w:rsidRPr="00C814E1">
        <w:rPr>
          <w:rFonts w:ascii="Arial" w:eastAsia="Arial Unicode MS" w:hAnsi="Arial"/>
          <w:color w:val="000000"/>
          <w:u w:color="000000"/>
          <w:bdr w:val="nil"/>
        </w:rPr>
        <w:t>Pomieszczenia, w których użytkuje się i składuje butle z gazami palnymi należy chronić przed ogrzewaniem do temperatury przekraczającej 35</w:t>
      </w:r>
      <w:r w:rsidRPr="00C814E1">
        <w:rPr>
          <w:rFonts w:ascii="Arial" w:eastAsia="Arial Unicode MS" w:hAnsi="Arial"/>
          <w:color w:val="000000"/>
          <w:u w:color="000000"/>
          <w:bdr w:val="nil"/>
          <w:vertAlign w:val="superscript"/>
        </w:rPr>
        <w:t>°</w:t>
      </w:r>
      <w:r w:rsidRPr="00C814E1">
        <w:rPr>
          <w:rFonts w:ascii="Arial" w:eastAsia="Arial Unicode MS" w:hAnsi="Arial"/>
          <w:color w:val="000000"/>
          <w:u w:color="000000"/>
          <w:bdr w:val="nil"/>
        </w:rPr>
        <w:t>C.</w:t>
      </w:r>
    </w:p>
    <w:p w14:paraId="4CD4D2E2" w14:textId="77777777" w:rsidR="00E345CF" w:rsidRPr="00C814E1" w:rsidRDefault="00E345CF" w:rsidP="00E345CF">
      <w:pPr>
        <w:pBdr>
          <w:top w:val="nil"/>
          <w:left w:val="nil"/>
          <w:bottom w:val="nil"/>
          <w:right w:val="nil"/>
          <w:between w:val="nil"/>
          <w:bar w:val="nil"/>
        </w:pBdr>
        <w:spacing w:line="276" w:lineRule="auto"/>
        <w:ind w:firstLine="360"/>
        <w:jc w:val="both"/>
        <w:rPr>
          <w:rFonts w:ascii="Arial" w:eastAsia="Arial Unicode MS" w:hAnsi="Arial"/>
          <w:color w:val="000000"/>
          <w:u w:color="000000"/>
          <w:bdr w:val="nil"/>
        </w:rPr>
      </w:pPr>
      <w:r w:rsidRPr="00C814E1">
        <w:rPr>
          <w:rFonts w:ascii="Arial" w:eastAsia="Arial Unicode MS" w:hAnsi="Arial"/>
          <w:color w:val="000000"/>
          <w:u w:color="000000"/>
          <w:bdr w:val="nil"/>
        </w:rPr>
        <w:t>Wykonywanie prac niebezpiecznych pożarowo na terenie Spółki Koleje Małopolskie może odbywać się tylko za zgodą zarządzającego obiektem.</w:t>
      </w:r>
    </w:p>
    <w:p w14:paraId="1BAB13A0" w14:textId="77777777" w:rsidR="00E345CF" w:rsidRPr="00C814E1" w:rsidRDefault="00E345CF" w:rsidP="00E345CF">
      <w:pPr>
        <w:pBdr>
          <w:top w:val="nil"/>
          <w:left w:val="nil"/>
          <w:bottom w:val="nil"/>
          <w:right w:val="nil"/>
          <w:between w:val="nil"/>
          <w:bar w:val="nil"/>
        </w:pBdr>
        <w:spacing w:line="276" w:lineRule="auto"/>
        <w:ind w:firstLine="347"/>
        <w:jc w:val="both"/>
        <w:rPr>
          <w:rFonts w:ascii="Arial" w:eastAsia="Arial Unicode MS" w:hAnsi="Arial"/>
          <w:color w:val="000000"/>
          <w:u w:color="000000"/>
          <w:bdr w:val="nil"/>
        </w:rPr>
      </w:pPr>
      <w:r w:rsidRPr="00C814E1">
        <w:rPr>
          <w:rFonts w:ascii="Arial" w:eastAsia="Arial Unicode MS" w:hAnsi="Arial"/>
          <w:color w:val="000000"/>
          <w:u w:color="000000"/>
          <w:bdr w:val="nil"/>
        </w:rPr>
        <w:t>Firmy zewnętrzne mają obowiązek zapoznać się  z Instrukcją bezpieczeństwa pożarowego  w obiektach gdzie jest wymagana.</w:t>
      </w:r>
    </w:p>
    <w:p w14:paraId="0D1CADB5" w14:textId="77777777" w:rsidR="00E345CF" w:rsidRPr="00C814E1" w:rsidRDefault="00E345CF" w:rsidP="00E345CF">
      <w:pPr>
        <w:pBdr>
          <w:top w:val="nil"/>
          <w:left w:val="nil"/>
          <w:bottom w:val="nil"/>
          <w:right w:val="nil"/>
          <w:between w:val="nil"/>
          <w:bar w:val="nil"/>
        </w:pBdr>
        <w:spacing w:line="276" w:lineRule="auto"/>
        <w:jc w:val="both"/>
        <w:rPr>
          <w:rFonts w:ascii="Arial" w:eastAsia="Arial Unicode MS" w:hAnsi="Arial"/>
          <w:color w:val="000000"/>
          <w:u w:color="000000"/>
          <w:bdr w:val="nil"/>
        </w:rPr>
      </w:pPr>
    </w:p>
    <w:p w14:paraId="20409E4C"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6A057D28" w14:textId="77777777" w:rsidR="00E345CF" w:rsidRPr="00C814E1" w:rsidRDefault="00E345CF" w:rsidP="00F7621F">
      <w:pPr>
        <w:numPr>
          <w:ilvl w:val="0"/>
          <w:numId w:val="65"/>
        </w:numPr>
        <w:pBdr>
          <w:top w:val="nil"/>
          <w:left w:val="nil"/>
          <w:bottom w:val="nil"/>
          <w:right w:val="nil"/>
          <w:between w:val="nil"/>
          <w:bar w:val="nil"/>
        </w:pBdr>
        <w:spacing w:line="276" w:lineRule="auto"/>
        <w:jc w:val="both"/>
        <w:rPr>
          <w:rFonts w:ascii="Arial" w:eastAsia="Arial Unicode MS" w:hAnsi="Arial"/>
          <w:b/>
          <w:bCs/>
          <w:color w:val="000000"/>
          <w:u w:color="000000"/>
          <w:bdr w:val="nil"/>
        </w:rPr>
      </w:pPr>
      <w:r w:rsidRPr="00C814E1">
        <w:rPr>
          <w:rFonts w:ascii="Arial" w:eastAsia="Arial Unicode MS" w:hAnsi="Arial"/>
          <w:b/>
          <w:bCs/>
          <w:color w:val="000000"/>
          <w:u w:color="000000"/>
          <w:bdr w:val="nil"/>
        </w:rPr>
        <w:t>Zasady dotyczące przestrzegania przepisów o ochronie środowiska przez firmy zewnętrzne realizujące umowy/zlecenia na terenie Spółki Koleje Małopolskie.</w:t>
      </w:r>
    </w:p>
    <w:p w14:paraId="6F9F6688"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512D6B0A" w14:textId="77777777" w:rsidR="00E345CF" w:rsidRPr="00C814E1" w:rsidRDefault="00E345CF" w:rsidP="00E345CF">
      <w:pPr>
        <w:pBdr>
          <w:top w:val="nil"/>
          <w:left w:val="nil"/>
          <w:bottom w:val="nil"/>
          <w:right w:val="nil"/>
          <w:between w:val="nil"/>
          <w:bar w:val="nil"/>
        </w:pBdr>
        <w:spacing w:line="276" w:lineRule="auto"/>
        <w:ind w:firstLine="347"/>
        <w:jc w:val="both"/>
        <w:rPr>
          <w:rFonts w:ascii="Arial" w:eastAsia="Arial Unicode MS" w:hAnsi="Arial"/>
          <w:color w:val="000000"/>
          <w:u w:color="000000"/>
          <w:bdr w:val="nil"/>
        </w:rPr>
      </w:pPr>
      <w:r w:rsidRPr="00C814E1">
        <w:rPr>
          <w:rFonts w:ascii="Arial" w:eastAsia="Arial Unicode MS" w:hAnsi="Arial"/>
          <w:color w:val="000000"/>
          <w:u w:color="000000"/>
          <w:bdr w:val="nil"/>
        </w:rPr>
        <w:t>Pracownicy firm zewnętrznych działających na terenie Spółki Koleje Małopolskie oraz wykonawcy prac zleconych są zobowiązani do stosowania zasad ochrony środowiska i przestrzegania obowiązujących w tym zakresie przepisów zgodnie z obowiązującymi przepisami oraz postanowieniami w zawartych umowach.</w:t>
      </w:r>
    </w:p>
    <w:p w14:paraId="56702D62" w14:textId="77777777" w:rsidR="00E345CF" w:rsidRPr="00C814E1" w:rsidRDefault="00E345CF" w:rsidP="00E345CF">
      <w:p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Z zastrzeżeniem postanowień umownych firmy zewnętrzne zobowiązane są do stosowania się do poniższych zakazów - niedopuszczalne jest, w szczególności:</w:t>
      </w:r>
    </w:p>
    <w:p w14:paraId="2889DEC5" w14:textId="77777777" w:rsidR="00E345CF" w:rsidRPr="00C814E1" w:rsidRDefault="00E345CF" w:rsidP="00F7621F">
      <w:pPr>
        <w:numPr>
          <w:ilvl w:val="0"/>
          <w:numId w:val="69"/>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wyrzucanie odpadów powstających podczas działań firmy zewnętrznej do odpadów należących do Spółki Koleje Małopolskie,</w:t>
      </w:r>
    </w:p>
    <w:p w14:paraId="4C34010F" w14:textId="77777777" w:rsidR="00E345CF" w:rsidRPr="00C814E1" w:rsidRDefault="00E345CF" w:rsidP="00F7621F">
      <w:pPr>
        <w:numPr>
          <w:ilvl w:val="0"/>
          <w:numId w:val="69"/>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zanieczyszczanie stref ochronnych ujęć wody i ich najbliższego otoczenia,</w:t>
      </w:r>
    </w:p>
    <w:p w14:paraId="02197FF5" w14:textId="77777777" w:rsidR="00E345CF" w:rsidRPr="00C814E1" w:rsidRDefault="00E345CF" w:rsidP="00F7621F">
      <w:pPr>
        <w:numPr>
          <w:ilvl w:val="0"/>
          <w:numId w:val="69"/>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wycinanie drzew i krzewów na terenie Spółki Koleje Małopolskie,</w:t>
      </w:r>
    </w:p>
    <w:p w14:paraId="274E95E0" w14:textId="77777777" w:rsidR="00E345CF" w:rsidRPr="00C814E1" w:rsidRDefault="00E345CF" w:rsidP="00F7621F">
      <w:pPr>
        <w:numPr>
          <w:ilvl w:val="0"/>
          <w:numId w:val="69"/>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działanie powodujące niszczenie trawników, zieleni służącej wiązaniu gleby (obwałowania składowiska),</w:t>
      </w:r>
    </w:p>
    <w:p w14:paraId="0CD86AE0" w14:textId="77777777" w:rsidR="00E345CF" w:rsidRPr="00C814E1" w:rsidRDefault="00E345CF" w:rsidP="00F7621F">
      <w:pPr>
        <w:numPr>
          <w:ilvl w:val="0"/>
          <w:numId w:val="69"/>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stosowanie urządzeń powodujących niedopuszczalny hałas lub wibrację względnie emitujących szkodliwe promieniowanie,</w:t>
      </w:r>
    </w:p>
    <w:p w14:paraId="6588DC34" w14:textId="77777777" w:rsidR="00E345CF" w:rsidRPr="00C814E1" w:rsidRDefault="00E345CF" w:rsidP="00F7621F">
      <w:pPr>
        <w:numPr>
          <w:ilvl w:val="0"/>
          <w:numId w:val="69"/>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lastRenderedPageBreak/>
        <w:t>prowadzenie działań ingerujących w środowisko, a nieprzewidzianych przez Spółkę Koleje Małopolskie,</w:t>
      </w:r>
    </w:p>
    <w:p w14:paraId="4E74A602" w14:textId="77777777" w:rsidR="00E345CF" w:rsidRPr="00C814E1" w:rsidRDefault="00E345CF" w:rsidP="00F7621F">
      <w:pPr>
        <w:numPr>
          <w:ilvl w:val="0"/>
          <w:numId w:val="69"/>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składowania odpadów powstających w wyniku działalności firmy obcej bezpośrednio na ziemi lub w miejscach innych niż te, które zostały na ten cel specjalnie wyznaczone,</w:t>
      </w:r>
    </w:p>
    <w:p w14:paraId="6C1182E0" w14:textId="77777777" w:rsidR="00E345CF" w:rsidRPr="00C814E1" w:rsidRDefault="00E345CF" w:rsidP="00F7621F">
      <w:pPr>
        <w:numPr>
          <w:ilvl w:val="0"/>
          <w:numId w:val="69"/>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wwożenia jakichkolwiek odpadów na teren zakładów Spółki Koleje Małopolskie oraz ich wyrzucania do pojemników znajdujących się na terenie zakładów Spółki Koleje Małopolskie,</w:t>
      </w:r>
    </w:p>
    <w:p w14:paraId="76D6B7A5" w14:textId="77777777" w:rsidR="00E345CF" w:rsidRPr="00C814E1" w:rsidRDefault="00E345CF" w:rsidP="00F7621F">
      <w:pPr>
        <w:numPr>
          <w:ilvl w:val="0"/>
          <w:numId w:val="69"/>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składowania substancji, które nie służą do wykonania przedmiotu zawartej umowy,</w:t>
      </w:r>
    </w:p>
    <w:p w14:paraId="265020EA" w14:textId="77777777" w:rsidR="00E345CF" w:rsidRPr="00C814E1" w:rsidRDefault="00E345CF" w:rsidP="00F7621F">
      <w:pPr>
        <w:numPr>
          <w:ilvl w:val="0"/>
          <w:numId w:val="69"/>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spalania odpadów i innych substancji,</w:t>
      </w:r>
    </w:p>
    <w:p w14:paraId="6B0B811B" w14:textId="77777777" w:rsidR="00E345CF" w:rsidRPr="00C814E1" w:rsidRDefault="00E345CF" w:rsidP="00F7621F">
      <w:pPr>
        <w:numPr>
          <w:ilvl w:val="0"/>
          <w:numId w:val="69"/>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mycia urządzeń, maszyn i pojazdów oraz składowania paliwa i oleju napędowego na terenie zakładów Spółki Koleje Małopolskie.</w:t>
      </w:r>
    </w:p>
    <w:p w14:paraId="3364C951"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3C8C0078" w14:textId="77777777" w:rsidR="00E345CF" w:rsidRPr="00C814E1" w:rsidRDefault="00E345CF" w:rsidP="00F7621F">
      <w:pPr>
        <w:numPr>
          <w:ilvl w:val="0"/>
          <w:numId w:val="65"/>
        </w:numPr>
        <w:pBdr>
          <w:top w:val="nil"/>
          <w:left w:val="nil"/>
          <w:bottom w:val="nil"/>
          <w:right w:val="nil"/>
          <w:between w:val="nil"/>
          <w:bar w:val="nil"/>
        </w:pBdr>
        <w:spacing w:line="276" w:lineRule="auto"/>
        <w:jc w:val="both"/>
        <w:rPr>
          <w:rFonts w:ascii="Arial" w:eastAsia="Arial Unicode MS" w:hAnsi="Arial"/>
          <w:bCs/>
          <w:color w:val="000000"/>
          <w:u w:color="000000"/>
          <w:bdr w:val="nil"/>
        </w:rPr>
      </w:pPr>
      <w:r w:rsidRPr="00C814E1">
        <w:rPr>
          <w:rFonts w:ascii="Arial" w:eastAsia="Arial Unicode MS" w:hAnsi="Arial"/>
          <w:bCs/>
          <w:color w:val="000000"/>
          <w:u w:color="000000"/>
          <w:bdr w:val="nil"/>
        </w:rPr>
        <w:t>Załączniki:</w:t>
      </w:r>
    </w:p>
    <w:p w14:paraId="61FABF7A" w14:textId="77777777" w:rsidR="00E345CF" w:rsidRPr="00C814E1" w:rsidRDefault="00E345CF" w:rsidP="00F7621F">
      <w:pPr>
        <w:numPr>
          <w:ilvl w:val="0"/>
          <w:numId w:val="64"/>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Załącznik Nr 1– Oświadczenie o zapoznaniu z instrukcją</w:t>
      </w:r>
    </w:p>
    <w:p w14:paraId="6B909AE3" w14:textId="77777777" w:rsidR="00E345CF" w:rsidRPr="00C814E1" w:rsidRDefault="00E345CF" w:rsidP="00F7621F">
      <w:pPr>
        <w:numPr>
          <w:ilvl w:val="0"/>
          <w:numId w:val="64"/>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Załącznik Nr 2 – Wykaz prace niebezpiecznych i szczególnie niebezpiecznych oraz takich które winny być wykonywane przez co najmniej 2 osoby</w:t>
      </w:r>
    </w:p>
    <w:p w14:paraId="2592E210"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0EF7535C" w14:textId="77777777" w:rsidR="00E345CF" w:rsidRPr="00C814E1" w:rsidRDefault="00E345CF" w:rsidP="00E345CF">
      <w:pPr>
        <w:tabs>
          <w:tab w:val="num" w:pos="347"/>
        </w:tabs>
        <w:rPr>
          <w:rFonts w:ascii="Arial" w:hAnsi="Arial"/>
          <w:b/>
          <w:color w:val="000000"/>
          <w:spacing w:val="2"/>
          <w:u w:color="000000"/>
          <w:lang w:eastAsia="en-US"/>
        </w:rPr>
      </w:pPr>
    </w:p>
    <w:p w14:paraId="4145B834" w14:textId="77777777" w:rsidR="00E345CF" w:rsidRPr="00C814E1" w:rsidRDefault="00E345CF" w:rsidP="00E345CF">
      <w:pPr>
        <w:tabs>
          <w:tab w:val="num" w:pos="347"/>
        </w:tabs>
        <w:rPr>
          <w:rFonts w:ascii="Arial" w:hAnsi="Arial"/>
          <w:b/>
          <w:color w:val="000000"/>
          <w:spacing w:val="2"/>
          <w:u w:color="000000"/>
          <w:lang w:eastAsia="en-US"/>
        </w:rPr>
      </w:pPr>
    </w:p>
    <w:p w14:paraId="2AB87D2E" w14:textId="77777777" w:rsidR="00E345CF" w:rsidRPr="00C814E1" w:rsidRDefault="00E345CF" w:rsidP="00E345CF">
      <w:pPr>
        <w:tabs>
          <w:tab w:val="num" w:pos="347"/>
        </w:tabs>
        <w:rPr>
          <w:rFonts w:ascii="Arial" w:hAnsi="Arial"/>
          <w:b/>
          <w:color w:val="000000"/>
          <w:spacing w:val="2"/>
          <w:u w:color="000000"/>
          <w:lang w:eastAsia="en-US"/>
        </w:rPr>
      </w:pPr>
    </w:p>
    <w:p w14:paraId="02A722D5" w14:textId="77777777" w:rsidR="00E345CF" w:rsidRPr="00C814E1" w:rsidRDefault="00E345CF" w:rsidP="00E345CF">
      <w:pPr>
        <w:tabs>
          <w:tab w:val="num" w:pos="347"/>
        </w:tabs>
        <w:rPr>
          <w:rFonts w:ascii="Arial" w:hAnsi="Arial"/>
          <w:b/>
          <w:color w:val="000000"/>
          <w:spacing w:val="2"/>
          <w:u w:color="000000"/>
          <w:lang w:eastAsia="en-US"/>
        </w:rPr>
      </w:pPr>
    </w:p>
    <w:p w14:paraId="60F0060A" w14:textId="77777777" w:rsidR="00E345CF" w:rsidRPr="00C814E1" w:rsidRDefault="00E345CF" w:rsidP="00E345CF">
      <w:pPr>
        <w:tabs>
          <w:tab w:val="num" w:pos="347"/>
        </w:tabs>
        <w:rPr>
          <w:rFonts w:ascii="Arial" w:hAnsi="Arial"/>
          <w:b/>
          <w:color w:val="000000"/>
          <w:spacing w:val="2"/>
          <w:u w:color="000000"/>
          <w:lang w:eastAsia="en-US"/>
        </w:rPr>
      </w:pPr>
    </w:p>
    <w:p w14:paraId="7324A478" w14:textId="77777777" w:rsidR="00E345CF" w:rsidRPr="00C814E1" w:rsidRDefault="00E345CF" w:rsidP="00E345CF">
      <w:pPr>
        <w:tabs>
          <w:tab w:val="num" w:pos="347"/>
        </w:tabs>
        <w:jc w:val="both"/>
        <w:rPr>
          <w:rFonts w:ascii="Arial" w:hAnsi="Arial"/>
          <w:b/>
          <w:color w:val="000000"/>
          <w:spacing w:val="2"/>
          <w:u w:color="000000"/>
          <w:lang w:eastAsia="en-US"/>
        </w:rPr>
      </w:pPr>
      <w:r w:rsidRPr="00C814E1">
        <w:rPr>
          <w:rFonts w:ascii="Arial" w:hAnsi="Arial"/>
          <w:b/>
          <w:color w:val="000000"/>
          <w:spacing w:val="2"/>
          <w:u w:color="000000"/>
          <w:lang w:eastAsia="en-US"/>
        </w:rPr>
        <w:t xml:space="preserve">ZAŁĄCZNIK nr 1 - </w:t>
      </w:r>
      <w:r w:rsidRPr="00C814E1">
        <w:rPr>
          <w:rFonts w:ascii="Arial" w:hAnsi="Arial"/>
          <w:b/>
          <w:bCs/>
          <w:color w:val="000000"/>
          <w:spacing w:val="2"/>
          <w:u w:color="000000"/>
          <w:lang w:eastAsia="en-US"/>
        </w:rPr>
        <w:t>do Instrukcji Bezpieczeństwa i higieny pracy dla firm wykonujących prace na terenie zarządzanym przez Spółkę „Koleje Małopolskie” Sp. z o.o.</w:t>
      </w:r>
      <w:r w:rsidRPr="00C814E1">
        <w:rPr>
          <w:rFonts w:ascii="Arial" w:hAnsi="Arial"/>
          <w:b/>
          <w:color w:val="000000"/>
          <w:spacing w:val="2"/>
          <w:u w:color="000000"/>
          <w:lang w:eastAsia="en-US"/>
        </w:rPr>
        <w:t xml:space="preserve"> </w:t>
      </w:r>
    </w:p>
    <w:p w14:paraId="5FC68395" w14:textId="77777777" w:rsidR="00E345CF" w:rsidRPr="00C814E1" w:rsidRDefault="00E345CF" w:rsidP="00E345CF">
      <w:pPr>
        <w:tabs>
          <w:tab w:val="num" w:pos="347"/>
        </w:tabs>
        <w:jc w:val="both"/>
        <w:rPr>
          <w:rFonts w:ascii="Arial" w:hAnsi="Arial"/>
          <w:b/>
          <w:color w:val="000000"/>
          <w:spacing w:val="2"/>
          <w:u w:color="000000"/>
          <w:lang w:eastAsia="en-US"/>
        </w:rPr>
      </w:pPr>
    </w:p>
    <w:p w14:paraId="5DB2CBDC" w14:textId="77777777" w:rsidR="00E345CF" w:rsidRPr="00C814E1" w:rsidRDefault="00E345CF" w:rsidP="00E345CF">
      <w:pPr>
        <w:tabs>
          <w:tab w:val="num" w:pos="347"/>
        </w:tabs>
        <w:jc w:val="both"/>
        <w:rPr>
          <w:rFonts w:ascii="Arial" w:hAnsi="Arial"/>
          <w:b/>
          <w:color w:val="000000"/>
          <w:spacing w:val="2"/>
          <w:u w:color="000000"/>
          <w:lang w:eastAsia="en-US"/>
        </w:rPr>
      </w:pPr>
    </w:p>
    <w:p w14:paraId="2F43A3DE" w14:textId="77777777" w:rsidR="00E345CF" w:rsidRPr="00C814E1" w:rsidRDefault="00E345CF" w:rsidP="00E345CF">
      <w:pPr>
        <w:tabs>
          <w:tab w:val="num" w:pos="347"/>
        </w:tabs>
        <w:rPr>
          <w:rFonts w:ascii="Arial" w:hAnsi="Arial"/>
          <w:b/>
          <w:bCs/>
          <w:u w:color="000000"/>
          <w:lang w:eastAsia="en-US"/>
        </w:rPr>
      </w:pPr>
    </w:p>
    <w:p w14:paraId="50F25988" w14:textId="77777777" w:rsidR="00E345CF" w:rsidRPr="00C814E1" w:rsidRDefault="00E345CF" w:rsidP="00E345CF">
      <w:pPr>
        <w:tabs>
          <w:tab w:val="num" w:pos="347"/>
        </w:tabs>
        <w:rPr>
          <w:rFonts w:ascii="Arial" w:hAnsi="Arial"/>
          <w:b/>
          <w:bCs/>
          <w:u w:color="000000"/>
          <w:lang w:eastAsia="en-US"/>
        </w:rPr>
      </w:pPr>
    </w:p>
    <w:p w14:paraId="7C61A718" w14:textId="77777777" w:rsidR="00E345CF" w:rsidRPr="00C814E1" w:rsidRDefault="00E345CF" w:rsidP="00E345CF">
      <w:pPr>
        <w:tabs>
          <w:tab w:val="num" w:pos="347"/>
        </w:tabs>
        <w:rPr>
          <w:rFonts w:ascii="Arial" w:hAnsi="Arial"/>
          <w:b/>
          <w:bCs/>
          <w:u w:color="000000"/>
          <w:lang w:eastAsia="en-US"/>
        </w:rPr>
      </w:pPr>
    </w:p>
    <w:p w14:paraId="49544B1D" w14:textId="77777777" w:rsidR="00E345CF" w:rsidRPr="00C814E1" w:rsidRDefault="00E345CF" w:rsidP="00E345CF">
      <w:pPr>
        <w:spacing w:line="211" w:lineRule="auto"/>
        <w:jc w:val="center"/>
        <w:rPr>
          <w:rFonts w:ascii="Arial" w:hAnsi="Arial"/>
          <w:b/>
          <w:color w:val="000000"/>
          <w:u w:color="000000"/>
          <w:lang w:eastAsia="en-US"/>
        </w:rPr>
      </w:pPr>
      <w:r w:rsidRPr="00C814E1">
        <w:rPr>
          <w:rFonts w:ascii="Arial" w:hAnsi="Arial"/>
          <w:noProof/>
          <w:u w:color="000000"/>
          <w:lang w:val="en-US" w:eastAsia="en-US"/>
        </w:rPr>
        <w:drawing>
          <wp:inline distT="0" distB="0" distL="0" distR="0" wp14:anchorId="17764F2F" wp14:editId="44DCE0BF">
            <wp:extent cx="1830658" cy="786434"/>
            <wp:effectExtent l="0" t="0" r="0" b="0"/>
            <wp:docPr id="17" name="Obraz 1">
              <a:extLst xmlns:a="http://schemas.openxmlformats.org/drawingml/2006/main">
                <a:ext uri="{FF2B5EF4-FFF2-40B4-BE49-F238E27FC236}">
                  <a16:creationId xmlns:a16="http://schemas.microsoft.com/office/drawing/2014/main" id="{7547A29C-5DDC-4496-8345-9AAECD3712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7547A29C-5DDC-4496-8345-9AAECD371236}"/>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0658" cy="78643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1D27A11" w14:textId="77777777" w:rsidR="00E345CF" w:rsidRPr="00C814E1" w:rsidRDefault="00E345CF" w:rsidP="00E345CF">
      <w:pPr>
        <w:spacing w:line="211" w:lineRule="auto"/>
        <w:ind w:left="3960"/>
        <w:rPr>
          <w:rFonts w:ascii="Arial" w:hAnsi="Arial"/>
          <w:b/>
          <w:color w:val="000000"/>
          <w:u w:color="000000"/>
          <w:lang w:eastAsia="en-US"/>
        </w:rPr>
      </w:pPr>
    </w:p>
    <w:p w14:paraId="42A1B28C" w14:textId="77777777" w:rsidR="00E345CF" w:rsidRPr="00C814E1" w:rsidRDefault="00E345CF" w:rsidP="00E345CF">
      <w:pPr>
        <w:spacing w:line="211" w:lineRule="auto"/>
        <w:ind w:left="3960"/>
        <w:rPr>
          <w:rFonts w:ascii="Arial" w:hAnsi="Arial"/>
          <w:b/>
          <w:color w:val="000000"/>
          <w:u w:color="000000"/>
          <w:lang w:eastAsia="en-US"/>
        </w:rPr>
      </w:pPr>
    </w:p>
    <w:p w14:paraId="504B6C91" w14:textId="77777777" w:rsidR="00E345CF" w:rsidRPr="00C814E1" w:rsidRDefault="00E345CF" w:rsidP="00E345CF">
      <w:pPr>
        <w:spacing w:line="211" w:lineRule="auto"/>
        <w:ind w:left="3960"/>
        <w:rPr>
          <w:rFonts w:ascii="Arial" w:hAnsi="Arial"/>
          <w:b/>
          <w:color w:val="000000"/>
          <w:u w:color="000000"/>
          <w:lang w:eastAsia="en-US"/>
        </w:rPr>
      </w:pPr>
      <w:r w:rsidRPr="00C814E1">
        <w:rPr>
          <w:rFonts w:ascii="Arial" w:hAnsi="Arial"/>
          <w:b/>
          <w:color w:val="000000"/>
          <w:u w:color="000000"/>
          <w:lang w:eastAsia="en-US"/>
        </w:rPr>
        <w:t>Oświadczenie</w:t>
      </w:r>
    </w:p>
    <w:p w14:paraId="7890C9FE" w14:textId="77777777" w:rsidR="00E345CF" w:rsidRPr="00C814E1" w:rsidRDefault="00E345CF" w:rsidP="00E345CF">
      <w:pPr>
        <w:tabs>
          <w:tab w:val="num" w:pos="347"/>
        </w:tabs>
        <w:jc w:val="both"/>
        <w:rPr>
          <w:rFonts w:ascii="Arial" w:hAnsi="Arial"/>
          <w:b/>
          <w:bCs/>
          <w:u w:color="000000"/>
          <w:lang w:eastAsia="en-US"/>
        </w:rPr>
      </w:pPr>
      <w:r w:rsidRPr="00C814E1">
        <w:rPr>
          <w:rFonts w:ascii="Arial" w:hAnsi="Arial"/>
          <w:b/>
          <w:color w:val="000000"/>
          <w:spacing w:val="2"/>
          <w:u w:color="000000"/>
          <w:lang w:eastAsia="en-US"/>
        </w:rPr>
        <w:t xml:space="preserve">pracownika firmy zewnętrznej o zapoznaniu z Instrukcją Bezpieczeństwa i higieny pracy dla firm wykonujących prace na terenie zarządzanym przez </w:t>
      </w:r>
      <w:bookmarkStart w:id="32" w:name="_Hlk126578765"/>
      <w:r w:rsidRPr="00C814E1">
        <w:rPr>
          <w:rFonts w:ascii="Arial" w:hAnsi="Arial"/>
          <w:b/>
          <w:bCs/>
          <w:u w:color="000000"/>
          <w:lang w:eastAsia="en-US"/>
        </w:rPr>
        <w:t>Spółkę „Koleje Małopolskie” Sp. z o.o.</w:t>
      </w:r>
      <w:bookmarkEnd w:id="32"/>
    </w:p>
    <w:p w14:paraId="65A214E0" w14:textId="77777777" w:rsidR="00E345CF" w:rsidRPr="00C814E1" w:rsidRDefault="00E345CF" w:rsidP="00E345CF">
      <w:pPr>
        <w:spacing w:line="211" w:lineRule="auto"/>
        <w:ind w:left="3960"/>
        <w:rPr>
          <w:rFonts w:ascii="Arial" w:hAnsi="Arial"/>
          <w:b/>
          <w:color w:val="000000"/>
          <w:u w:color="000000"/>
          <w:lang w:eastAsia="en-US"/>
        </w:rPr>
      </w:pPr>
    </w:p>
    <w:p w14:paraId="1607BC1B" w14:textId="77777777" w:rsidR="00E345CF" w:rsidRPr="00C814E1" w:rsidRDefault="00E345CF" w:rsidP="00E345CF">
      <w:pPr>
        <w:spacing w:line="211" w:lineRule="auto"/>
        <w:ind w:left="3960"/>
        <w:rPr>
          <w:rFonts w:ascii="Arial" w:hAnsi="Arial"/>
          <w:b/>
          <w:color w:val="000000"/>
          <w:u w:color="000000"/>
          <w:lang w:eastAsia="en-US"/>
        </w:rPr>
      </w:pPr>
    </w:p>
    <w:p w14:paraId="41C80C69" w14:textId="77777777" w:rsidR="00E345CF" w:rsidRPr="00C814E1" w:rsidRDefault="00E345CF" w:rsidP="00E345CF">
      <w:pPr>
        <w:spacing w:line="211" w:lineRule="auto"/>
        <w:rPr>
          <w:rFonts w:ascii="Arial" w:hAnsi="Arial"/>
          <w:b/>
          <w:color w:val="000000"/>
          <w:u w:color="000000"/>
          <w:lang w:eastAsia="en-US"/>
        </w:rPr>
      </w:pPr>
    </w:p>
    <w:tbl>
      <w:tblPr>
        <w:tblStyle w:val="Tabela-Siatka11"/>
        <w:tblW w:w="0" w:type="auto"/>
        <w:tblInd w:w="108" w:type="dxa"/>
        <w:tblLook w:val="04A0" w:firstRow="1" w:lastRow="0" w:firstColumn="1" w:lastColumn="0" w:noHBand="0" w:noVBand="1"/>
      </w:tblPr>
      <w:tblGrid>
        <w:gridCol w:w="3228"/>
        <w:gridCol w:w="5720"/>
      </w:tblGrid>
      <w:tr w:rsidR="00E345CF" w:rsidRPr="00C814E1" w14:paraId="528A2F11" w14:textId="77777777" w:rsidTr="00E345CF">
        <w:trPr>
          <w:trHeight w:val="596"/>
        </w:trPr>
        <w:tc>
          <w:tcPr>
            <w:tcW w:w="3261" w:type="dxa"/>
          </w:tcPr>
          <w:p w14:paraId="3290DF41" w14:textId="77777777" w:rsidR="00E345CF" w:rsidRPr="00C814E1" w:rsidRDefault="00E345CF" w:rsidP="00E345CF">
            <w:pPr>
              <w:spacing w:line="211" w:lineRule="auto"/>
              <w:rPr>
                <w:rFonts w:ascii="Arial" w:hAnsi="Arial"/>
                <w:b/>
                <w:color w:val="000000"/>
                <w:u w:color="000000"/>
                <w:lang w:eastAsia="en-US"/>
              </w:rPr>
            </w:pPr>
            <w:r w:rsidRPr="00C814E1">
              <w:rPr>
                <w:rFonts w:ascii="Arial" w:hAnsi="Arial"/>
                <w:b/>
                <w:color w:val="000000"/>
                <w:u w:color="000000"/>
                <w:lang w:eastAsia="en-US"/>
              </w:rPr>
              <w:t>Imię i Nazwisko:</w:t>
            </w:r>
          </w:p>
        </w:tc>
        <w:tc>
          <w:tcPr>
            <w:tcW w:w="5811" w:type="dxa"/>
          </w:tcPr>
          <w:p w14:paraId="7AD1828C" w14:textId="77777777" w:rsidR="00E345CF" w:rsidRPr="00C814E1" w:rsidRDefault="00E345CF" w:rsidP="00E345CF">
            <w:pPr>
              <w:spacing w:line="211" w:lineRule="auto"/>
              <w:jc w:val="center"/>
              <w:rPr>
                <w:rFonts w:ascii="Arial" w:hAnsi="Arial"/>
                <w:b/>
                <w:color w:val="000000"/>
                <w:u w:color="000000"/>
                <w:lang w:eastAsia="en-US"/>
              </w:rPr>
            </w:pPr>
          </w:p>
        </w:tc>
      </w:tr>
      <w:tr w:rsidR="00E345CF" w:rsidRPr="00C814E1" w14:paraId="4EF21E95" w14:textId="77777777" w:rsidTr="00E345CF">
        <w:trPr>
          <w:trHeight w:val="554"/>
        </w:trPr>
        <w:tc>
          <w:tcPr>
            <w:tcW w:w="3261" w:type="dxa"/>
          </w:tcPr>
          <w:p w14:paraId="1A3C82E8" w14:textId="77777777" w:rsidR="00E345CF" w:rsidRPr="00C814E1" w:rsidRDefault="00E345CF" w:rsidP="00E345CF">
            <w:pPr>
              <w:spacing w:line="211" w:lineRule="auto"/>
              <w:rPr>
                <w:rFonts w:ascii="Arial" w:hAnsi="Arial"/>
                <w:b/>
                <w:color w:val="000000"/>
                <w:u w:color="000000"/>
                <w:lang w:eastAsia="en-US"/>
              </w:rPr>
            </w:pPr>
            <w:r w:rsidRPr="00C814E1">
              <w:rPr>
                <w:rFonts w:ascii="Arial" w:hAnsi="Arial"/>
                <w:b/>
                <w:color w:val="000000"/>
                <w:u w:color="000000"/>
                <w:lang w:eastAsia="en-US"/>
              </w:rPr>
              <w:t>Firma:</w:t>
            </w:r>
          </w:p>
        </w:tc>
        <w:tc>
          <w:tcPr>
            <w:tcW w:w="5811" w:type="dxa"/>
          </w:tcPr>
          <w:p w14:paraId="1E76CF0E" w14:textId="77777777" w:rsidR="00E345CF" w:rsidRPr="00C814E1" w:rsidRDefault="00E345CF" w:rsidP="00E345CF">
            <w:pPr>
              <w:spacing w:line="211" w:lineRule="auto"/>
              <w:rPr>
                <w:rFonts w:ascii="Arial" w:hAnsi="Arial"/>
                <w:b/>
                <w:color w:val="000000"/>
                <w:u w:color="000000"/>
                <w:lang w:eastAsia="en-US"/>
              </w:rPr>
            </w:pPr>
          </w:p>
        </w:tc>
      </w:tr>
    </w:tbl>
    <w:p w14:paraId="398C1372" w14:textId="77777777" w:rsidR="00E345CF" w:rsidRPr="00C814E1" w:rsidRDefault="00E345CF" w:rsidP="00E345CF">
      <w:pPr>
        <w:spacing w:before="684"/>
        <w:ind w:right="1080"/>
        <w:jc w:val="both"/>
        <w:rPr>
          <w:rFonts w:ascii="Arial" w:hAnsi="Arial"/>
          <w:spacing w:val="-2"/>
          <w:u w:color="000000"/>
          <w:lang w:eastAsia="en-US"/>
        </w:rPr>
      </w:pPr>
      <w:r w:rsidRPr="00C814E1">
        <w:rPr>
          <w:rFonts w:ascii="Arial" w:hAnsi="Arial"/>
          <w:spacing w:val="-1"/>
          <w:u w:color="000000"/>
          <w:lang w:eastAsia="en-US"/>
        </w:rPr>
        <w:t>Oświadczam, że</w:t>
      </w:r>
      <w:r w:rsidRPr="00C814E1">
        <w:rPr>
          <w:rFonts w:ascii="Arial" w:hAnsi="Arial"/>
          <w:spacing w:val="-2"/>
          <w:u w:color="000000"/>
          <w:lang w:eastAsia="en-US"/>
        </w:rPr>
        <w:t>:</w:t>
      </w:r>
    </w:p>
    <w:p w14:paraId="4DD2C3AC" w14:textId="77777777" w:rsidR="00E345CF" w:rsidRPr="00C814E1" w:rsidRDefault="00E345CF" w:rsidP="00E345CF">
      <w:pPr>
        <w:tabs>
          <w:tab w:val="num" w:pos="347"/>
        </w:tabs>
        <w:ind w:left="347" w:hanging="360"/>
        <w:jc w:val="both"/>
        <w:rPr>
          <w:rFonts w:ascii="Arial" w:hAnsi="Arial"/>
          <w:b/>
          <w:bCs/>
          <w:u w:color="000000"/>
          <w:lang w:val="en-US" w:eastAsia="en-US"/>
        </w:rPr>
      </w:pPr>
    </w:p>
    <w:p w14:paraId="29A96D5C" w14:textId="77777777" w:rsidR="00E345CF" w:rsidRPr="00C814E1" w:rsidRDefault="00E345CF" w:rsidP="00F7621F">
      <w:pPr>
        <w:numPr>
          <w:ilvl w:val="0"/>
          <w:numId w:val="72"/>
        </w:numPr>
        <w:pBdr>
          <w:top w:val="nil"/>
          <w:left w:val="nil"/>
          <w:bottom w:val="nil"/>
          <w:right w:val="nil"/>
          <w:between w:val="nil"/>
          <w:bar w:val="nil"/>
        </w:pBdr>
        <w:tabs>
          <w:tab w:val="decimal" w:pos="792"/>
        </w:tabs>
        <w:spacing w:line="276" w:lineRule="auto"/>
        <w:ind w:left="792"/>
        <w:jc w:val="both"/>
        <w:rPr>
          <w:rFonts w:ascii="Arial" w:hAnsi="Arial"/>
          <w:color w:val="000000"/>
          <w:spacing w:val="-1"/>
          <w:u w:color="000000"/>
          <w:lang w:eastAsia="en-US"/>
        </w:rPr>
      </w:pPr>
      <w:r w:rsidRPr="00C814E1">
        <w:rPr>
          <w:rFonts w:ascii="Arial" w:hAnsi="Arial"/>
          <w:color w:val="000000"/>
          <w:spacing w:val="-1"/>
          <w:u w:color="000000"/>
          <w:lang w:eastAsia="en-US"/>
        </w:rPr>
        <w:t xml:space="preserve">Zostałem zapoznany z Instrukcją Bezpieczeństwa i higieny pracy dla firm wykonujących prace na terenie zarządzanym przez </w:t>
      </w:r>
      <w:bookmarkStart w:id="33" w:name="_Hlk126578478"/>
      <w:r w:rsidRPr="00C814E1">
        <w:rPr>
          <w:rFonts w:ascii="Arial" w:hAnsi="Arial"/>
          <w:color w:val="000000"/>
          <w:spacing w:val="-1"/>
          <w:u w:color="000000"/>
          <w:lang w:eastAsia="en-US"/>
        </w:rPr>
        <w:t>Spółkę „Koleje Małopolskie” Sp. z o.o.</w:t>
      </w:r>
    </w:p>
    <w:bookmarkEnd w:id="33"/>
    <w:p w14:paraId="63D52E06" w14:textId="77777777" w:rsidR="00E345CF" w:rsidRPr="00C814E1" w:rsidRDefault="00E345CF" w:rsidP="00E345CF">
      <w:pPr>
        <w:tabs>
          <w:tab w:val="decimal" w:pos="360"/>
          <w:tab w:val="decimal" w:pos="792"/>
        </w:tabs>
        <w:ind w:left="792" w:hanging="366"/>
        <w:jc w:val="both"/>
        <w:rPr>
          <w:rFonts w:ascii="Arial" w:hAnsi="Arial"/>
          <w:color w:val="000000"/>
          <w:spacing w:val="-1"/>
          <w:u w:color="000000"/>
          <w:lang w:eastAsia="en-US"/>
        </w:rPr>
      </w:pPr>
    </w:p>
    <w:p w14:paraId="04538096" w14:textId="77777777" w:rsidR="00E345CF" w:rsidRPr="00C814E1" w:rsidRDefault="00E345CF" w:rsidP="00F7621F">
      <w:pPr>
        <w:numPr>
          <w:ilvl w:val="0"/>
          <w:numId w:val="72"/>
        </w:numPr>
        <w:pBdr>
          <w:top w:val="nil"/>
          <w:left w:val="nil"/>
          <w:bottom w:val="nil"/>
          <w:right w:val="nil"/>
          <w:between w:val="nil"/>
          <w:bar w:val="nil"/>
        </w:pBdr>
        <w:tabs>
          <w:tab w:val="decimal" w:pos="792"/>
        </w:tabs>
        <w:spacing w:line="276" w:lineRule="auto"/>
        <w:ind w:left="792"/>
        <w:jc w:val="both"/>
        <w:rPr>
          <w:rFonts w:ascii="Arial" w:hAnsi="Arial"/>
          <w:color w:val="000000"/>
          <w:spacing w:val="-1"/>
          <w:u w:color="000000"/>
          <w:lang w:eastAsia="en-US"/>
        </w:rPr>
      </w:pPr>
      <w:r w:rsidRPr="00C814E1">
        <w:rPr>
          <w:rFonts w:ascii="Arial" w:hAnsi="Arial"/>
          <w:color w:val="000000"/>
          <w:spacing w:val="-6"/>
          <w:u w:color="000000"/>
          <w:lang w:eastAsia="en-US"/>
        </w:rPr>
        <w:t xml:space="preserve">Zostałem zapoznany z warunkami, ograniczeniami, wymaganiami i zabezpieczeniami podczas </w:t>
      </w:r>
      <w:r w:rsidRPr="00C814E1">
        <w:rPr>
          <w:rFonts w:ascii="Arial" w:hAnsi="Arial"/>
          <w:color w:val="000000"/>
          <w:u w:color="000000"/>
          <w:lang w:eastAsia="en-US"/>
        </w:rPr>
        <w:t>wykonywania pracy na trenie Spółki „Koleje Małopolskie” Sp. z o.o.</w:t>
      </w:r>
    </w:p>
    <w:p w14:paraId="1278BD42" w14:textId="77777777" w:rsidR="00E345CF" w:rsidRPr="00C814E1" w:rsidRDefault="00E345CF" w:rsidP="00E345CF">
      <w:pPr>
        <w:tabs>
          <w:tab w:val="decimal" w:pos="792"/>
        </w:tabs>
        <w:ind w:hanging="366"/>
        <w:jc w:val="both"/>
        <w:rPr>
          <w:rFonts w:ascii="Arial" w:hAnsi="Arial"/>
          <w:color w:val="000000"/>
          <w:spacing w:val="-1"/>
          <w:u w:color="000000"/>
          <w:lang w:eastAsia="en-US"/>
        </w:rPr>
      </w:pPr>
    </w:p>
    <w:p w14:paraId="3D013A62" w14:textId="77777777" w:rsidR="00E345CF" w:rsidRPr="00C814E1" w:rsidRDefault="00E345CF" w:rsidP="00F7621F">
      <w:pPr>
        <w:numPr>
          <w:ilvl w:val="0"/>
          <w:numId w:val="72"/>
        </w:numPr>
        <w:pBdr>
          <w:top w:val="nil"/>
          <w:left w:val="nil"/>
          <w:bottom w:val="nil"/>
          <w:right w:val="nil"/>
          <w:between w:val="nil"/>
          <w:bar w:val="nil"/>
        </w:pBdr>
        <w:tabs>
          <w:tab w:val="decimal" w:pos="792"/>
        </w:tabs>
        <w:spacing w:line="276" w:lineRule="auto"/>
        <w:ind w:left="792"/>
        <w:jc w:val="both"/>
        <w:rPr>
          <w:rFonts w:ascii="Arial" w:hAnsi="Arial"/>
          <w:color w:val="000000"/>
          <w:spacing w:val="3"/>
          <w:u w:color="000000"/>
          <w:lang w:eastAsia="en-US"/>
        </w:rPr>
      </w:pPr>
      <w:r w:rsidRPr="00C814E1">
        <w:rPr>
          <w:rFonts w:ascii="Arial" w:hAnsi="Arial"/>
          <w:color w:val="000000"/>
          <w:spacing w:val="3"/>
          <w:u w:color="000000"/>
          <w:lang w:eastAsia="en-US"/>
        </w:rPr>
        <w:lastRenderedPageBreak/>
        <w:t>Posiadam wymagane uprawnienia oraz niezbędne kwalifikacje do wykonywania pracy.</w:t>
      </w:r>
    </w:p>
    <w:p w14:paraId="73299E49" w14:textId="77777777" w:rsidR="00E345CF" w:rsidRPr="00C814E1" w:rsidRDefault="00E345CF" w:rsidP="00E345CF">
      <w:pPr>
        <w:tabs>
          <w:tab w:val="decimal" w:pos="360"/>
          <w:tab w:val="decimal" w:pos="792"/>
        </w:tabs>
        <w:ind w:hanging="366"/>
        <w:jc w:val="both"/>
        <w:rPr>
          <w:rFonts w:ascii="Arial" w:hAnsi="Arial"/>
          <w:color w:val="000000"/>
          <w:spacing w:val="3"/>
          <w:u w:color="000000"/>
          <w:lang w:eastAsia="en-US"/>
        </w:rPr>
      </w:pPr>
    </w:p>
    <w:p w14:paraId="1EAA4AD0" w14:textId="77777777" w:rsidR="00E345CF" w:rsidRPr="00C814E1" w:rsidRDefault="00E345CF" w:rsidP="00F7621F">
      <w:pPr>
        <w:numPr>
          <w:ilvl w:val="0"/>
          <w:numId w:val="72"/>
        </w:numPr>
        <w:pBdr>
          <w:top w:val="nil"/>
          <w:left w:val="nil"/>
          <w:bottom w:val="nil"/>
          <w:right w:val="nil"/>
          <w:between w:val="nil"/>
          <w:bar w:val="nil"/>
        </w:pBdr>
        <w:tabs>
          <w:tab w:val="decimal" w:pos="792"/>
        </w:tabs>
        <w:spacing w:line="276" w:lineRule="auto"/>
        <w:ind w:left="792"/>
        <w:jc w:val="both"/>
        <w:rPr>
          <w:rFonts w:ascii="Arial" w:hAnsi="Arial"/>
          <w:color w:val="000000"/>
          <w:spacing w:val="-4"/>
          <w:u w:color="000000"/>
          <w:lang w:eastAsia="en-US"/>
        </w:rPr>
      </w:pPr>
      <w:r w:rsidRPr="00C814E1">
        <w:rPr>
          <w:rFonts w:ascii="Arial" w:hAnsi="Arial"/>
          <w:color w:val="000000"/>
          <w:spacing w:val="-4"/>
          <w:u w:color="000000"/>
          <w:lang w:eastAsia="en-US"/>
        </w:rPr>
        <w:t xml:space="preserve">Posiadam aktualne profilaktyczne badania lekarskie odpowiednie do pracy na zajmowanym </w:t>
      </w:r>
      <w:r w:rsidRPr="00C814E1">
        <w:rPr>
          <w:rFonts w:ascii="Arial" w:hAnsi="Arial"/>
          <w:color w:val="000000"/>
          <w:u w:color="000000"/>
          <w:lang w:eastAsia="en-US"/>
        </w:rPr>
        <w:t>stanowisku.</w:t>
      </w:r>
    </w:p>
    <w:p w14:paraId="0604BD72" w14:textId="77777777" w:rsidR="00E345CF" w:rsidRPr="00C814E1" w:rsidRDefault="00E345CF" w:rsidP="00E345CF">
      <w:pPr>
        <w:tabs>
          <w:tab w:val="decimal" w:pos="360"/>
          <w:tab w:val="decimal" w:pos="792"/>
        </w:tabs>
        <w:ind w:hanging="366"/>
        <w:jc w:val="both"/>
        <w:rPr>
          <w:rFonts w:ascii="Arial" w:hAnsi="Arial"/>
          <w:color w:val="000000"/>
          <w:spacing w:val="-4"/>
          <w:u w:color="000000"/>
          <w:lang w:eastAsia="en-US"/>
        </w:rPr>
      </w:pPr>
    </w:p>
    <w:p w14:paraId="7EE47482" w14:textId="77777777" w:rsidR="00E345CF" w:rsidRPr="00C814E1" w:rsidRDefault="00E345CF" w:rsidP="00F7621F">
      <w:pPr>
        <w:numPr>
          <w:ilvl w:val="0"/>
          <w:numId w:val="72"/>
        </w:numPr>
        <w:pBdr>
          <w:top w:val="nil"/>
          <w:left w:val="nil"/>
          <w:bottom w:val="nil"/>
          <w:right w:val="nil"/>
          <w:between w:val="nil"/>
          <w:bar w:val="nil"/>
        </w:pBdr>
        <w:tabs>
          <w:tab w:val="decimal" w:pos="792"/>
        </w:tabs>
        <w:spacing w:before="36" w:line="206" w:lineRule="auto"/>
        <w:ind w:left="792"/>
        <w:jc w:val="both"/>
        <w:rPr>
          <w:rFonts w:ascii="Arial" w:hAnsi="Arial"/>
          <w:color w:val="000000"/>
          <w:spacing w:val="6"/>
          <w:u w:color="000000"/>
          <w:lang w:eastAsia="en-US"/>
        </w:rPr>
      </w:pPr>
      <w:r w:rsidRPr="00C814E1">
        <w:rPr>
          <w:rFonts w:ascii="Arial" w:hAnsi="Arial"/>
          <w:color w:val="000000"/>
          <w:spacing w:val="6"/>
          <w:u w:color="000000"/>
          <w:lang w:eastAsia="en-US"/>
        </w:rPr>
        <w:t>Posiadam aktualne szkolenie w dziedzinie BHP.</w:t>
      </w:r>
    </w:p>
    <w:p w14:paraId="1D56A4FA" w14:textId="77777777" w:rsidR="00E345CF" w:rsidRPr="00C814E1" w:rsidRDefault="00E345CF" w:rsidP="00E345CF">
      <w:pPr>
        <w:tabs>
          <w:tab w:val="decimal" w:pos="360"/>
          <w:tab w:val="decimal" w:pos="792"/>
        </w:tabs>
        <w:spacing w:before="36" w:line="206" w:lineRule="auto"/>
        <w:ind w:hanging="366"/>
        <w:jc w:val="both"/>
        <w:rPr>
          <w:rFonts w:ascii="Arial" w:hAnsi="Arial"/>
          <w:color w:val="000000"/>
          <w:spacing w:val="6"/>
          <w:u w:color="000000"/>
          <w:lang w:eastAsia="en-US"/>
        </w:rPr>
      </w:pPr>
    </w:p>
    <w:p w14:paraId="2003C724" w14:textId="77777777" w:rsidR="00E345CF" w:rsidRPr="00C814E1" w:rsidRDefault="00E345CF" w:rsidP="00F7621F">
      <w:pPr>
        <w:numPr>
          <w:ilvl w:val="0"/>
          <w:numId w:val="72"/>
        </w:numPr>
        <w:pBdr>
          <w:top w:val="nil"/>
          <w:left w:val="nil"/>
          <w:bottom w:val="nil"/>
          <w:right w:val="nil"/>
          <w:between w:val="nil"/>
          <w:bar w:val="nil"/>
        </w:pBdr>
        <w:tabs>
          <w:tab w:val="decimal" w:pos="792"/>
        </w:tabs>
        <w:spacing w:line="276" w:lineRule="auto"/>
        <w:ind w:left="792"/>
        <w:jc w:val="both"/>
        <w:rPr>
          <w:rFonts w:ascii="Arial" w:hAnsi="Arial"/>
          <w:color w:val="000000"/>
          <w:spacing w:val="3"/>
          <w:u w:color="000000"/>
          <w:lang w:eastAsia="en-US"/>
        </w:rPr>
      </w:pPr>
      <w:r w:rsidRPr="00C814E1">
        <w:rPr>
          <w:rFonts w:ascii="Arial" w:hAnsi="Arial"/>
          <w:color w:val="000000"/>
          <w:spacing w:val="3"/>
          <w:u w:color="000000"/>
          <w:lang w:eastAsia="en-US"/>
        </w:rPr>
        <w:t>Jestem wyposażony w odzież i obuwie robocze oraz środki ochrony indywidualnej.</w:t>
      </w:r>
    </w:p>
    <w:p w14:paraId="4BFB6C05" w14:textId="77777777" w:rsidR="00E345CF" w:rsidRPr="00C814E1" w:rsidRDefault="00E345CF" w:rsidP="00E345CF">
      <w:pPr>
        <w:tabs>
          <w:tab w:val="decimal" w:pos="360"/>
          <w:tab w:val="decimal" w:pos="792"/>
        </w:tabs>
        <w:ind w:hanging="366"/>
        <w:jc w:val="both"/>
        <w:rPr>
          <w:rFonts w:ascii="Arial" w:hAnsi="Arial"/>
          <w:color w:val="000000"/>
          <w:spacing w:val="3"/>
          <w:u w:color="000000"/>
          <w:lang w:eastAsia="en-US"/>
        </w:rPr>
      </w:pPr>
    </w:p>
    <w:p w14:paraId="076BE1A6" w14:textId="77777777" w:rsidR="00E345CF" w:rsidRPr="00C814E1" w:rsidRDefault="00E345CF" w:rsidP="00F7621F">
      <w:pPr>
        <w:numPr>
          <w:ilvl w:val="0"/>
          <w:numId w:val="72"/>
        </w:numPr>
        <w:pBdr>
          <w:top w:val="nil"/>
          <w:left w:val="nil"/>
          <w:bottom w:val="nil"/>
          <w:right w:val="nil"/>
          <w:between w:val="nil"/>
          <w:bar w:val="nil"/>
        </w:pBdr>
        <w:tabs>
          <w:tab w:val="decimal" w:pos="792"/>
        </w:tabs>
        <w:spacing w:line="276" w:lineRule="auto"/>
        <w:ind w:left="792"/>
        <w:jc w:val="both"/>
        <w:rPr>
          <w:rFonts w:ascii="Arial" w:hAnsi="Arial"/>
          <w:color w:val="000000"/>
          <w:spacing w:val="4"/>
          <w:u w:color="000000"/>
          <w:lang w:eastAsia="en-US"/>
        </w:rPr>
      </w:pPr>
      <w:r w:rsidRPr="00C814E1">
        <w:rPr>
          <w:rFonts w:ascii="Arial" w:hAnsi="Arial"/>
          <w:color w:val="000000"/>
          <w:spacing w:val="4"/>
          <w:u w:color="000000"/>
          <w:lang w:eastAsia="en-US"/>
        </w:rPr>
        <w:t>Jestem zapoznany z ryzykiem zawodowym w związku z wykonywaną pracą.</w:t>
      </w:r>
    </w:p>
    <w:p w14:paraId="50BC4B03" w14:textId="77777777" w:rsidR="00E345CF" w:rsidRPr="00C814E1" w:rsidRDefault="00E345CF" w:rsidP="00E345CF">
      <w:pPr>
        <w:tabs>
          <w:tab w:val="decimal" w:pos="360"/>
          <w:tab w:val="decimal" w:pos="792"/>
        </w:tabs>
        <w:jc w:val="both"/>
        <w:rPr>
          <w:rFonts w:ascii="Arial" w:hAnsi="Arial"/>
          <w:color w:val="000000"/>
          <w:spacing w:val="4"/>
          <w:u w:color="000000"/>
          <w:lang w:eastAsia="en-US"/>
        </w:rPr>
      </w:pPr>
    </w:p>
    <w:p w14:paraId="62968449" w14:textId="77777777" w:rsidR="00E345CF" w:rsidRPr="00C814E1" w:rsidRDefault="00E345CF" w:rsidP="00E345CF">
      <w:pPr>
        <w:tabs>
          <w:tab w:val="decimal" w:pos="360"/>
          <w:tab w:val="decimal" w:pos="792"/>
        </w:tabs>
        <w:jc w:val="both"/>
        <w:rPr>
          <w:rFonts w:ascii="Arial" w:hAnsi="Arial"/>
          <w:color w:val="000000"/>
          <w:spacing w:val="4"/>
          <w:u w:color="000000"/>
          <w:lang w:eastAsia="en-US"/>
        </w:rPr>
      </w:pPr>
    </w:p>
    <w:p w14:paraId="435DC853" w14:textId="77777777" w:rsidR="00E345CF" w:rsidRPr="00C814E1" w:rsidRDefault="00E345CF" w:rsidP="00E345CF">
      <w:pPr>
        <w:spacing w:before="180" w:after="1080"/>
        <w:jc w:val="both"/>
        <w:rPr>
          <w:rFonts w:ascii="Arial" w:hAnsi="Arial"/>
          <w:color w:val="000000"/>
          <w:spacing w:val="-3"/>
          <w:u w:color="000000"/>
          <w:lang w:eastAsia="en-US"/>
        </w:rPr>
      </w:pPr>
      <w:r w:rsidRPr="00C814E1">
        <w:rPr>
          <w:rFonts w:ascii="Arial" w:hAnsi="Arial"/>
          <w:color w:val="000000"/>
          <w:spacing w:val="-3"/>
          <w:u w:color="000000"/>
          <w:lang w:eastAsia="en-US"/>
        </w:rPr>
        <w:t xml:space="preserve">Jednocześnie zobowiązuje się do realizacji wymagań powyższego oświadczenia na każdym etapie </w:t>
      </w:r>
      <w:r w:rsidRPr="00C814E1">
        <w:rPr>
          <w:rFonts w:ascii="Arial" w:hAnsi="Arial"/>
          <w:color w:val="000000"/>
          <w:spacing w:val="-1"/>
          <w:u w:color="000000"/>
          <w:lang w:eastAsia="en-US"/>
        </w:rPr>
        <w:t>prowadzonych prac, w szczególności w przypadkach jakichkolwiek zmian.</w:t>
      </w:r>
    </w:p>
    <w:p w14:paraId="7FDAEFE4" w14:textId="77777777" w:rsidR="00E345CF" w:rsidRPr="00C814E1" w:rsidRDefault="00E345CF" w:rsidP="00E345CF">
      <w:pPr>
        <w:tabs>
          <w:tab w:val="right" w:pos="9331"/>
        </w:tabs>
        <w:spacing w:before="72"/>
        <w:ind w:left="144"/>
        <w:rPr>
          <w:rFonts w:ascii="Arial" w:hAnsi="Arial"/>
          <w:color w:val="000000"/>
          <w:spacing w:val="-4"/>
          <w:u w:color="000000"/>
          <w:lang w:eastAsia="en-US"/>
        </w:rPr>
      </w:pPr>
      <w:r w:rsidRPr="00C814E1">
        <w:rPr>
          <w:rFonts w:ascii="Arial" w:hAnsi="Arial"/>
          <w:noProof/>
          <w:u w:color="000000"/>
          <w:lang w:val="en-US" w:eastAsia="en-US"/>
        </w:rPr>
        <mc:AlternateContent>
          <mc:Choice Requires="wps">
            <w:drawing>
              <wp:anchor distT="0" distB="0" distL="114300" distR="114300" simplePos="0" relativeHeight="251660289" behindDoc="0" locked="0" layoutInCell="1" allowOverlap="1" wp14:anchorId="152BFAB9" wp14:editId="533E5935">
                <wp:simplePos x="0" y="0"/>
                <wp:positionH relativeFrom="column">
                  <wp:posOffset>0</wp:posOffset>
                </wp:positionH>
                <wp:positionV relativeFrom="paragraph">
                  <wp:posOffset>7620</wp:posOffset>
                </wp:positionV>
                <wp:extent cx="2048510" cy="0"/>
                <wp:effectExtent l="6985" t="10160" r="11430" b="889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510" cy="0"/>
                        </a:xfrm>
                        <a:prstGeom prst="line">
                          <a:avLst/>
                        </a:prstGeom>
                        <a:noFill/>
                        <a:ln w="1397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4A201" id="Line 3" o:spid="_x0000_s1026" style="position:absolute;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16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" strokeweight="1.1pt">
                <v:stroke dashstyle="1 1"/>
              </v:line>
            </w:pict>
          </mc:Fallback>
        </mc:AlternateContent>
      </w:r>
      <w:r w:rsidRPr="00C814E1">
        <w:rPr>
          <w:rFonts w:ascii="Arial" w:hAnsi="Arial"/>
          <w:noProof/>
          <w:u w:color="000000"/>
          <w:lang w:val="en-US" w:eastAsia="en-US"/>
        </w:rPr>
        <mc:AlternateContent>
          <mc:Choice Requires="wps">
            <w:drawing>
              <wp:anchor distT="0" distB="0" distL="114300" distR="114300" simplePos="0" relativeHeight="251661313" behindDoc="0" locked="0" layoutInCell="1" allowOverlap="1" wp14:anchorId="19F12378" wp14:editId="52EA6492">
                <wp:simplePos x="0" y="0"/>
                <wp:positionH relativeFrom="column">
                  <wp:posOffset>4809490</wp:posOffset>
                </wp:positionH>
                <wp:positionV relativeFrom="paragraph">
                  <wp:posOffset>12065</wp:posOffset>
                </wp:positionV>
                <wp:extent cx="1102360" cy="0"/>
                <wp:effectExtent l="15875" t="14605" r="15240" b="1397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0"/>
                        </a:xfrm>
                        <a:prstGeom prst="line">
                          <a:avLst/>
                        </a:prstGeom>
                        <a:noFill/>
                        <a:ln w="1397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6495F" id="Line 2" o:spid="_x0000_s1026" style="position:absolute;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7pt,.95pt" to="4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" strokeweight="1.1pt">
                <v:stroke dashstyle="1 1"/>
              </v:line>
            </w:pict>
          </mc:Fallback>
        </mc:AlternateContent>
      </w:r>
      <w:r w:rsidRPr="00C814E1">
        <w:rPr>
          <w:rFonts w:ascii="Arial" w:hAnsi="Arial"/>
          <w:color w:val="000000"/>
          <w:spacing w:val="-4"/>
          <w:u w:color="000000"/>
          <w:lang w:eastAsia="en-US"/>
        </w:rPr>
        <w:t>podpis osoby przeprowadzającej</w:t>
      </w:r>
      <w:r w:rsidRPr="00C814E1">
        <w:rPr>
          <w:rFonts w:ascii="Arial" w:hAnsi="Arial"/>
          <w:color w:val="000000"/>
          <w:spacing w:val="-4"/>
          <w:u w:color="000000"/>
          <w:lang w:eastAsia="en-US"/>
        </w:rPr>
        <w:tab/>
        <w:t xml:space="preserve">data i </w:t>
      </w:r>
      <w:r w:rsidRPr="00C814E1">
        <w:rPr>
          <w:rFonts w:ascii="Arial" w:hAnsi="Arial"/>
          <w:color w:val="000000"/>
          <w:spacing w:val="-2"/>
          <w:u w:color="000000"/>
          <w:lang w:eastAsia="en-US"/>
        </w:rPr>
        <w:t>podpis szkolonego</w:t>
      </w:r>
    </w:p>
    <w:p w14:paraId="0D31F292"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50337E84"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62895FA0"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4B265684"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18D1D42E" w14:textId="77777777" w:rsidR="00E345CF" w:rsidRPr="00C814E1" w:rsidRDefault="00E345CF" w:rsidP="00E345CF">
      <w:pPr>
        <w:pBdr>
          <w:top w:val="nil"/>
          <w:left w:val="nil"/>
          <w:bottom w:val="nil"/>
          <w:right w:val="nil"/>
          <w:between w:val="nil"/>
          <w:bar w:val="nil"/>
        </w:pBdr>
        <w:spacing w:line="276" w:lineRule="auto"/>
        <w:jc w:val="both"/>
        <w:rPr>
          <w:rFonts w:ascii="Arial" w:eastAsia="Arial Unicode MS" w:hAnsi="Arial"/>
          <w:b/>
          <w:bCs/>
          <w:color w:val="000000"/>
          <w:u w:color="000000"/>
          <w:bdr w:val="nil"/>
        </w:rPr>
      </w:pPr>
      <w:r w:rsidRPr="00C814E1">
        <w:rPr>
          <w:rFonts w:ascii="Arial" w:eastAsia="Arial Unicode MS" w:hAnsi="Arial"/>
          <w:b/>
          <w:bCs/>
          <w:color w:val="000000"/>
          <w:u w:color="000000"/>
          <w:bdr w:val="nil"/>
        </w:rPr>
        <w:t>ZAŁĄCZNIK nr 2 do Instrukcji Bezpieczeństwa i higieny pracy dla firm wykonujących prace</w:t>
      </w:r>
      <w:r w:rsidRPr="00C814E1">
        <w:rPr>
          <w:rFonts w:ascii="Arial" w:eastAsia="Arial Unicode MS" w:hAnsi="Arial"/>
          <w:b/>
          <w:bCs/>
          <w:color w:val="000000"/>
          <w:u w:color="000000"/>
          <w:bdr w:val="nil"/>
        </w:rPr>
        <w:br/>
        <w:t>na terenie zarządzanym przez Spółkę „Koleje Małopolskie” Sp. z o.o.</w:t>
      </w:r>
    </w:p>
    <w:p w14:paraId="44C5B477" w14:textId="77777777" w:rsidR="00E345CF" w:rsidRPr="00C814E1" w:rsidRDefault="00E345CF" w:rsidP="00E345CF">
      <w:pPr>
        <w:pBdr>
          <w:top w:val="nil"/>
          <w:left w:val="nil"/>
          <w:bottom w:val="nil"/>
          <w:right w:val="nil"/>
          <w:between w:val="nil"/>
          <w:bar w:val="nil"/>
        </w:pBdr>
        <w:spacing w:line="276" w:lineRule="auto"/>
        <w:jc w:val="both"/>
        <w:rPr>
          <w:rFonts w:ascii="Arial" w:eastAsia="Arial Unicode MS" w:hAnsi="Arial"/>
          <w:b/>
          <w:bCs/>
          <w:color w:val="000000"/>
          <w:u w:color="000000"/>
          <w:bdr w:val="nil"/>
        </w:rPr>
      </w:pPr>
    </w:p>
    <w:p w14:paraId="6FA90535" w14:textId="77777777" w:rsidR="00E345CF" w:rsidRPr="00C814E1" w:rsidRDefault="00E345CF" w:rsidP="00E345CF">
      <w:pPr>
        <w:pBdr>
          <w:top w:val="nil"/>
          <w:left w:val="nil"/>
          <w:bottom w:val="nil"/>
          <w:right w:val="nil"/>
          <w:between w:val="nil"/>
          <w:bar w:val="nil"/>
        </w:pBdr>
        <w:spacing w:line="276" w:lineRule="auto"/>
        <w:jc w:val="center"/>
        <w:rPr>
          <w:rFonts w:ascii="Arial" w:eastAsia="Arial Unicode MS" w:hAnsi="Arial"/>
          <w:b/>
          <w:bCs/>
          <w:color w:val="000000"/>
          <w:u w:color="000000"/>
          <w:bdr w:val="nil"/>
        </w:rPr>
      </w:pPr>
      <w:r w:rsidRPr="00C814E1">
        <w:rPr>
          <w:rFonts w:ascii="Arial" w:eastAsia="Arial Unicode MS" w:hAnsi="Arial"/>
          <w:b/>
          <w:bCs/>
          <w:color w:val="000000"/>
          <w:u w:color="000000"/>
          <w:bdr w:val="nil"/>
        </w:rPr>
        <w:t>Wykaz prac niebezpiecznych i szczególnie niebezpiecznych oraz prac, które ze względu</w:t>
      </w:r>
      <w:r w:rsidRPr="00C814E1">
        <w:rPr>
          <w:rFonts w:ascii="Arial" w:eastAsia="Arial Unicode MS" w:hAnsi="Arial"/>
          <w:b/>
          <w:bCs/>
          <w:color w:val="000000"/>
          <w:u w:color="000000"/>
          <w:bdr w:val="nil"/>
        </w:rPr>
        <w:br/>
        <w:t>na szczególne zagrożenie dla zdrowia i życia ludzkiego winny być wykonywane</w:t>
      </w:r>
      <w:r w:rsidRPr="00C814E1">
        <w:rPr>
          <w:rFonts w:ascii="Arial" w:eastAsia="Arial Unicode MS" w:hAnsi="Arial"/>
          <w:b/>
          <w:bCs/>
          <w:color w:val="000000"/>
          <w:u w:color="000000"/>
          <w:bdr w:val="nil"/>
        </w:rPr>
        <w:br/>
        <w:t>przez co najmniej dwie osoby.</w:t>
      </w:r>
    </w:p>
    <w:p w14:paraId="4239A323"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38344A4F" w14:textId="77777777" w:rsidR="00E345CF" w:rsidRPr="00C814E1" w:rsidRDefault="00E345CF" w:rsidP="00F7621F">
      <w:pPr>
        <w:numPr>
          <w:ilvl w:val="0"/>
          <w:numId w:val="74"/>
        </w:numPr>
        <w:pBdr>
          <w:top w:val="nil"/>
          <w:left w:val="nil"/>
          <w:bottom w:val="nil"/>
          <w:right w:val="nil"/>
          <w:between w:val="nil"/>
          <w:bar w:val="nil"/>
        </w:pBdr>
        <w:spacing w:line="276" w:lineRule="auto"/>
        <w:jc w:val="both"/>
        <w:rPr>
          <w:rFonts w:ascii="Arial" w:eastAsia="Arial Unicode MS" w:hAnsi="Arial"/>
          <w:b/>
          <w:bCs/>
          <w:color w:val="000000"/>
          <w:u w:color="000000"/>
          <w:bdr w:val="nil"/>
        </w:rPr>
      </w:pPr>
      <w:r w:rsidRPr="00C814E1">
        <w:rPr>
          <w:rFonts w:ascii="Arial" w:eastAsia="Arial Unicode MS" w:hAnsi="Arial"/>
          <w:b/>
          <w:bCs/>
          <w:color w:val="000000"/>
          <w:u w:color="000000"/>
          <w:bdr w:val="nil"/>
        </w:rPr>
        <w:t>Prace niebezpieczne:</w:t>
      </w:r>
    </w:p>
    <w:p w14:paraId="4913954F"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b/>
          <w:bCs/>
          <w:color w:val="000000"/>
          <w:u w:color="000000"/>
          <w:bdr w:val="nil"/>
        </w:rPr>
      </w:pPr>
    </w:p>
    <w:p w14:paraId="0F53E506" w14:textId="77777777" w:rsidR="00E345CF" w:rsidRPr="00C814E1" w:rsidRDefault="00E345CF" w:rsidP="00F7621F">
      <w:pPr>
        <w:numPr>
          <w:ilvl w:val="0"/>
          <w:numId w:val="76"/>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Wykonywanie szczegółowej próby hamulca na torach czynnych - na międzytorzu o szerokości mniejszej niż 5 metrów, licząc od osi do osi toru.</w:t>
      </w:r>
    </w:p>
    <w:p w14:paraId="2085CB2F" w14:textId="77777777" w:rsidR="00E345CF" w:rsidRPr="00C814E1" w:rsidRDefault="00E345CF" w:rsidP="00F7621F">
      <w:pPr>
        <w:numPr>
          <w:ilvl w:val="0"/>
          <w:numId w:val="76"/>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 xml:space="preserve">Prace, które winny być wykonywane przez co najmniej dwie osoby. </w:t>
      </w:r>
    </w:p>
    <w:p w14:paraId="47D07FCC"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color w:val="000000"/>
          <w:u w:color="000000"/>
          <w:bdr w:val="nil"/>
        </w:rPr>
      </w:pPr>
    </w:p>
    <w:p w14:paraId="24C39804" w14:textId="77777777" w:rsidR="00E345CF" w:rsidRPr="00C814E1" w:rsidRDefault="00E345CF" w:rsidP="00F7621F">
      <w:pPr>
        <w:numPr>
          <w:ilvl w:val="0"/>
          <w:numId w:val="74"/>
        </w:numPr>
        <w:pBdr>
          <w:top w:val="nil"/>
          <w:left w:val="nil"/>
          <w:bottom w:val="nil"/>
          <w:right w:val="nil"/>
          <w:between w:val="nil"/>
          <w:bar w:val="nil"/>
        </w:pBdr>
        <w:spacing w:line="276" w:lineRule="auto"/>
        <w:jc w:val="both"/>
        <w:rPr>
          <w:rFonts w:ascii="Arial" w:eastAsia="Arial Unicode MS" w:hAnsi="Arial"/>
          <w:b/>
          <w:bCs/>
          <w:color w:val="000000"/>
          <w:u w:color="000000"/>
          <w:bdr w:val="nil"/>
        </w:rPr>
      </w:pPr>
      <w:r w:rsidRPr="00C814E1">
        <w:rPr>
          <w:rFonts w:ascii="Arial" w:eastAsia="Arial Unicode MS" w:hAnsi="Arial"/>
          <w:b/>
          <w:bCs/>
          <w:color w:val="000000"/>
          <w:u w:color="000000"/>
          <w:bdr w:val="nil"/>
        </w:rPr>
        <w:t xml:space="preserve">Wykaz prac, które powinny być wykonywane przez co najmniej dwie osoby: </w:t>
      </w:r>
    </w:p>
    <w:p w14:paraId="7EABA24C"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b/>
          <w:bCs/>
          <w:color w:val="000000"/>
          <w:u w:color="000000"/>
          <w:bdr w:val="nil"/>
        </w:rPr>
      </w:pPr>
    </w:p>
    <w:p w14:paraId="197E3D71"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Prace przy urządzeniach elektroenergetycznych znajdujących się całkowicie lub częściowo pod napięciem, z wyjątkiem prac polegających na wymianie w obwodach o napięciu do 1 kV bezpieczników i żarówek (świetlówek).</w:t>
      </w:r>
    </w:p>
    <w:p w14:paraId="1B07C709"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Prace wykonywane w pobliżu nieosłoniętych urządzeń elektroenergetycznych lub ich części, znajdujących się pod napięciem.</w:t>
      </w:r>
    </w:p>
    <w:p w14:paraId="146B537A"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Prace wykonywane na wysokości powyżej 2 m w przypadkach, w których wymagane jest zastosowanie środków ochrony indywidualnej przed upadkiem z wysokości.</w:t>
      </w:r>
    </w:p>
    <w:p w14:paraId="746E336D"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Prace w kanałach naprawczych o głębokości większej niż 2 m.</w:t>
      </w:r>
    </w:p>
    <w:p w14:paraId="42B7E112"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 xml:space="preserve">Prace maszynistów kolejowych na: </w:t>
      </w:r>
    </w:p>
    <w:p w14:paraId="23424EC6" w14:textId="77777777" w:rsidR="00E345CF" w:rsidRPr="00C814E1" w:rsidRDefault="00E345CF" w:rsidP="00E345CF">
      <w:pPr>
        <w:pBdr>
          <w:top w:val="nil"/>
          <w:left w:val="nil"/>
          <w:bottom w:val="nil"/>
          <w:right w:val="nil"/>
          <w:between w:val="nil"/>
          <w:bar w:val="nil"/>
        </w:pBdr>
        <w:spacing w:line="276" w:lineRule="auto"/>
        <w:ind w:left="360"/>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 xml:space="preserve">1) pojazdach trakcyjnych, poruszających się z prędkością powyżej 130 km/h, </w:t>
      </w:r>
    </w:p>
    <w:p w14:paraId="41D4D699" w14:textId="77777777" w:rsidR="00E345CF" w:rsidRPr="00C814E1" w:rsidRDefault="00E345CF" w:rsidP="00E345CF">
      <w:pPr>
        <w:pBdr>
          <w:top w:val="nil"/>
          <w:left w:val="nil"/>
          <w:bottom w:val="nil"/>
          <w:right w:val="nil"/>
          <w:between w:val="nil"/>
          <w:bar w:val="nil"/>
        </w:pBdr>
        <w:spacing w:line="276" w:lineRule="auto"/>
        <w:ind w:left="360"/>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2) wszelkie prace na dachu taboru w pobliżu sieci trakcyjnej.</w:t>
      </w:r>
    </w:p>
    <w:p w14:paraId="1D398F2A"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Prace spawalnicze, cięcie gazowe i elektryczne oraz inne prace wymagające posługiwania się otwartym ogniem w pomieszczeniach zamkniętych albo w pomieszczeniach zagrożonych pożarem lub wybuchem.</w:t>
      </w:r>
    </w:p>
    <w:p w14:paraId="44360118"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lastRenderedPageBreak/>
        <w:t>Prace naprawcze taboru niewyłączonego z ruchu.</w:t>
      </w:r>
    </w:p>
    <w:p w14:paraId="66D4D074"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Wymiana wkładek hamulcowych w torach czynnych i sąsiedztwie torów czynnych.</w:t>
      </w:r>
    </w:p>
    <w:p w14:paraId="0D4DF113"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Naprawa elektrycznych zespołów trakcyjnych w okresie zimowym.</w:t>
      </w:r>
    </w:p>
    <w:p w14:paraId="02260DD8"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Prace spawalnicze przy pojazdach trakcyjnych.</w:t>
      </w:r>
    </w:p>
    <w:p w14:paraId="08EDC3D4"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Czyszczenie podwozia pojazdu sprężonym powietrzem.</w:t>
      </w:r>
    </w:p>
    <w:p w14:paraId="247E63E0"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 xml:space="preserve">Prace wymagające otwarcia szaf WN na pojazdach. </w:t>
      </w:r>
    </w:p>
    <w:p w14:paraId="1FCA5A44"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Prace przy odśnieżaniu pojazdów.</w:t>
      </w:r>
    </w:p>
    <w:p w14:paraId="30F59B63"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Prace związane z porządkowaniem, odchwaszczaniem oraz wykaszaniem w obrębie torów kolejowych przy pomocy ręcznego sprzętu koszącego.</w:t>
      </w:r>
    </w:p>
    <w:p w14:paraId="5956FB65"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Łączenie pojazdów.</w:t>
      </w:r>
    </w:p>
    <w:p w14:paraId="78F72C64"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 xml:space="preserve">Prace manewrowe podczas wpychania i wyciągania pojazdów trakcyjnych do hal naprawczych. </w:t>
      </w:r>
    </w:p>
    <w:p w14:paraId="3D6EE0A1"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Prowadzenie pojazdów kolejowych z napędem z prędkością powyżej 130 km/h.</w:t>
      </w:r>
    </w:p>
    <w:p w14:paraId="61AC5455"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Prowadzenie pojazdów kolejowych z napędem z lokomotywą jednokabinową o mocy powyżej 700 KM podczas pracy pociągowej, w przypadku braku zainstalowania urządzeń technicznych między innymi kamer umożliwiających widoczność z obu stron lokomotywy.</w:t>
      </w:r>
    </w:p>
    <w:p w14:paraId="2B2C2489" w14:textId="77777777" w:rsidR="00E345CF" w:rsidRPr="00C814E1" w:rsidRDefault="00E345CF" w:rsidP="00F7621F">
      <w:pPr>
        <w:numPr>
          <w:ilvl w:val="0"/>
          <w:numId w:val="75"/>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Wszelkie inne prace obowiązujące w przepisach i instrukcjach stanowiskowych.</w:t>
      </w:r>
    </w:p>
    <w:p w14:paraId="57826593"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b/>
          <w:bCs/>
          <w:color w:val="000000"/>
          <w:u w:color="000000"/>
          <w:bdr w:val="nil"/>
        </w:rPr>
      </w:pPr>
    </w:p>
    <w:p w14:paraId="407F8F05" w14:textId="77777777" w:rsidR="00E345CF" w:rsidRPr="00C814E1" w:rsidRDefault="00E345CF" w:rsidP="00F7621F">
      <w:pPr>
        <w:numPr>
          <w:ilvl w:val="0"/>
          <w:numId w:val="74"/>
        </w:numPr>
        <w:pBdr>
          <w:top w:val="nil"/>
          <w:left w:val="nil"/>
          <w:bottom w:val="nil"/>
          <w:right w:val="nil"/>
          <w:between w:val="nil"/>
          <w:bar w:val="nil"/>
        </w:pBdr>
        <w:spacing w:line="276" w:lineRule="auto"/>
        <w:jc w:val="both"/>
        <w:rPr>
          <w:rFonts w:ascii="Arial" w:eastAsia="Arial Unicode MS" w:hAnsi="Arial"/>
          <w:b/>
          <w:bCs/>
          <w:color w:val="000000"/>
          <w:u w:color="000000"/>
          <w:bdr w:val="nil"/>
        </w:rPr>
      </w:pPr>
      <w:r w:rsidRPr="00C814E1">
        <w:rPr>
          <w:rFonts w:ascii="Arial" w:eastAsia="Arial Unicode MS" w:hAnsi="Arial"/>
          <w:b/>
          <w:bCs/>
          <w:color w:val="000000"/>
          <w:u w:color="000000"/>
          <w:bdr w:val="nil"/>
        </w:rPr>
        <w:t>Prace szczególnie niebezpieczne:</w:t>
      </w:r>
    </w:p>
    <w:p w14:paraId="789E8BC1" w14:textId="77777777" w:rsidR="00E345CF" w:rsidRPr="00C814E1" w:rsidRDefault="00E345CF" w:rsidP="00E345CF">
      <w:pPr>
        <w:pBdr>
          <w:top w:val="nil"/>
          <w:left w:val="nil"/>
          <w:bottom w:val="nil"/>
          <w:right w:val="nil"/>
          <w:between w:val="nil"/>
          <w:bar w:val="nil"/>
        </w:pBdr>
        <w:spacing w:line="276" w:lineRule="auto"/>
        <w:rPr>
          <w:rFonts w:ascii="Arial" w:eastAsia="Arial Unicode MS" w:hAnsi="Arial"/>
          <w:b/>
          <w:bCs/>
          <w:color w:val="000000"/>
          <w:u w:color="000000"/>
          <w:bdr w:val="nil"/>
        </w:rPr>
      </w:pPr>
    </w:p>
    <w:p w14:paraId="75645C41" w14:textId="77777777" w:rsidR="00E345CF" w:rsidRPr="00C814E1" w:rsidRDefault="00E345CF" w:rsidP="00F7621F">
      <w:pPr>
        <w:numPr>
          <w:ilvl w:val="0"/>
          <w:numId w:val="73"/>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Prace na wysokości ponad metr nad poziomem podłoża jeżeli:</w:t>
      </w:r>
    </w:p>
    <w:p w14:paraId="26340E3E" w14:textId="77777777" w:rsidR="00E345CF" w:rsidRPr="00C814E1" w:rsidRDefault="00E345CF" w:rsidP="00F7621F">
      <w:pPr>
        <w:numPr>
          <w:ilvl w:val="0"/>
          <w:numId w:val="77"/>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nie ma możliwości osłonięcia miejsca pracy pełnymi ścianami o wysokości co najmniej 1,5 m,</w:t>
      </w:r>
    </w:p>
    <w:p w14:paraId="36133844" w14:textId="77777777" w:rsidR="00E345CF" w:rsidRPr="00C814E1" w:rsidRDefault="00E345CF" w:rsidP="00F7621F">
      <w:pPr>
        <w:numPr>
          <w:ilvl w:val="0"/>
          <w:numId w:val="77"/>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miejsce pracy nie jest wyposażone w inne stałe konstrukcje lub urządzenia chroniące pracownika przed upadkiem z wysokości. Za takie parce uważa się:</w:t>
      </w:r>
    </w:p>
    <w:p w14:paraId="1A625715" w14:textId="77777777" w:rsidR="00E345CF" w:rsidRPr="00C814E1" w:rsidRDefault="00E345CF" w:rsidP="00F7621F">
      <w:pPr>
        <w:numPr>
          <w:ilvl w:val="0"/>
          <w:numId w:val="78"/>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prace na dachu pojazdu trakcyjnego,</w:t>
      </w:r>
    </w:p>
    <w:p w14:paraId="49B373F4" w14:textId="77777777" w:rsidR="00E345CF" w:rsidRPr="00C814E1" w:rsidRDefault="00E345CF" w:rsidP="00F7621F">
      <w:pPr>
        <w:numPr>
          <w:ilvl w:val="0"/>
          <w:numId w:val="78"/>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na drabinach,</w:t>
      </w:r>
    </w:p>
    <w:p w14:paraId="047441BE" w14:textId="77777777" w:rsidR="00E345CF" w:rsidRPr="00C814E1" w:rsidRDefault="00E345CF" w:rsidP="00F7621F">
      <w:pPr>
        <w:numPr>
          <w:ilvl w:val="0"/>
          <w:numId w:val="78"/>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podczas wymiany wycieraczek na pojazdach,</w:t>
      </w:r>
    </w:p>
    <w:p w14:paraId="7B0AD14A" w14:textId="77777777" w:rsidR="00E345CF" w:rsidRPr="00C814E1" w:rsidRDefault="00E345CF" w:rsidP="00F7621F">
      <w:pPr>
        <w:numPr>
          <w:ilvl w:val="0"/>
          <w:numId w:val="78"/>
        </w:numPr>
        <w:pBdr>
          <w:top w:val="nil"/>
          <w:left w:val="nil"/>
          <w:bottom w:val="nil"/>
          <w:right w:val="nil"/>
          <w:between w:val="nil"/>
          <w:bar w:val="nil"/>
        </w:pBdr>
        <w:spacing w:line="276" w:lineRule="auto"/>
        <w:contextualSpacing/>
        <w:jc w:val="both"/>
        <w:rPr>
          <w:rFonts w:ascii="Arial" w:eastAsia="Arial Unicode MS" w:hAnsi="Arial"/>
          <w:color w:val="000000"/>
          <w:u w:color="000000"/>
          <w:bdr w:val="nil"/>
        </w:rPr>
      </w:pPr>
      <w:r w:rsidRPr="00C814E1">
        <w:rPr>
          <w:rFonts w:ascii="Arial" w:eastAsia="Arial Unicode MS" w:hAnsi="Arial"/>
          <w:color w:val="000000"/>
          <w:u w:color="000000"/>
          <w:bdr w:val="nil"/>
        </w:rPr>
        <w:t>przy ręcznym myciu okien.</w:t>
      </w:r>
    </w:p>
    <w:p w14:paraId="690BF7B8" w14:textId="77777777" w:rsidR="00E345CF" w:rsidRPr="00C814E1" w:rsidRDefault="00E345CF" w:rsidP="00F7621F">
      <w:pPr>
        <w:numPr>
          <w:ilvl w:val="0"/>
          <w:numId w:val="73"/>
        </w:numPr>
        <w:pBdr>
          <w:top w:val="nil"/>
          <w:left w:val="nil"/>
          <w:bottom w:val="nil"/>
          <w:right w:val="nil"/>
          <w:between w:val="nil"/>
          <w:bar w:val="nil"/>
        </w:pBdr>
        <w:spacing w:line="276" w:lineRule="auto"/>
        <w:jc w:val="both"/>
        <w:rPr>
          <w:rFonts w:ascii="Arial" w:eastAsia="Arial Unicode MS" w:hAnsi="Arial"/>
          <w:color w:val="000000"/>
          <w:u w:color="000000"/>
          <w:bdr w:val="nil"/>
        </w:rPr>
      </w:pPr>
      <w:r w:rsidRPr="00C814E1">
        <w:rPr>
          <w:rFonts w:ascii="Arial" w:eastAsia="Arial Unicode MS" w:hAnsi="Arial"/>
          <w:color w:val="000000"/>
          <w:u w:color="000000"/>
          <w:bdr w:val="nil"/>
        </w:rPr>
        <w:t>Prace przy użyciu materiałów niebezpiecznych.</w:t>
      </w:r>
    </w:p>
    <w:bookmarkEnd w:id="29"/>
    <w:p w14:paraId="0B2B4728" w14:textId="77777777" w:rsidR="00E345CF" w:rsidRPr="00C814E1" w:rsidRDefault="00E345CF" w:rsidP="00E345CF">
      <w:pPr>
        <w:spacing w:line="276" w:lineRule="auto"/>
        <w:jc w:val="both"/>
        <w:rPr>
          <w:rFonts w:ascii="Arial" w:eastAsiaTheme="minorHAnsi" w:hAnsi="Arial"/>
          <w:lang w:eastAsia="en-US"/>
        </w:rPr>
      </w:pPr>
    </w:p>
    <w:p w14:paraId="20A11F0C" w14:textId="77777777" w:rsidR="002A22F4" w:rsidRPr="00C814E1" w:rsidRDefault="002A22F4" w:rsidP="003E3287">
      <w:pPr>
        <w:rPr>
          <w:rFonts w:ascii="Arial" w:hAnsi="Arial"/>
        </w:rPr>
      </w:pPr>
    </w:p>
    <w:sectPr w:rsidR="002A22F4" w:rsidRPr="00C814E1" w:rsidSect="00F85E36">
      <w:pgSz w:w="11900" w:h="16838" w:code="9"/>
      <w:pgMar w:top="1417" w:right="1417" w:bottom="1417" w:left="141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A7966" w14:textId="77777777" w:rsidR="00BF39BA" w:rsidRDefault="00BF39BA" w:rsidP="00CB2A26">
      <w:r>
        <w:separator/>
      </w:r>
    </w:p>
  </w:endnote>
  <w:endnote w:type="continuationSeparator" w:id="0">
    <w:p w14:paraId="62DE86B1" w14:textId="77777777" w:rsidR="00BF39BA" w:rsidRDefault="00BF39BA" w:rsidP="00CB2A26">
      <w:r>
        <w:continuationSeparator/>
      </w:r>
    </w:p>
  </w:endnote>
  <w:endnote w:type="continuationNotice" w:id="1">
    <w:p w14:paraId="3450CC3C" w14:textId="77777777" w:rsidR="00BF39BA" w:rsidRDefault="00BF3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rli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5981F" w14:textId="77777777" w:rsidR="00BF39BA" w:rsidRDefault="00BF39BA" w:rsidP="00CB2A26">
      <w:r>
        <w:separator/>
      </w:r>
    </w:p>
  </w:footnote>
  <w:footnote w:type="continuationSeparator" w:id="0">
    <w:p w14:paraId="005B2D01" w14:textId="77777777" w:rsidR="00BF39BA" w:rsidRDefault="00BF39BA" w:rsidP="00CB2A26">
      <w:r>
        <w:continuationSeparator/>
      </w:r>
    </w:p>
  </w:footnote>
  <w:footnote w:type="continuationNotice" w:id="1">
    <w:p w14:paraId="02C6094F" w14:textId="77777777" w:rsidR="00BF39BA" w:rsidRDefault="00BF39BA"/>
  </w:footnote>
  <w:footnote w:id="2">
    <w:p w14:paraId="7CB9171A" w14:textId="28164632" w:rsidR="00AF375B" w:rsidRDefault="00AF375B" w:rsidP="007E32C6">
      <w:pPr>
        <w:pStyle w:val="Tekstprzypisudolnego"/>
      </w:pPr>
      <w:r>
        <w:rPr>
          <w:vertAlign w:val="superscript"/>
        </w:rPr>
        <w:footnoteRef/>
      </w:r>
      <w:r>
        <w:t xml:space="preserve"> Niepotrzebne skreślić</w:t>
      </w:r>
    </w:p>
  </w:footnote>
  <w:footnote w:id="3">
    <w:p w14:paraId="533AF3AA" w14:textId="476DAE42" w:rsidR="00AF375B" w:rsidRDefault="00AF375B" w:rsidP="00F85E36">
      <w:pPr>
        <w:pStyle w:val="Tekstprzypisudolnego"/>
      </w:pPr>
      <w:r>
        <w:rPr>
          <w:rStyle w:val="Odwoanieprzypisudolnego"/>
        </w:rPr>
        <w:footnoteRef/>
      </w:r>
      <w:r>
        <w:t xml:space="preserve"> Niepotrzebne przekreślić.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Arial" w:hAnsi="Arial" w:cs="Arial"/>
        <w:i w:val="0"/>
        <w:sz w:val="22"/>
        <w:szCs w:val="22"/>
      </w:rPr>
    </w:lvl>
    <w:lvl w:ilvl="1">
      <w:start w:val="1"/>
      <w:numFmt w:val="decimal"/>
      <w:lvlText w:val="%1.%2."/>
      <w:lvlJc w:val="left"/>
      <w:pPr>
        <w:tabs>
          <w:tab w:val="num" w:pos="0"/>
        </w:tabs>
        <w:ind w:left="792" w:hanging="432"/>
      </w:pPr>
      <w:rPr>
        <w:rFonts w:ascii="Arial" w:hAnsi="Arial" w:cs="Arial"/>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2"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Arial" w:hAnsi="Arial" w:cs="Arial"/>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64"/>
    <w:multiLevelType w:val="hybridMultilevel"/>
    <w:tmpl w:val="7DE6771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65"/>
    <w:multiLevelType w:val="hybridMultilevel"/>
    <w:tmpl w:val="555C55B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6B"/>
    <w:multiLevelType w:val="hybridMultilevel"/>
    <w:tmpl w:val="972AB9B6"/>
    <w:lvl w:ilvl="0" w:tplc="CA081AB2">
      <w:start w:val="1"/>
      <w:numFmt w:val="decimal"/>
      <w:lvlText w:val="%1."/>
      <w:lvlJc w:val="left"/>
      <w:rPr>
        <w:rFonts w:hint="default"/>
      </w:rPr>
    </w:lvl>
    <w:lvl w:ilvl="1" w:tplc="1E30930C">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70"/>
    <w:multiLevelType w:val="hybridMultilevel"/>
    <w:tmpl w:val="CD443C68"/>
    <w:lvl w:ilvl="0" w:tplc="DF3CA314">
      <w:start w:val="2"/>
      <w:numFmt w:val="decimal"/>
      <w:lvlText w:val="%1."/>
      <w:lvlJc w:val="left"/>
      <w:rPr>
        <w:b w:val="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73"/>
    <w:multiLevelType w:val="hybridMultilevel"/>
    <w:tmpl w:val="5399C6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75"/>
    <w:multiLevelType w:val="hybridMultilevel"/>
    <w:tmpl w:val="4427069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78"/>
    <w:multiLevelType w:val="hybridMultilevel"/>
    <w:tmpl w:val="704E1D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7A"/>
    <w:multiLevelType w:val="hybridMultilevel"/>
    <w:tmpl w:val="2042E3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7B"/>
    <w:multiLevelType w:val="hybridMultilevel"/>
    <w:tmpl w:val="2D322A48"/>
    <w:lvl w:ilvl="0" w:tplc="99A618C0">
      <w:start w:val="2"/>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80"/>
    <w:multiLevelType w:val="hybridMultilevel"/>
    <w:tmpl w:val="BF2C875A"/>
    <w:lvl w:ilvl="0" w:tplc="1AA4853E">
      <w:start w:val="1"/>
      <w:numFmt w:val="decimal"/>
      <w:lvlText w:val="%1."/>
      <w:lvlJc w:val="left"/>
      <w:rPr>
        <w:b w:val="0"/>
        <w:bCs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83"/>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1BC2A22"/>
    <w:multiLevelType w:val="hybridMultilevel"/>
    <w:tmpl w:val="20F252AE"/>
    <w:lvl w:ilvl="0" w:tplc="1540867E">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5" w15:restartNumberingAfterBreak="0">
    <w:nsid w:val="01FB1F1F"/>
    <w:multiLevelType w:val="hybridMultilevel"/>
    <w:tmpl w:val="6BD2D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9F3692"/>
    <w:multiLevelType w:val="hybridMultilevel"/>
    <w:tmpl w:val="5990670C"/>
    <w:lvl w:ilvl="0" w:tplc="2FEA9D1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A153C1"/>
    <w:multiLevelType w:val="multilevel"/>
    <w:tmpl w:val="76806F20"/>
    <w:lvl w:ilvl="0">
      <w:start w:val="4"/>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099676D4"/>
    <w:multiLevelType w:val="hybridMultilevel"/>
    <w:tmpl w:val="AB2A0E04"/>
    <w:lvl w:ilvl="0" w:tplc="578C2B48">
      <w:start w:val="1"/>
      <w:numFmt w:val="decimal"/>
      <w:lvlText w:val="%1."/>
      <w:lvlJc w:val="left"/>
      <w:rPr>
        <w:b w:val="0"/>
        <w:i w:val="0"/>
      </w:rPr>
    </w:lvl>
    <w:lvl w:ilvl="1" w:tplc="2D42B0CC">
      <w:start w:val="1"/>
      <w:numFmt w:val="decimal"/>
      <w:lvlText w:val="%2."/>
      <w:lvlJc w:val="left"/>
      <w:rPr>
        <w:rFonts w:ascii="Arial" w:eastAsia="Times New Roman" w:hAnsi="Arial" w:cs="Arial"/>
        <w:i w:val="0"/>
      </w:rPr>
    </w:lvl>
    <w:lvl w:ilvl="2" w:tplc="59A47B0E">
      <w:start w:val="1"/>
      <w:numFmt w:val="bullet"/>
      <w:lvlText w:val=""/>
      <w:lvlJc w:val="left"/>
    </w:lvl>
    <w:lvl w:ilvl="3" w:tplc="693CB1F8">
      <w:start w:val="1"/>
      <w:numFmt w:val="bullet"/>
      <w:lvlText w:val=""/>
      <w:lvlJc w:val="left"/>
    </w:lvl>
    <w:lvl w:ilvl="4" w:tplc="0EBA3CA4">
      <w:start w:val="1"/>
      <w:numFmt w:val="bullet"/>
      <w:lvlText w:val=""/>
      <w:lvlJc w:val="left"/>
    </w:lvl>
    <w:lvl w:ilvl="5" w:tplc="DB24B54A">
      <w:start w:val="1"/>
      <w:numFmt w:val="bullet"/>
      <w:lvlText w:val=""/>
      <w:lvlJc w:val="left"/>
    </w:lvl>
    <w:lvl w:ilvl="6" w:tplc="7A16F92C">
      <w:start w:val="1"/>
      <w:numFmt w:val="bullet"/>
      <w:lvlText w:val=""/>
      <w:lvlJc w:val="left"/>
    </w:lvl>
    <w:lvl w:ilvl="7" w:tplc="C414CA32">
      <w:start w:val="1"/>
      <w:numFmt w:val="bullet"/>
      <w:lvlText w:val=""/>
      <w:lvlJc w:val="left"/>
    </w:lvl>
    <w:lvl w:ilvl="8" w:tplc="9E861568">
      <w:start w:val="1"/>
      <w:numFmt w:val="bullet"/>
      <w:lvlText w:val=""/>
      <w:lvlJc w:val="left"/>
    </w:lvl>
  </w:abstractNum>
  <w:abstractNum w:abstractNumId="19" w15:restartNumberingAfterBreak="0">
    <w:nsid w:val="0B061316"/>
    <w:multiLevelType w:val="hybridMultilevel"/>
    <w:tmpl w:val="BD3E756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0D0A6B5C"/>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0EF21070"/>
    <w:multiLevelType w:val="hybridMultilevel"/>
    <w:tmpl w:val="F0CC7EEE"/>
    <w:lvl w:ilvl="0" w:tplc="04150001">
      <w:start w:val="1"/>
      <w:numFmt w:val="bullet"/>
      <w:lvlText w:val=""/>
      <w:lvlJc w:val="left"/>
      <w:pPr>
        <w:ind w:left="1067" w:hanging="360"/>
      </w:pPr>
      <w:rPr>
        <w:rFonts w:ascii="Symbol" w:hAnsi="Symbol" w:hint="default"/>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22" w15:restartNumberingAfterBreak="0">
    <w:nsid w:val="0EF74AC5"/>
    <w:multiLevelType w:val="hybridMultilevel"/>
    <w:tmpl w:val="0BAAF602"/>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270530"/>
    <w:multiLevelType w:val="hybridMultilevel"/>
    <w:tmpl w:val="7FC2C31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FFF5761"/>
    <w:multiLevelType w:val="hybridMultilevel"/>
    <w:tmpl w:val="20F252AE"/>
    <w:lvl w:ilvl="0" w:tplc="1540867E">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5" w15:restartNumberingAfterBreak="0">
    <w:nsid w:val="123E7E02"/>
    <w:multiLevelType w:val="hybridMultilevel"/>
    <w:tmpl w:val="6BD2D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705506"/>
    <w:multiLevelType w:val="hybridMultilevel"/>
    <w:tmpl w:val="6BD2D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AC4CB5"/>
    <w:multiLevelType w:val="hybridMultilevel"/>
    <w:tmpl w:val="F8A8F936"/>
    <w:lvl w:ilvl="0" w:tplc="83DC3100">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2200DF"/>
    <w:multiLevelType w:val="multilevel"/>
    <w:tmpl w:val="3AC628FA"/>
    <w:lvl w:ilvl="0">
      <w:start w:val="4"/>
      <w:numFmt w:val="decimal"/>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15F80B5C"/>
    <w:multiLevelType w:val="hybridMultilevel"/>
    <w:tmpl w:val="E0F80A9C"/>
    <w:lvl w:ilvl="0" w:tplc="A044C5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7350FD7"/>
    <w:multiLevelType w:val="multilevel"/>
    <w:tmpl w:val="DF5EB620"/>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7373BED"/>
    <w:multiLevelType w:val="hybridMultilevel"/>
    <w:tmpl w:val="555C55B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181A525F"/>
    <w:multiLevelType w:val="hybridMultilevel"/>
    <w:tmpl w:val="98EC0FEA"/>
    <w:lvl w:ilvl="0" w:tplc="CD48EB0C">
      <w:start w:val="1"/>
      <w:numFmt w:val="decimal"/>
      <w:lvlText w:val="%1."/>
      <w:lvlJc w:val="left"/>
      <w:pPr>
        <w:ind w:left="36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AD537D"/>
    <w:multiLevelType w:val="hybridMultilevel"/>
    <w:tmpl w:val="EC72879A"/>
    <w:lvl w:ilvl="0" w:tplc="904AD8B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C935F59"/>
    <w:multiLevelType w:val="hybridMultilevel"/>
    <w:tmpl w:val="555C55B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1CC86195"/>
    <w:multiLevelType w:val="hybridMultilevel"/>
    <w:tmpl w:val="4BF801B4"/>
    <w:lvl w:ilvl="0" w:tplc="C6F6427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583D4A"/>
    <w:multiLevelType w:val="multilevel"/>
    <w:tmpl w:val="3C60B4B2"/>
    <w:lvl w:ilvl="0">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15:restartNumberingAfterBreak="0">
    <w:nsid w:val="1E9C783B"/>
    <w:multiLevelType w:val="hybridMultilevel"/>
    <w:tmpl w:val="8B18A5B2"/>
    <w:lvl w:ilvl="0" w:tplc="04150001">
      <w:start w:val="1"/>
      <w:numFmt w:val="bullet"/>
      <w:lvlText w:val=""/>
      <w:lvlJc w:val="left"/>
      <w:pPr>
        <w:ind w:left="1205" w:hanging="360"/>
      </w:pPr>
      <w:rPr>
        <w:rFonts w:ascii="Symbol" w:hAnsi="Symbol" w:hint="default"/>
      </w:rPr>
    </w:lvl>
    <w:lvl w:ilvl="1" w:tplc="04150003" w:tentative="1">
      <w:start w:val="1"/>
      <w:numFmt w:val="bullet"/>
      <w:lvlText w:val="o"/>
      <w:lvlJc w:val="left"/>
      <w:pPr>
        <w:ind w:left="1925" w:hanging="360"/>
      </w:pPr>
      <w:rPr>
        <w:rFonts w:ascii="Courier New" w:hAnsi="Courier New" w:cs="Courier New" w:hint="default"/>
      </w:rPr>
    </w:lvl>
    <w:lvl w:ilvl="2" w:tplc="04150005" w:tentative="1">
      <w:start w:val="1"/>
      <w:numFmt w:val="bullet"/>
      <w:lvlText w:val=""/>
      <w:lvlJc w:val="left"/>
      <w:pPr>
        <w:ind w:left="2645" w:hanging="360"/>
      </w:pPr>
      <w:rPr>
        <w:rFonts w:ascii="Wingdings" w:hAnsi="Wingdings" w:hint="default"/>
      </w:rPr>
    </w:lvl>
    <w:lvl w:ilvl="3" w:tplc="04150001" w:tentative="1">
      <w:start w:val="1"/>
      <w:numFmt w:val="bullet"/>
      <w:lvlText w:val=""/>
      <w:lvlJc w:val="left"/>
      <w:pPr>
        <w:ind w:left="3365" w:hanging="360"/>
      </w:pPr>
      <w:rPr>
        <w:rFonts w:ascii="Symbol" w:hAnsi="Symbol" w:hint="default"/>
      </w:rPr>
    </w:lvl>
    <w:lvl w:ilvl="4" w:tplc="04150003" w:tentative="1">
      <w:start w:val="1"/>
      <w:numFmt w:val="bullet"/>
      <w:lvlText w:val="o"/>
      <w:lvlJc w:val="left"/>
      <w:pPr>
        <w:ind w:left="4085" w:hanging="360"/>
      </w:pPr>
      <w:rPr>
        <w:rFonts w:ascii="Courier New" w:hAnsi="Courier New" w:cs="Courier New" w:hint="default"/>
      </w:rPr>
    </w:lvl>
    <w:lvl w:ilvl="5" w:tplc="04150005" w:tentative="1">
      <w:start w:val="1"/>
      <w:numFmt w:val="bullet"/>
      <w:lvlText w:val=""/>
      <w:lvlJc w:val="left"/>
      <w:pPr>
        <w:ind w:left="4805" w:hanging="360"/>
      </w:pPr>
      <w:rPr>
        <w:rFonts w:ascii="Wingdings" w:hAnsi="Wingdings" w:hint="default"/>
      </w:rPr>
    </w:lvl>
    <w:lvl w:ilvl="6" w:tplc="04150001" w:tentative="1">
      <w:start w:val="1"/>
      <w:numFmt w:val="bullet"/>
      <w:lvlText w:val=""/>
      <w:lvlJc w:val="left"/>
      <w:pPr>
        <w:ind w:left="5525" w:hanging="360"/>
      </w:pPr>
      <w:rPr>
        <w:rFonts w:ascii="Symbol" w:hAnsi="Symbol" w:hint="default"/>
      </w:rPr>
    </w:lvl>
    <w:lvl w:ilvl="7" w:tplc="04150003" w:tentative="1">
      <w:start w:val="1"/>
      <w:numFmt w:val="bullet"/>
      <w:lvlText w:val="o"/>
      <w:lvlJc w:val="left"/>
      <w:pPr>
        <w:ind w:left="6245" w:hanging="360"/>
      </w:pPr>
      <w:rPr>
        <w:rFonts w:ascii="Courier New" w:hAnsi="Courier New" w:cs="Courier New" w:hint="default"/>
      </w:rPr>
    </w:lvl>
    <w:lvl w:ilvl="8" w:tplc="04150005" w:tentative="1">
      <w:start w:val="1"/>
      <w:numFmt w:val="bullet"/>
      <w:lvlText w:val=""/>
      <w:lvlJc w:val="left"/>
      <w:pPr>
        <w:ind w:left="6965" w:hanging="360"/>
      </w:pPr>
      <w:rPr>
        <w:rFonts w:ascii="Wingdings" w:hAnsi="Wingdings" w:hint="default"/>
      </w:rPr>
    </w:lvl>
  </w:abstractNum>
  <w:abstractNum w:abstractNumId="39" w15:restartNumberingAfterBreak="0">
    <w:nsid w:val="212B1617"/>
    <w:multiLevelType w:val="hybridMultilevel"/>
    <w:tmpl w:val="74EAC1C4"/>
    <w:lvl w:ilvl="0" w:tplc="0400F762">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0" w15:restartNumberingAfterBreak="0">
    <w:nsid w:val="23AE727C"/>
    <w:multiLevelType w:val="multilevel"/>
    <w:tmpl w:val="011CE046"/>
    <w:lvl w:ilvl="0">
      <w:start w:val="3"/>
      <w:numFmt w:val="decimal"/>
      <w:lvlText w:val="%1"/>
      <w:lvlJc w:val="left"/>
      <w:pPr>
        <w:ind w:left="360" w:hanging="360"/>
      </w:pPr>
      <w:rPr>
        <w:rFonts w:ascii="Arial" w:hAnsi="Arial" w:cs="Arial" w:hint="default"/>
        <w:b/>
        <w:i/>
        <w:sz w:val="22"/>
      </w:rPr>
    </w:lvl>
    <w:lvl w:ilvl="1">
      <w:start w:val="1"/>
      <w:numFmt w:val="decimal"/>
      <w:lvlText w:val="%1.%2"/>
      <w:lvlJc w:val="left"/>
      <w:pPr>
        <w:ind w:left="720" w:hanging="360"/>
      </w:pPr>
      <w:rPr>
        <w:rFonts w:ascii="Arial" w:hAnsi="Arial" w:cs="Arial" w:hint="default"/>
        <w:b w:val="0"/>
        <w:i w:val="0"/>
        <w:sz w:val="22"/>
      </w:rPr>
    </w:lvl>
    <w:lvl w:ilvl="2">
      <w:start w:val="1"/>
      <w:numFmt w:val="decimal"/>
      <w:lvlText w:val="%1.%2.%3"/>
      <w:lvlJc w:val="left"/>
      <w:pPr>
        <w:ind w:left="1440" w:hanging="720"/>
      </w:pPr>
      <w:rPr>
        <w:rFonts w:ascii="Arial" w:hAnsi="Arial" w:cs="Arial" w:hint="default"/>
        <w:b/>
        <w:i/>
        <w:sz w:val="22"/>
      </w:rPr>
    </w:lvl>
    <w:lvl w:ilvl="3">
      <w:start w:val="1"/>
      <w:numFmt w:val="decimal"/>
      <w:lvlText w:val="%1.%2.%3.%4"/>
      <w:lvlJc w:val="left"/>
      <w:pPr>
        <w:ind w:left="1800" w:hanging="720"/>
      </w:pPr>
      <w:rPr>
        <w:rFonts w:ascii="Arial" w:hAnsi="Arial" w:cs="Arial" w:hint="default"/>
        <w:b/>
        <w:i/>
        <w:sz w:val="22"/>
      </w:rPr>
    </w:lvl>
    <w:lvl w:ilvl="4">
      <w:start w:val="1"/>
      <w:numFmt w:val="decimal"/>
      <w:lvlText w:val="%1.%2.%3.%4.%5"/>
      <w:lvlJc w:val="left"/>
      <w:pPr>
        <w:ind w:left="2520" w:hanging="1080"/>
      </w:pPr>
      <w:rPr>
        <w:rFonts w:ascii="Arial" w:hAnsi="Arial" w:cs="Arial" w:hint="default"/>
        <w:b/>
        <w:i/>
        <w:sz w:val="22"/>
      </w:rPr>
    </w:lvl>
    <w:lvl w:ilvl="5">
      <w:start w:val="1"/>
      <w:numFmt w:val="decimal"/>
      <w:lvlText w:val="%1.%2.%3.%4.%5.%6"/>
      <w:lvlJc w:val="left"/>
      <w:pPr>
        <w:ind w:left="2880" w:hanging="1080"/>
      </w:pPr>
      <w:rPr>
        <w:rFonts w:ascii="Arial" w:hAnsi="Arial" w:cs="Arial" w:hint="default"/>
        <w:b/>
        <w:i/>
        <w:sz w:val="22"/>
      </w:rPr>
    </w:lvl>
    <w:lvl w:ilvl="6">
      <w:start w:val="1"/>
      <w:numFmt w:val="decimal"/>
      <w:lvlText w:val="%1.%2.%3.%4.%5.%6.%7"/>
      <w:lvlJc w:val="left"/>
      <w:pPr>
        <w:ind w:left="3600" w:hanging="1440"/>
      </w:pPr>
      <w:rPr>
        <w:rFonts w:ascii="Arial" w:hAnsi="Arial" w:cs="Arial" w:hint="default"/>
        <w:b/>
        <w:i/>
        <w:sz w:val="22"/>
      </w:rPr>
    </w:lvl>
    <w:lvl w:ilvl="7">
      <w:start w:val="1"/>
      <w:numFmt w:val="decimal"/>
      <w:lvlText w:val="%1.%2.%3.%4.%5.%6.%7.%8"/>
      <w:lvlJc w:val="left"/>
      <w:pPr>
        <w:ind w:left="3960" w:hanging="1440"/>
      </w:pPr>
      <w:rPr>
        <w:rFonts w:ascii="Arial" w:hAnsi="Arial" w:cs="Arial" w:hint="default"/>
        <w:b/>
        <w:i/>
        <w:sz w:val="22"/>
      </w:rPr>
    </w:lvl>
    <w:lvl w:ilvl="8">
      <w:start w:val="1"/>
      <w:numFmt w:val="decimal"/>
      <w:lvlText w:val="%1.%2.%3.%4.%5.%6.%7.%8.%9"/>
      <w:lvlJc w:val="left"/>
      <w:pPr>
        <w:ind w:left="4680" w:hanging="1800"/>
      </w:pPr>
      <w:rPr>
        <w:rFonts w:ascii="Arial" w:hAnsi="Arial" w:cs="Arial" w:hint="default"/>
        <w:b/>
        <w:i/>
        <w:sz w:val="22"/>
      </w:rPr>
    </w:lvl>
  </w:abstractNum>
  <w:abstractNum w:abstractNumId="41" w15:restartNumberingAfterBreak="0">
    <w:nsid w:val="275E7FB4"/>
    <w:multiLevelType w:val="multilevel"/>
    <w:tmpl w:val="0CDEF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293A4DE3"/>
    <w:multiLevelType w:val="hybridMultilevel"/>
    <w:tmpl w:val="2E967922"/>
    <w:lvl w:ilvl="0" w:tplc="821A9BDC">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9456C2E"/>
    <w:multiLevelType w:val="hybridMultilevel"/>
    <w:tmpl w:val="3D1CA6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9F60A95"/>
    <w:multiLevelType w:val="hybridMultilevel"/>
    <w:tmpl w:val="2D800C92"/>
    <w:lvl w:ilvl="0" w:tplc="77E61F0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803148"/>
    <w:multiLevelType w:val="hybridMultilevel"/>
    <w:tmpl w:val="8C10CAE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2B004D90"/>
    <w:multiLevelType w:val="hybridMultilevel"/>
    <w:tmpl w:val="264EEC3E"/>
    <w:lvl w:ilvl="0" w:tplc="06100318">
      <w:start w:val="1"/>
      <w:numFmt w:val="decimal"/>
      <w:lvlText w:val="%1)"/>
      <w:lvlJc w:val="left"/>
      <w:pPr>
        <w:ind w:left="717" w:hanging="360"/>
      </w:pPr>
      <w:rPr>
        <w:rFonts w:eastAsiaTheme="minorHAns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15:restartNumberingAfterBreak="0">
    <w:nsid w:val="2D3C0D92"/>
    <w:multiLevelType w:val="hybridMultilevel"/>
    <w:tmpl w:val="264EEC3E"/>
    <w:lvl w:ilvl="0" w:tplc="06100318">
      <w:start w:val="1"/>
      <w:numFmt w:val="decimal"/>
      <w:lvlText w:val="%1)"/>
      <w:lvlJc w:val="left"/>
      <w:pPr>
        <w:ind w:left="717" w:hanging="360"/>
      </w:pPr>
      <w:rPr>
        <w:rFonts w:eastAsiaTheme="minorHAns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15:restartNumberingAfterBreak="0">
    <w:nsid w:val="2E472816"/>
    <w:multiLevelType w:val="hybridMultilevel"/>
    <w:tmpl w:val="20F252AE"/>
    <w:lvl w:ilvl="0" w:tplc="1540867E">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49" w15:restartNumberingAfterBreak="0">
    <w:nsid w:val="2E5D5192"/>
    <w:multiLevelType w:val="hybridMultilevel"/>
    <w:tmpl w:val="0BAAF602"/>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1D2472"/>
    <w:multiLevelType w:val="hybridMultilevel"/>
    <w:tmpl w:val="47AAD3D6"/>
    <w:lvl w:ilvl="0" w:tplc="08BA4840">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5D86BEF"/>
    <w:multiLevelType w:val="hybridMultilevel"/>
    <w:tmpl w:val="BD10C3B2"/>
    <w:lvl w:ilvl="0" w:tplc="3B268E3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6A2160A"/>
    <w:multiLevelType w:val="hybridMultilevel"/>
    <w:tmpl w:val="264EEC3E"/>
    <w:lvl w:ilvl="0" w:tplc="06100318">
      <w:start w:val="1"/>
      <w:numFmt w:val="decimal"/>
      <w:lvlText w:val="%1)"/>
      <w:lvlJc w:val="left"/>
      <w:pPr>
        <w:ind w:left="717" w:hanging="360"/>
      </w:pPr>
      <w:rPr>
        <w:rFonts w:eastAsiaTheme="minorHAns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15:restartNumberingAfterBreak="0">
    <w:nsid w:val="37487230"/>
    <w:multiLevelType w:val="hybridMultilevel"/>
    <w:tmpl w:val="0DC46908"/>
    <w:lvl w:ilvl="0" w:tplc="FFFFFFF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37655E75"/>
    <w:multiLevelType w:val="hybridMultilevel"/>
    <w:tmpl w:val="D71E2B4C"/>
    <w:lvl w:ilvl="0" w:tplc="76646FE2">
      <w:start w:val="1"/>
      <w:numFmt w:val="decimal"/>
      <w:lvlText w:val="%1."/>
      <w:lvlJc w:val="left"/>
      <w:pPr>
        <w:tabs>
          <w:tab w:val="num" w:pos="347"/>
        </w:tabs>
        <w:ind w:left="347" w:hanging="360"/>
      </w:pPr>
      <w:rPr>
        <w:rFonts w:ascii="Arial" w:hAnsi="Arial" w:cs="Arial" w:hint="default"/>
        <w:b/>
        <w:i w:val="0"/>
        <w:sz w:val="20"/>
        <w:szCs w:val="20"/>
      </w:rPr>
    </w:lvl>
    <w:lvl w:ilvl="1" w:tplc="A5761424">
      <w:start w:val="1"/>
      <w:numFmt w:val="decimal"/>
      <w:lvlText w:val="%2."/>
      <w:lvlJc w:val="left"/>
      <w:pPr>
        <w:tabs>
          <w:tab w:val="num" w:pos="1440"/>
        </w:tabs>
        <w:ind w:left="1440" w:hanging="360"/>
      </w:pPr>
      <w:rPr>
        <w:rFonts w:ascii="Times New Roman" w:hAnsi="Times New Roman"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9FE7EFD"/>
    <w:multiLevelType w:val="hybridMultilevel"/>
    <w:tmpl w:val="09C63F76"/>
    <w:lvl w:ilvl="0" w:tplc="E07ECC4E">
      <w:start w:val="3"/>
      <w:numFmt w:val="decimal"/>
      <w:lvlText w:val="3.%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C6462C"/>
    <w:multiLevelType w:val="hybridMultilevel"/>
    <w:tmpl w:val="264EEC3E"/>
    <w:lvl w:ilvl="0" w:tplc="06100318">
      <w:start w:val="1"/>
      <w:numFmt w:val="decimal"/>
      <w:lvlText w:val="%1)"/>
      <w:lvlJc w:val="left"/>
      <w:pPr>
        <w:ind w:left="717" w:hanging="360"/>
      </w:pPr>
      <w:rPr>
        <w:rFonts w:eastAsiaTheme="minorHAns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3CE43396"/>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E943A5"/>
    <w:multiLevelType w:val="hybridMultilevel"/>
    <w:tmpl w:val="20F252AE"/>
    <w:lvl w:ilvl="0" w:tplc="1540867E">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9" w15:restartNumberingAfterBreak="0">
    <w:nsid w:val="3E562521"/>
    <w:multiLevelType w:val="hybridMultilevel"/>
    <w:tmpl w:val="33D49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76639E"/>
    <w:multiLevelType w:val="hybridMultilevel"/>
    <w:tmpl w:val="39085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EF7BBE"/>
    <w:multiLevelType w:val="hybridMultilevel"/>
    <w:tmpl w:val="2BBC2EC4"/>
    <w:lvl w:ilvl="0" w:tplc="825444A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3491329"/>
    <w:multiLevelType w:val="hybridMultilevel"/>
    <w:tmpl w:val="86726716"/>
    <w:lvl w:ilvl="0" w:tplc="0415000F">
      <w:start w:val="1"/>
      <w:numFmt w:val="decimal"/>
      <w:lvlText w:val="%1."/>
      <w:lvlJc w:val="left"/>
      <w:pPr>
        <w:ind w:left="720" w:hanging="360"/>
      </w:pPr>
    </w:lvl>
    <w:lvl w:ilvl="1" w:tplc="1F463B8C">
      <w:start w:val="1"/>
      <w:numFmt w:val="lowerLetter"/>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BE1A91"/>
    <w:multiLevelType w:val="hybridMultilevel"/>
    <w:tmpl w:val="C5DE910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4" w15:restartNumberingAfterBreak="0">
    <w:nsid w:val="46265736"/>
    <w:multiLevelType w:val="hybridMultilevel"/>
    <w:tmpl w:val="D040CA78"/>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65" w15:restartNumberingAfterBreak="0">
    <w:nsid w:val="488010D2"/>
    <w:multiLevelType w:val="hybridMultilevel"/>
    <w:tmpl w:val="EBA80A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48BC0CE8"/>
    <w:multiLevelType w:val="hybridMultilevel"/>
    <w:tmpl w:val="B9CC5C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9DD6A10"/>
    <w:multiLevelType w:val="hybridMultilevel"/>
    <w:tmpl w:val="320A16E4"/>
    <w:lvl w:ilvl="0" w:tplc="7996D4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6F35AF"/>
    <w:multiLevelType w:val="hybridMultilevel"/>
    <w:tmpl w:val="264EEC3E"/>
    <w:lvl w:ilvl="0" w:tplc="06100318">
      <w:start w:val="1"/>
      <w:numFmt w:val="decimal"/>
      <w:lvlText w:val="%1)"/>
      <w:lvlJc w:val="left"/>
      <w:pPr>
        <w:ind w:left="717" w:hanging="360"/>
      </w:pPr>
      <w:rPr>
        <w:rFonts w:eastAsiaTheme="minorHAns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9" w15:restartNumberingAfterBreak="0">
    <w:nsid w:val="4B5C4835"/>
    <w:multiLevelType w:val="hybridMultilevel"/>
    <w:tmpl w:val="6BD2D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A102F2"/>
    <w:multiLevelType w:val="hybridMultilevel"/>
    <w:tmpl w:val="7DE6771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4D30700A"/>
    <w:multiLevelType w:val="hybridMultilevel"/>
    <w:tmpl w:val="7DE6771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4EF37F07"/>
    <w:multiLevelType w:val="hybridMultilevel"/>
    <w:tmpl w:val="65D4F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F233F6B"/>
    <w:multiLevelType w:val="hybridMultilevel"/>
    <w:tmpl w:val="40BA7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4C3BE5"/>
    <w:multiLevelType w:val="multilevel"/>
    <w:tmpl w:val="1958A986"/>
    <w:lvl w:ilvl="0">
      <w:start w:val="1"/>
      <w:numFmt w:val="decimal"/>
      <w:lvlText w:val="%1."/>
      <w:lvlJc w:val="left"/>
      <w:pPr>
        <w:tabs>
          <w:tab w:val="decimal" w:pos="360"/>
        </w:tabs>
        <w:ind w:left="720"/>
      </w:pPr>
      <w:rPr>
        <w:rFonts w:ascii="Arial" w:hAnsi="Arial"/>
        <w:strike w:val="0"/>
        <w:color w:val="000000"/>
        <w:spacing w:val="-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5BA0561"/>
    <w:multiLevelType w:val="hybridMultilevel"/>
    <w:tmpl w:val="3CC23FB8"/>
    <w:lvl w:ilvl="0" w:tplc="FAAE8FF4">
      <w:start w:val="1"/>
      <w:numFmt w:val="decimal"/>
      <w:pStyle w:val="Bezodstpw"/>
      <w:lvlText w:val="%1."/>
      <w:lvlJc w:val="left"/>
      <w:pPr>
        <w:ind w:left="448"/>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91F636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12C3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6C65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326B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3896A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6EE56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E2CC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9E62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9B11264"/>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5A2575E9"/>
    <w:multiLevelType w:val="hybridMultilevel"/>
    <w:tmpl w:val="264EEC3E"/>
    <w:lvl w:ilvl="0" w:tplc="06100318">
      <w:start w:val="1"/>
      <w:numFmt w:val="decimal"/>
      <w:lvlText w:val="%1)"/>
      <w:lvlJc w:val="left"/>
      <w:pPr>
        <w:ind w:left="717" w:hanging="360"/>
      </w:pPr>
      <w:rPr>
        <w:rFonts w:eastAsiaTheme="minorHAns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8" w15:restartNumberingAfterBreak="0">
    <w:nsid w:val="5A8F5887"/>
    <w:multiLevelType w:val="hybridMultilevel"/>
    <w:tmpl w:val="6F941D36"/>
    <w:lvl w:ilvl="0" w:tplc="4FE20F42">
      <w:start w:val="1"/>
      <w:numFmt w:val="decimal"/>
      <w:lvlText w:val="%1."/>
      <w:lvlJc w:val="left"/>
      <w:pPr>
        <w:ind w:left="502" w:hanging="360"/>
      </w:pPr>
    </w:lvl>
    <w:lvl w:ilvl="1" w:tplc="0C18776A">
      <w:start w:val="1"/>
      <w:numFmt w:val="decimal"/>
      <w:lvlText w:val="%2)"/>
      <w:lvlJc w:val="left"/>
      <w:pPr>
        <w:ind w:left="1440" w:hanging="360"/>
      </w:pPr>
      <w:rPr>
        <w:rFonts w:ascii="Arial" w:eastAsia="Calibri" w:hAnsi="Arial" w:cs="Arial"/>
      </w:r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79" w15:restartNumberingAfterBreak="0">
    <w:nsid w:val="5BDB262E"/>
    <w:multiLevelType w:val="multilevel"/>
    <w:tmpl w:val="4CBA053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5DC63FFE"/>
    <w:multiLevelType w:val="hybridMultilevel"/>
    <w:tmpl w:val="D7A44ED6"/>
    <w:lvl w:ilvl="0" w:tplc="C50CF5C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5DFB3145"/>
    <w:multiLevelType w:val="hybridMultilevel"/>
    <w:tmpl w:val="97A4FFF2"/>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82" w15:restartNumberingAfterBreak="0">
    <w:nsid w:val="5EDD03AE"/>
    <w:multiLevelType w:val="hybridMultilevel"/>
    <w:tmpl w:val="6EB0B702"/>
    <w:lvl w:ilvl="0" w:tplc="1F8807B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60CD50D9"/>
    <w:multiLevelType w:val="hybridMultilevel"/>
    <w:tmpl w:val="6BD2D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0E91953"/>
    <w:multiLevelType w:val="hybridMultilevel"/>
    <w:tmpl w:val="6BD2D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195A1E"/>
    <w:multiLevelType w:val="hybridMultilevel"/>
    <w:tmpl w:val="ECD2BD9A"/>
    <w:lvl w:ilvl="0" w:tplc="62944246">
      <w:start w:val="1"/>
      <w:numFmt w:val="bullet"/>
      <w:lvlText w:val=""/>
      <w:lvlJc w:val="left"/>
      <w:pPr>
        <w:tabs>
          <w:tab w:val="num" w:pos="923"/>
        </w:tabs>
        <w:ind w:left="923" w:hanging="283"/>
      </w:pPr>
      <w:rPr>
        <w:rFonts w:ascii="Symbol" w:hAnsi="Symbol" w:hint="default"/>
      </w:rPr>
    </w:lvl>
    <w:lvl w:ilvl="1" w:tplc="04150003" w:tentative="1">
      <w:start w:val="1"/>
      <w:numFmt w:val="bullet"/>
      <w:lvlText w:val="o"/>
      <w:lvlJc w:val="left"/>
      <w:pPr>
        <w:tabs>
          <w:tab w:val="num" w:pos="1000"/>
        </w:tabs>
        <w:ind w:left="1000" w:hanging="360"/>
      </w:pPr>
      <w:rPr>
        <w:rFonts w:ascii="Courier New" w:hAnsi="Courier New" w:cs="Courier New" w:hint="default"/>
      </w:rPr>
    </w:lvl>
    <w:lvl w:ilvl="2" w:tplc="04150005" w:tentative="1">
      <w:start w:val="1"/>
      <w:numFmt w:val="bullet"/>
      <w:lvlText w:val=""/>
      <w:lvlJc w:val="left"/>
      <w:pPr>
        <w:tabs>
          <w:tab w:val="num" w:pos="1720"/>
        </w:tabs>
        <w:ind w:left="1720" w:hanging="360"/>
      </w:pPr>
      <w:rPr>
        <w:rFonts w:ascii="Wingdings" w:hAnsi="Wingdings" w:hint="default"/>
      </w:rPr>
    </w:lvl>
    <w:lvl w:ilvl="3" w:tplc="04150001" w:tentative="1">
      <w:start w:val="1"/>
      <w:numFmt w:val="bullet"/>
      <w:lvlText w:val=""/>
      <w:lvlJc w:val="left"/>
      <w:pPr>
        <w:tabs>
          <w:tab w:val="num" w:pos="2440"/>
        </w:tabs>
        <w:ind w:left="2440" w:hanging="360"/>
      </w:pPr>
      <w:rPr>
        <w:rFonts w:ascii="Symbol" w:hAnsi="Symbol" w:hint="default"/>
      </w:rPr>
    </w:lvl>
    <w:lvl w:ilvl="4" w:tplc="04150003" w:tentative="1">
      <w:start w:val="1"/>
      <w:numFmt w:val="bullet"/>
      <w:lvlText w:val="o"/>
      <w:lvlJc w:val="left"/>
      <w:pPr>
        <w:tabs>
          <w:tab w:val="num" w:pos="3160"/>
        </w:tabs>
        <w:ind w:left="3160" w:hanging="360"/>
      </w:pPr>
      <w:rPr>
        <w:rFonts w:ascii="Courier New" w:hAnsi="Courier New" w:cs="Courier New" w:hint="default"/>
      </w:rPr>
    </w:lvl>
    <w:lvl w:ilvl="5" w:tplc="04150005" w:tentative="1">
      <w:start w:val="1"/>
      <w:numFmt w:val="bullet"/>
      <w:lvlText w:val=""/>
      <w:lvlJc w:val="left"/>
      <w:pPr>
        <w:tabs>
          <w:tab w:val="num" w:pos="3880"/>
        </w:tabs>
        <w:ind w:left="3880" w:hanging="360"/>
      </w:pPr>
      <w:rPr>
        <w:rFonts w:ascii="Wingdings" w:hAnsi="Wingdings" w:hint="default"/>
      </w:rPr>
    </w:lvl>
    <w:lvl w:ilvl="6" w:tplc="04150001" w:tentative="1">
      <w:start w:val="1"/>
      <w:numFmt w:val="bullet"/>
      <w:lvlText w:val=""/>
      <w:lvlJc w:val="left"/>
      <w:pPr>
        <w:tabs>
          <w:tab w:val="num" w:pos="4600"/>
        </w:tabs>
        <w:ind w:left="4600" w:hanging="360"/>
      </w:pPr>
      <w:rPr>
        <w:rFonts w:ascii="Symbol" w:hAnsi="Symbol" w:hint="default"/>
      </w:rPr>
    </w:lvl>
    <w:lvl w:ilvl="7" w:tplc="04150003" w:tentative="1">
      <w:start w:val="1"/>
      <w:numFmt w:val="bullet"/>
      <w:lvlText w:val="o"/>
      <w:lvlJc w:val="left"/>
      <w:pPr>
        <w:tabs>
          <w:tab w:val="num" w:pos="5320"/>
        </w:tabs>
        <w:ind w:left="5320" w:hanging="360"/>
      </w:pPr>
      <w:rPr>
        <w:rFonts w:ascii="Courier New" w:hAnsi="Courier New" w:cs="Courier New" w:hint="default"/>
      </w:rPr>
    </w:lvl>
    <w:lvl w:ilvl="8" w:tplc="04150005" w:tentative="1">
      <w:start w:val="1"/>
      <w:numFmt w:val="bullet"/>
      <w:lvlText w:val=""/>
      <w:lvlJc w:val="left"/>
      <w:pPr>
        <w:tabs>
          <w:tab w:val="num" w:pos="6040"/>
        </w:tabs>
        <w:ind w:left="6040" w:hanging="360"/>
      </w:pPr>
      <w:rPr>
        <w:rFonts w:ascii="Wingdings" w:hAnsi="Wingdings" w:hint="default"/>
      </w:rPr>
    </w:lvl>
  </w:abstractNum>
  <w:abstractNum w:abstractNumId="86" w15:restartNumberingAfterBreak="0">
    <w:nsid w:val="62680E07"/>
    <w:multiLevelType w:val="hybridMultilevel"/>
    <w:tmpl w:val="7D14D9B0"/>
    <w:lvl w:ilvl="0" w:tplc="04150011">
      <w:start w:val="1"/>
      <w:numFmt w:val="decimal"/>
      <w:lvlText w:val="%1)"/>
      <w:lvlJc w:val="left"/>
      <w:pPr>
        <w:ind w:left="502" w:hanging="360"/>
      </w:pPr>
      <w:rPr>
        <w:sz w:val="20"/>
        <w:szCs w:val="20"/>
      </w:rPr>
    </w:lvl>
    <w:lvl w:ilvl="1" w:tplc="04150011">
      <w:start w:val="1"/>
      <w:numFmt w:val="decimal"/>
      <w:lvlText w:val="%2)"/>
      <w:lvlJc w:val="left"/>
      <w:pPr>
        <w:ind w:left="1440" w:hanging="360"/>
      </w:pPr>
    </w:lvl>
    <w:lvl w:ilvl="2" w:tplc="3A343106">
      <w:start w:val="1"/>
      <w:numFmt w:val="lowerRoman"/>
      <w:lvlText w:val="%3."/>
      <w:lvlJc w:val="right"/>
      <w:pPr>
        <w:ind w:left="2160" w:hanging="180"/>
      </w:pPr>
    </w:lvl>
    <w:lvl w:ilvl="3" w:tplc="F7F8B18E">
      <w:start w:val="1"/>
      <w:numFmt w:val="decimal"/>
      <w:lvlText w:val="%4."/>
      <w:lvlJc w:val="left"/>
      <w:pPr>
        <w:ind w:left="2880" w:hanging="360"/>
      </w:pPr>
      <w:rPr>
        <w:b w:val="0"/>
      </w:rPr>
    </w:lvl>
    <w:lvl w:ilvl="4" w:tplc="C0C622F8">
      <w:start w:val="1"/>
      <w:numFmt w:val="lowerLetter"/>
      <w:lvlText w:val="%5."/>
      <w:lvlJc w:val="left"/>
      <w:pPr>
        <w:ind w:left="3600" w:hanging="360"/>
      </w:pPr>
    </w:lvl>
    <w:lvl w:ilvl="5" w:tplc="EC02983E">
      <w:start w:val="1"/>
      <w:numFmt w:val="lowerRoman"/>
      <w:lvlText w:val="%6."/>
      <w:lvlJc w:val="right"/>
      <w:pPr>
        <w:ind w:left="4320" w:hanging="180"/>
      </w:pPr>
    </w:lvl>
    <w:lvl w:ilvl="6" w:tplc="F47A9584">
      <w:start w:val="1"/>
      <w:numFmt w:val="decimal"/>
      <w:lvlText w:val="%7."/>
      <w:lvlJc w:val="left"/>
      <w:pPr>
        <w:ind w:left="5040" w:hanging="360"/>
      </w:pPr>
    </w:lvl>
    <w:lvl w:ilvl="7" w:tplc="65E8FA78">
      <w:start w:val="1"/>
      <w:numFmt w:val="lowerLetter"/>
      <w:lvlText w:val="%8."/>
      <w:lvlJc w:val="left"/>
      <w:pPr>
        <w:ind w:left="5760" w:hanging="360"/>
      </w:pPr>
    </w:lvl>
    <w:lvl w:ilvl="8" w:tplc="660EBEF6">
      <w:start w:val="1"/>
      <w:numFmt w:val="lowerRoman"/>
      <w:lvlText w:val="%9."/>
      <w:lvlJc w:val="right"/>
      <w:pPr>
        <w:ind w:left="6480" w:hanging="180"/>
      </w:pPr>
    </w:lvl>
  </w:abstractNum>
  <w:abstractNum w:abstractNumId="87" w15:restartNumberingAfterBreak="0">
    <w:nsid w:val="633819ED"/>
    <w:multiLevelType w:val="hybridMultilevel"/>
    <w:tmpl w:val="BC68901E"/>
    <w:lvl w:ilvl="0" w:tplc="04150011">
      <w:start w:val="1"/>
      <w:numFmt w:val="decimal"/>
      <w:lvlText w:val="%1)"/>
      <w:lvlJc w:val="left"/>
      <w:pPr>
        <w:ind w:left="720" w:hanging="360"/>
      </w:pPr>
      <w:rPr>
        <w:rFonts w:hint="default"/>
      </w:rPr>
    </w:lvl>
    <w:lvl w:ilvl="1" w:tplc="14F65E7E">
      <w:start w:val="1"/>
      <w:numFmt w:val="bullet"/>
      <w:lvlText w:val="o"/>
      <w:lvlJc w:val="left"/>
      <w:pPr>
        <w:ind w:left="1440" w:hanging="360"/>
      </w:pPr>
      <w:rPr>
        <w:rFonts w:ascii="Courier New" w:hAnsi="Courier New" w:hint="default"/>
      </w:rPr>
    </w:lvl>
    <w:lvl w:ilvl="2" w:tplc="9E68936C">
      <w:start w:val="1"/>
      <w:numFmt w:val="bullet"/>
      <w:lvlText w:val=""/>
      <w:lvlJc w:val="left"/>
      <w:pPr>
        <w:ind w:left="2160" w:hanging="360"/>
      </w:pPr>
      <w:rPr>
        <w:rFonts w:ascii="Wingdings" w:hAnsi="Wingdings" w:hint="default"/>
      </w:rPr>
    </w:lvl>
    <w:lvl w:ilvl="3" w:tplc="2436A1BC">
      <w:start w:val="1"/>
      <w:numFmt w:val="bullet"/>
      <w:lvlText w:val=""/>
      <w:lvlJc w:val="left"/>
      <w:pPr>
        <w:ind w:left="2880" w:hanging="360"/>
      </w:pPr>
      <w:rPr>
        <w:rFonts w:ascii="Symbol" w:hAnsi="Symbol" w:hint="default"/>
      </w:rPr>
    </w:lvl>
    <w:lvl w:ilvl="4" w:tplc="30220A7C">
      <w:start w:val="1"/>
      <w:numFmt w:val="bullet"/>
      <w:lvlText w:val="o"/>
      <w:lvlJc w:val="left"/>
      <w:pPr>
        <w:ind w:left="3600" w:hanging="360"/>
      </w:pPr>
      <w:rPr>
        <w:rFonts w:ascii="Courier New" w:hAnsi="Courier New" w:hint="default"/>
      </w:rPr>
    </w:lvl>
    <w:lvl w:ilvl="5" w:tplc="74321702">
      <w:start w:val="1"/>
      <w:numFmt w:val="bullet"/>
      <w:lvlText w:val=""/>
      <w:lvlJc w:val="left"/>
      <w:pPr>
        <w:ind w:left="4320" w:hanging="360"/>
      </w:pPr>
      <w:rPr>
        <w:rFonts w:ascii="Wingdings" w:hAnsi="Wingdings" w:hint="default"/>
      </w:rPr>
    </w:lvl>
    <w:lvl w:ilvl="6" w:tplc="15BAD45A">
      <w:start w:val="1"/>
      <w:numFmt w:val="bullet"/>
      <w:lvlText w:val=""/>
      <w:lvlJc w:val="left"/>
      <w:pPr>
        <w:ind w:left="5040" w:hanging="360"/>
      </w:pPr>
      <w:rPr>
        <w:rFonts w:ascii="Symbol" w:hAnsi="Symbol" w:hint="default"/>
      </w:rPr>
    </w:lvl>
    <w:lvl w:ilvl="7" w:tplc="2F8464C0">
      <w:start w:val="1"/>
      <w:numFmt w:val="bullet"/>
      <w:lvlText w:val="o"/>
      <w:lvlJc w:val="left"/>
      <w:pPr>
        <w:ind w:left="5760" w:hanging="360"/>
      </w:pPr>
      <w:rPr>
        <w:rFonts w:ascii="Courier New" w:hAnsi="Courier New" w:hint="default"/>
      </w:rPr>
    </w:lvl>
    <w:lvl w:ilvl="8" w:tplc="7828226C">
      <w:start w:val="1"/>
      <w:numFmt w:val="bullet"/>
      <w:lvlText w:val=""/>
      <w:lvlJc w:val="left"/>
      <w:pPr>
        <w:ind w:left="6480" w:hanging="360"/>
      </w:pPr>
      <w:rPr>
        <w:rFonts w:ascii="Wingdings" w:hAnsi="Wingdings" w:hint="default"/>
      </w:rPr>
    </w:lvl>
  </w:abstractNum>
  <w:abstractNum w:abstractNumId="88" w15:restartNumberingAfterBreak="0">
    <w:nsid w:val="654858AB"/>
    <w:multiLevelType w:val="multilevel"/>
    <w:tmpl w:val="DA44F29E"/>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89" w15:restartNumberingAfterBreak="0">
    <w:nsid w:val="65CC097F"/>
    <w:multiLevelType w:val="multilevel"/>
    <w:tmpl w:val="F2EA88DA"/>
    <w:lvl w:ilvl="0">
      <w:start w:val="1"/>
      <w:numFmt w:val="bullet"/>
      <w:lvlText w:val=""/>
      <w:lvlJc w:val="left"/>
      <w:pPr>
        <w:tabs>
          <w:tab w:val="decimal" w:pos="432"/>
        </w:tabs>
        <w:ind w:left="720"/>
      </w:pPr>
      <w:rPr>
        <w:rFonts w:ascii="Symbol" w:hAnsi="Symbol"/>
        <w:strike w:val="0"/>
        <w:color w:val="000000"/>
        <w:spacing w:val="2"/>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7CA0D3B"/>
    <w:multiLevelType w:val="hybridMultilevel"/>
    <w:tmpl w:val="8A9E7B52"/>
    <w:lvl w:ilvl="0" w:tplc="A044C5A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91" w15:restartNumberingAfterBreak="0">
    <w:nsid w:val="6855527B"/>
    <w:multiLevelType w:val="hybridMultilevel"/>
    <w:tmpl w:val="264EEC3E"/>
    <w:lvl w:ilvl="0" w:tplc="06100318">
      <w:start w:val="1"/>
      <w:numFmt w:val="decimal"/>
      <w:lvlText w:val="%1)"/>
      <w:lvlJc w:val="left"/>
      <w:pPr>
        <w:ind w:left="717" w:hanging="360"/>
      </w:pPr>
      <w:rPr>
        <w:rFonts w:eastAsiaTheme="minorHAns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2" w15:restartNumberingAfterBreak="0">
    <w:nsid w:val="6A5516DB"/>
    <w:multiLevelType w:val="hybridMultilevel"/>
    <w:tmpl w:val="0A20C62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93" w15:restartNumberingAfterBreak="0">
    <w:nsid w:val="6A656219"/>
    <w:multiLevelType w:val="hybridMultilevel"/>
    <w:tmpl w:val="4D8EA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8B2EC1"/>
    <w:multiLevelType w:val="hybridMultilevel"/>
    <w:tmpl w:val="B5A040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A8F34D6"/>
    <w:multiLevelType w:val="multilevel"/>
    <w:tmpl w:val="1D6879F0"/>
    <w:lvl w:ilvl="0">
      <w:start w:val="3"/>
      <w:numFmt w:val="decimal"/>
      <w:lvlText w:val="%1."/>
      <w:lvlJc w:val="left"/>
      <w:pPr>
        <w:ind w:left="360" w:hanging="360"/>
      </w:pPr>
      <w:rPr>
        <w:rFonts w:hint="default"/>
        <w:b w:val="0"/>
        <w:sz w:val="20"/>
        <w:szCs w:val="20"/>
      </w:rPr>
    </w:lvl>
    <w:lvl w:ilvl="1">
      <w:start w:val="4"/>
      <w:numFmt w:val="decimal"/>
      <w:lvlText w:val="%1.%2."/>
      <w:lvlJc w:val="left"/>
      <w:pPr>
        <w:ind w:left="792" w:hanging="432"/>
      </w:pPr>
      <w:rPr>
        <w:rFonts w:hint="default"/>
        <w:b w:val="0"/>
        <w:color w:val="auto"/>
        <w:sz w:val="20"/>
        <w:szCs w:val="20"/>
      </w:rPr>
    </w:lvl>
    <w:lvl w:ilvl="2">
      <w:start w:val="1"/>
      <w:numFmt w:val="decimal"/>
      <w:lvlText w:val="%1.%2.%3."/>
      <w:lvlJc w:val="left"/>
      <w:pPr>
        <w:ind w:left="1224" w:hanging="504"/>
      </w:pPr>
      <w:rPr>
        <w:rFonts w:hint="default"/>
        <w:b w:val="0"/>
        <w:sz w:val="20"/>
        <w:szCs w:val="2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E1C007C"/>
    <w:multiLevelType w:val="hybridMultilevel"/>
    <w:tmpl w:val="341A5A86"/>
    <w:lvl w:ilvl="0" w:tplc="04150017">
      <w:start w:val="1"/>
      <w:numFmt w:val="lowerLetter"/>
      <w:lvlText w:val="%1)"/>
      <w:lvlJc w:val="left"/>
      <w:pPr>
        <w:ind w:left="720" w:hanging="360"/>
      </w:pPr>
    </w:lvl>
    <w:lvl w:ilvl="1" w:tplc="6110F6F0">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E42246D"/>
    <w:multiLevelType w:val="hybridMultilevel"/>
    <w:tmpl w:val="2A4E59CC"/>
    <w:lvl w:ilvl="0" w:tplc="2314FF82">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15:restartNumberingAfterBreak="0">
    <w:nsid w:val="6EA879E7"/>
    <w:multiLevelType w:val="hybridMultilevel"/>
    <w:tmpl w:val="0CF68114"/>
    <w:lvl w:ilvl="0" w:tplc="5858BF8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70210461"/>
    <w:multiLevelType w:val="hybridMultilevel"/>
    <w:tmpl w:val="466E8128"/>
    <w:lvl w:ilvl="0" w:tplc="53149D40">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1C15B64"/>
    <w:multiLevelType w:val="hybridMultilevel"/>
    <w:tmpl w:val="6BD2D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320760"/>
    <w:multiLevelType w:val="hybridMultilevel"/>
    <w:tmpl w:val="6158C5BC"/>
    <w:lvl w:ilvl="0" w:tplc="6814503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2" w15:restartNumberingAfterBreak="0">
    <w:nsid w:val="73777B84"/>
    <w:multiLevelType w:val="hybridMultilevel"/>
    <w:tmpl w:val="7D628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37E7382"/>
    <w:multiLevelType w:val="hybridMultilevel"/>
    <w:tmpl w:val="594C0AC2"/>
    <w:lvl w:ilvl="0" w:tplc="5FB64B4C">
      <w:start w:val="1"/>
      <w:numFmt w:val="decimal"/>
      <w:pStyle w:val="Nagwek5"/>
      <w:lvlText w:val="%1)"/>
      <w:lvlJc w:val="left"/>
      <w:pPr>
        <w:ind w:left="2422" w:hanging="360"/>
      </w:pPr>
      <w:rPr>
        <w:rFonts w:ascii="Arial" w:eastAsia="Calibri" w:hAnsi="Arial" w:cs="Arial"/>
      </w:rPr>
    </w:lvl>
    <w:lvl w:ilvl="1" w:tplc="04150019">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104" w15:restartNumberingAfterBreak="0">
    <w:nsid w:val="76130EAF"/>
    <w:multiLevelType w:val="hybridMultilevel"/>
    <w:tmpl w:val="5B8C8C76"/>
    <w:lvl w:ilvl="0" w:tplc="263AC968">
      <w:start w:val="1"/>
      <w:numFmt w:val="decimal"/>
      <w:lvlText w:val="%1)"/>
      <w:lvlJc w:val="left"/>
      <w:pPr>
        <w:ind w:left="720" w:hanging="360"/>
      </w:pPr>
      <w:rPr>
        <w:b/>
      </w:rPr>
    </w:lvl>
    <w:lvl w:ilvl="1" w:tplc="C3842DB0">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7C367D"/>
    <w:multiLevelType w:val="multilevel"/>
    <w:tmpl w:val="0B7A9368"/>
    <w:lvl w:ilvl="0">
      <w:start w:val="3"/>
      <w:numFmt w:val="decimal"/>
      <w:lvlText w:val="%1."/>
      <w:lvlJc w:val="left"/>
      <w:pPr>
        <w:ind w:left="360" w:hanging="360"/>
      </w:pPr>
      <w:rPr>
        <w:rFonts w:hint="default"/>
        <w:b/>
        <w:i/>
      </w:rPr>
    </w:lvl>
    <w:lvl w:ilvl="1">
      <w:start w:val="1"/>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106" w15:restartNumberingAfterBreak="0">
    <w:nsid w:val="7AF9017A"/>
    <w:multiLevelType w:val="hybridMultilevel"/>
    <w:tmpl w:val="538C90BC"/>
    <w:lvl w:ilvl="0" w:tplc="07C0C124">
      <w:start w:val="1"/>
      <w:numFmt w:val="decimal"/>
      <w:lvlText w:val="%1)"/>
      <w:lvlJc w:val="left"/>
      <w:pPr>
        <w:tabs>
          <w:tab w:val="num" w:pos="720"/>
        </w:tabs>
        <w:ind w:left="720" w:hanging="360"/>
      </w:pPr>
      <w:rPr>
        <w:rFonts w:ascii="Arial" w:eastAsia="Arial" w:hAnsi="Arial" w:cstheme="minorBidi"/>
        <w:strike w:val="0"/>
        <w:color w:val="auto"/>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07" w15:restartNumberingAfterBreak="0">
    <w:nsid w:val="7C5A6ABD"/>
    <w:multiLevelType w:val="hybridMultilevel"/>
    <w:tmpl w:val="A11E7920"/>
    <w:lvl w:ilvl="0" w:tplc="9C748A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15:restartNumberingAfterBreak="0">
    <w:nsid w:val="7D241891"/>
    <w:multiLevelType w:val="hybridMultilevel"/>
    <w:tmpl w:val="264EEC3E"/>
    <w:lvl w:ilvl="0" w:tplc="06100318">
      <w:start w:val="1"/>
      <w:numFmt w:val="decimal"/>
      <w:lvlText w:val="%1)"/>
      <w:lvlJc w:val="left"/>
      <w:pPr>
        <w:ind w:left="717" w:hanging="360"/>
      </w:pPr>
      <w:rPr>
        <w:rFonts w:eastAsiaTheme="minorHAns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9" w15:restartNumberingAfterBreak="0">
    <w:nsid w:val="7E0678A2"/>
    <w:multiLevelType w:val="hybridMultilevel"/>
    <w:tmpl w:val="2256A43E"/>
    <w:lvl w:ilvl="0" w:tplc="4CCE0E7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37121345">
    <w:abstractNumId w:val="5"/>
  </w:num>
  <w:num w:numId="2" w16cid:durableId="935669474">
    <w:abstractNumId w:val="6"/>
  </w:num>
  <w:num w:numId="3" w16cid:durableId="847521096">
    <w:abstractNumId w:val="7"/>
  </w:num>
  <w:num w:numId="4" w16cid:durableId="799151186">
    <w:abstractNumId w:val="8"/>
  </w:num>
  <w:num w:numId="5" w16cid:durableId="445776176">
    <w:abstractNumId w:val="9"/>
  </w:num>
  <w:num w:numId="6" w16cid:durableId="566189505">
    <w:abstractNumId w:val="10"/>
  </w:num>
  <w:num w:numId="7" w16cid:durableId="1731489906">
    <w:abstractNumId w:val="11"/>
  </w:num>
  <w:num w:numId="8" w16cid:durableId="1947079047">
    <w:abstractNumId w:val="12"/>
  </w:num>
  <w:num w:numId="9" w16cid:durableId="2011831879">
    <w:abstractNumId w:val="13"/>
  </w:num>
  <w:num w:numId="10" w16cid:durableId="1575041139">
    <w:abstractNumId w:val="87"/>
  </w:num>
  <w:num w:numId="11" w16cid:durableId="36202130">
    <w:abstractNumId w:val="49"/>
  </w:num>
  <w:num w:numId="12" w16cid:durableId="1496844688">
    <w:abstractNumId w:val="78"/>
  </w:num>
  <w:num w:numId="13" w16cid:durableId="193007646">
    <w:abstractNumId w:val="60"/>
  </w:num>
  <w:num w:numId="14" w16cid:durableId="9799238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9307633">
    <w:abstractNumId w:val="20"/>
  </w:num>
  <w:num w:numId="16" w16cid:durableId="1131752854">
    <w:abstractNumId w:val="93"/>
  </w:num>
  <w:num w:numId="17" w16cid:durableId="31079358">
    <w:abstractNumId w:val="16"/>
  </w:num>
  <w:num w:numId="18" w16cid:durableId="877662914">
    <w:abstractNumId w:val="76"/>
  </w:num>
  <w:num w:numId="19" w16cid:durableId="677191427">
    <w:abstractNumId w:val="96"/>
  </w:num>
  <w:num w:numId="20" w16cid:durableId="508568186">
    <w:abstractNumId w:val="59"/>
  </w:num>
  <w:num w:numId="21" w16cid:durableId="833492513">
    <w:abstractNumId w:val="65"/>
  </w:num>
  <w:num w:numId="22" w16cid:durableId="1006008849">
    <w:abstractNumId w:val="86"/>
  </w:num>
  <w:num w:numId="23" w16cid:durableId="1662537392">
    <w:abstractNumId w:val="57"/>
  </w:num>
  <w:num w:numId="24" w16cid:durableId="2142383158">
    <w:abstractNumId w:val="39"/>
  </w:num>
  <w:num w:numId="25" w16cid:durableId="705716618">
    <w:abstractNumId w:val="23"/>
  </w:num>
  <w:num w:numId="26" w16cid:durableId="463932756">
    <w:abstractNumId w:val="1"/>
  </w:num>
  <w:num w:numId="27" w16cid:durableId="706182649">
    <w:abstractNumId w:val="107"/>
  </w:num>
  <w:num w:numId="28" w16cid:durableId="16663018">
    <w:abstractNumId w:val="53"/>
  </w:num>
  <w:num w:numId="29" w16cid:durableId="602341865">
    <w:abstractNumId w:val="51"/>
  </w:num>
  <w:num w:numId="30" w16cid:durableId="1010332292">
    <w:abstractNumId w:val="45"/>
  </w:num>
  <w:num w:numId="31" w16cid:durableId="1508205982">
    <w:abstractNumId w:val="50"/>
  </w:num>
  <w:num w:numId="32" w16cid:durableId="1183395903">
    <w:abstractNumId w:val="75"/>
  </w:num>
  <w:num w:numId="33" w16cid:durableId="1577132607">
    <w:abstractNumId w:val="81"/>
  </w:num>
  <w:num w:numId="34" w16cid:durableId="435714733">
    <w:abstractNumId w:val="3"/>
  </w:num>
  <w:num w:numId="35" w16cid:durableId="711852658">
    <w:abstractNumId w:val="4"/>
  </w:num>
  <w:num w:numId="36" w16cid:durableId="683633190">
    <w:abstractNumId w:val="100"/>
  </w:num>
  <w:num w:numId="37" w16cid:durableId="1696996607">
    <w:abstractNumId w:val="48"/>
  </w:num>
  <w:num w:numId="38" w16cid:durableId="2025860257">
    <w:abstractNumId w:val="91"/>
  </w:num>
  <w:num w:numId="39" w16cid:durableId="1966041767">
    <w:abstractNumId w:val="108"/>
  </w:num>
  <w:num w:numId="40" w16cid:durableId="542325035">
    <w:abstractNumId w:val="18"/>
  </w:num>
  <w:num w:numId="41" w16cid:durableId="148712966">
    <w:abstractNumId w:val="103"/>
  </w:num>
  <w:num w:numId="42" w16cid:durableId="253364771">
    <w:abstractNumId w:val="24"/>
  </w:num>
  <w:num w:numId="43" w16cid:durableId="1075394648">
    <w:abstractNumId w:val="77"/>
  </w:num>
  <w:num w:numId="44" w16cid:durableId="2117869914">
    <w:abstractNumId w:val="46"/>
  </w:num>
  <w:num w:numId="45" w16cid:durableId="1618873200">
    <w:abstractNumId w:val="71"/>
  </w:num>
  <w:num w:numId="46" w16cid:durableId="1671133916">
    <w:abstractNumId w:val="25"/>
  </w:num>
  <w:num w:numId="47" w16cid:durableId="1828665106">
    <w:abstractNumId w:val="83"/>
  </w:num>
  <w:num w:numId="48" w16cid:durableId="463348624">
    <w:abstractNumId w:val="69"/>
  </w:num>
  <w:num w:numId="49" w16cid:durableId="1895702228">
    <w:abstractNumId w:val="84"/>
  </w:num>
  <w:num w:numId="50" w16cid:durableId="322784074">
    <w:abstractNumId w:val="58"/>
  </w:num>
  <w:num w:numId="51" w16cid:durableId="1927642209">
    <w:abstractNumId w:val="70"/>
  </w:num>
  <w:num w:numId="52" w16cid:durableId="1106072910">
    <w:abstractNumId w:val="35"/>
  </w:num>
  <w:num w:numId="53" w16cid:durableId="547375137">
    <w:abstractNumId w:val="31"/>
  </w:num>
  <w:num w:numId="54" w16cid:durableId="190412706">
    <w:abstractNumId w:val="56"/>
  </w:num>
  <w:num w:numId="55" w16cid:durableId="574241710">
    <w:abstractNumId w:val="68"/>
  </w:num>
  <w:num w:numId="56" w16cid:durableId="1032458694">
    <w:abstractNumId w:val="14"/>
  </w:num>
  <w:num w:numId="57" w16cid:durableId="193545239">
    <w:abstractNumId w:val="52"/>
  </w:num>
  <w:num w:numId="58" w16cid:durableId="1845507679">
    <w:abstractNumId w:val="47"/>
  </w:num>
  <w:num w:numId="59" w16cid:durableId="2024091650">
    <w:abstractNumId w:val="27"/>
  </w:num>
  <w:num w:numId="60" w16cid:durableId="23487472">
    <w:abstractNumId w:val="15"/>
  </w:num>
  <w:num w:numId="61" w16cid:durableId="860364547">
    <w:abstractNumId w:val="26"/>
  </w:num>
  <w:num w:numId="62" w16cid:durableId="1606617139">
    <w:abstractNumId w:val="98"/>
  </w:num>
  <w:num w:numId="63" w16cid:durableId="373583491">
    <w:abstractNumId w:val="36"/>
  </w:num>
  <w:num w:numId="64" w16cid:durableId="669868640">
    <w:abstractNumId w:val="85"/>
  </w:num>
  <w:num w:numId="65" w16cid:durableId="617571652">
    <w:abstractNumId w:val="54"/>
  </w:num>
  <w:num w:numId="66" w16cid:durableId="229850818">
    <w:abstractNumId w:val="89"/>
  </w:num>
  <w:num w:numId="67" w16cid:durableId="79108775">
    <w:abstractNumId w:val="64"/>
  </w:num>
  <w:num w:numId="68" w16cid:durableId="867453071">
    <w:abstractNumId w:val="92"/>
  </w:num>
  <w:num w:numId="69" w16cid:durableId="303703463">
    <w:abstractNumId w:val="66"/>
  </w:num>
  <w:num w:numId="70" w16cid:durableId="1365209864">
    <w:abstractNumId w:val="63"/>
  </w:num>
  <w:num w:numId="71" w16cid:durableId="2037808961">
    <w:abstractNumId w:val="21"/>
  </w:num>
  <w:num w:numId="72" w16cid:durableId="126243661">
    <w:abstractNumId w:val="74"/>
  </w:num>
  <w:num w:numId="73" w16cid:durableId="1823351247">
    <w:abstractNumId w:val="42"/>
  </w:num>
  <w:num w:numId="74" w16cid:durableId="383601073">
    <w:abstractNumId w:val="33"/>
  </w:num>
  <w:num w:numId="75" w16cid:durableId="730544955">
    <w:abstractNumId w:val="109"/>
  </w:num>
  <w:num w:numId="76" w16cid:durableId="8721598">
    <w:abstractNumId w:val="80"/>
  </w:num>
  <w:num w:numId="77" w16cid:durableId="163711465">
    <w:abstractNumId w:val="104"/>
  </w:num>
  <w:num w:numId="78" w16cid:durableId="886068091">
    <w:abstractNumId w:val="99"/>
  </w:num>
  <w:num w:numId="79" w16cid:durableId="40524842">
    <w:abstractNumId w:val="29"/>
  </w:num>
  <w:num w:numId="80" w16cid:durableId="1649940768">
    <w:abstractNumId w:val="82"/>
  </w:num>
  <w:num w:numId="81" w16cid:durableId="1233468945">
    <w:abstractNumId w:val="101"/>
  </w:num>
  <w:num w:numId="82" w16cid:durableId="377582766">
    <w:abstractNumId w:val="30"/>
  </w:num>
  <w:num w:numId="83" w16cid:durableId="2000571001">
    <w:abstractNumId w:val="79"/>
  </w:num>
  <w:num w:numId="84" w16cid:durableId="1268193928">
    <w:abstractNumId w:val="67"/>
  </w:num>
  <w:num w:numId="85" w16cid:durableId="531578985">
    <w:abstractNumId w:val="37"/>
  </w:num>
  <w:num w:numId="86" w16cid:durableId="1473718768">
    <w:abstractNumId w:val="61"/>
  </w:num>
  <w:num w:numId="87" w16cid:durableId="279455500">
    <w:abstractNumId w:val="19"/>
  </w:num>
  <w:num w:numId="88" w16cid:durableId="1538541257">
    <w:abstractNumId w:val="17"/>
  </w:num>
  <w:num w:numId="89" w16cid:durableId="836573273">
    <w:abstractNumId w:val="73"/>
  </w:num>
  <w:num w:numId="90" w16cid:durableId="217787612">
    <w:abstractNumId w:val="94"/>
  </w:num>
  <w:num w:numId="91" w16cid:durableId="2138058114">
    <w:abstractNumId w:val="38"/>
  </w:num>
  <w:num w:numId="92" w16cid:durableId="1918321907">
    <w:abstractNumId w:val="41"/>
  </w:num>
  <w:num w:numId="93" w16cid:durableId="813834079">
    <w:abstractNumId w:val="88"/>
  </w:num>
  <w:num w:numId="94" w16cid:durableId="1557818580">
    <w:abstractNumId w:val="44"/>
  </w:num>
  <w:num w:numId="95" w16cid:durableId="15229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72566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5168773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68410880">
    <w:abstractNumId w:val="105"/>
  </w:num>
  <w:num w:numId="99" w16cid:durableId="1755935189">
    <w:abstractNumId w:val="28"/>
  </w:num>
  <w:num w:numId="100" w16cid:durableId="1030035130">
    <w:abstractNumId w:val="55"/>
  </w:num>
  <w:num w:numId="101" w16cid:durableId="1357775845">
    <w:abstractNumId w:val="95"/>
  </w:num>
  <w:num w:numId="102" w16cid:durableId="1637879645">
    <w:abstractNumId w:val="62"/>
  </w:num>
  <w:num w:numId="103" w16cid:durableId="1810635028">
    <w:abstractNumId w:val="72"/>
  </w:num>
  <w:num w:numId="104" w16cid:durableId="1148549431">
    <w:abstractNumId w:val="34"/>
  </w:num>
  <w:num w:numId="105" w16cid:durableId="437681876">
    <w:abstractNumId w:val="90"/>
  </w:num>
  <w:num w:numId="106" w16cid:durableId="1787918798">
    <w:abstractNumId w:val="32"/>
  </w:num>
  <w:num w:numId="107" w16cid:durableId="1864321478">
    <w:abstractNumId w:val="43"/>
  </w:num>
  <w:num w:numId="108" w16cid:durableId="582565905">
    <w:abstractNumId w:val="102"/>
  </w:num>
  <w:num w:numId="109" w16cid:durableId="1379934182">
    <w:abstractNumId w:val="106"/>
  </w:num>
  <w:num w:numId="110" w16cid:durableId="2021275868">
    <w:abstractNumId w:val="97"/>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anna Mitis">
    <w15:presenceInfo w15:providerId="AD" w15:userId="S::joanna.mitis@kolejemalopolskie.com.pl::a2576164-48f8-48bf-b106-3eb262a30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26"/>
    <w:rsid w:val="000000A9"/>
    <w:rsid w:val="00002051"/>
    <w:rsid w:val="000020BD"/>
    <w:rsid w:val="00006381"/>
    <w:rsid w:val="00006587"/>
    <w:rsid w:val="00007606"/>
    <w:rsid w:val="00011406"/>
    <w:rsid w:val="00014823"/>
    <w:rsid w:val="00016785"/>
    <w:rsid w:val="00017026"/>
    <w:rsid w:val="000174CE"/>
    <w:rsid w:val="00021542"/>
    <w:rsid w:val="0002408F"/>
    <w:rsid w:val="00027C81"/>
    <w:rsid w:val="000336EF"/>
    <w:rsid w:val="00033D01"/>
    <w:rsid w:val="00034B71"/>
    <w:rsid w:val="00035BB7"/>
    <w:rsid w:val="00036E78"/>
    <w:rsid w:val="0003785E"/>
    <w:rsid w:val="000427AE"/>
    <w:rsid w:val="00045127"/>
    <w:rsid w:val="00050CB1"/>
    <w:rsid w:val="000536A0"/>
    <w:rsid w:val="0005406A"/>
    <w:rsid w:val="000546DC"/>
    <w:rsid w:val="00054799"/>
    <w:rsid w:val="00054DDD"/>
    <w:rsid w:val="000550D3"/>
    <w:rsid w:val="000554A9"/>
    <w:rsid w:val="00057056"/>
    <w:rsid w:val="0006227D"/>
    <w:rsid w:val="00065CB4"/>
    <w:rsid w:val="00065D68"/>
    <w:rsid w:val="00067657"/>
    <w:rsid w:val="00067CF7"/>
    <w:rsid w:val="00074127"/>
    <w:rsid w:val="00075D3D"/>
    <w:rsid w:val="000768A2"/>
    <w:rsid w:val="00077806"/>
    <w:rsid w:val="00081171"/>
    <w:rsid w:val="000830DB"/>
    <w:rsid w:val="00084144"/>
    <w:rsid w:val="00085736"/>
    <w:rsid w:val="00087094"/>
    <w:rsid w:val="00090AD8"/>
    <w:rsid w:val="000939B3"/>
    <w:rsid w:val="000943FC"/>
    <w:rsid w:val="00095E65"/>
    <w:rsid w:val="00097600"/>
    <w:rsid w:val="000A0832"/>
    <w:rsid w:val="000A22B0"/>
    <w:rsid w:val="000A3469"/>
    <w:rsid w:val="000A35E5"/>
    <w:rsid w:val="000A3F0B"/>
    <w:rsid w:val="000A3FC0"/>
    <w:rsid w:val="000A5B57"/>
    <w:rsid w:val="000B132E"/>
    <w:rsid w:val="000B468E"/>
    <w:rsid w:val="000B46DC"/>
    <w:rsid w:val="000B6EA7"/>
    <w:rsid w:val="000C0C0C"/>
    <w:rsid w:val="000C1791"/>
    <w:rsid w:val="000C1C29"/>
    <w:rsid w:val="000C45FE"/>
    <w:rsid w:val="000C5571"/>
    <w:rsid w:val="000C5727"/>
    <w:rsid w:val="000C5D70"/>
    <w:rsid w:val="000C5FC6"/>
    <w:rsid w:val="000C7396"/>
    <w:rsid w:val="000C789C"/>
    <w:rsid w:val="000D0640"/>
    <w:rsid w:val="000D151F"/>
    <w:rsid w:val="000D4829"/>
    <w:rsid w:val="000D4ACA"/>
    <w:rsid w:val="000D660E"/>
    <w:rsid w:val="000D6EEC"/>
    <w:rsid w:val="000D71D1"/>
    <w:rsid w:val="000E0B4B"/>
    <w:rsid w:val="000E0DFA"/>
    <w:rsid w:val="000E0FC6"/>
    <w:rsid w:val="000E1A91"/>
    <w:rsid w:val="000E291C"/>
    <w:rsid w:val="000E3EFA"/>
    <w:rsid w:val="000E4492"/>
    <w:rsid w:val="000E46D9"/>
    <w:rsid w:val="000E6711"/>
    <w:rsid w:val="000E68C7"/>
    <w:rsid w:val="000F0908"/>
    <w:rsid w:val="000F16CC"/>
    <w:rsid w:val="000F1E80"/>
    <w:rsid w:val="000F23F2"/>
    <w:rsid w:val="000F37AF"/>
    <w:rsid w:val="000F3834"/>
    <w:rsid w:val="001002F5"/>
    <w:rsid w:val="00100DF2"/>
    <w:rsid w:val="0010160F"/>
    <w:rsid w:val="0010188C"/>
    <w:rsid w:val="001022B6"/>
    <w:rsid w:val="001044F4"/>
    <w:rsid w:val="001050F0"/>
    <w:rsid w:val="00110E40"/>
    <w:rsid w:val="00114E35"/>
    <w:rsid w:val="00115AB0"/>
    <w:rsid w:val="00121FF3"/>
    <w:rsid w:val="00122718"/>
    <w:rsid w:val="00122864"/>
    <w:rsid w:val="00123E08"/>
    <w:rsid w:val="00126575"/>
    <w:rsid w:val="0012782F"/>
    <w:rsid w:val="001309F2"/>
    <w:rsid w:val="00132D3E"/>
    <w:rsid w:val="00133216"/>
    <w:rsid w:val="00137EC4"/>
    <w:rsid w:val="00140CE2"/>
    <w:rsid w:val="001433A5"/>
    <w:rsid w:val="0014501E"/>
    <w:rsid w:val="00151C1A"/>
    <w:rsid w:val="00153092"/>
    <w:rsid w:val="00153E4D"/>
    <w:rsid w:val="00156F32"/>
    <w:rsid w:val="00157CB6"/>
    <w:rsid w:val="00161991"/>
    <w:rsid w:val="0016266E"/>
    <w:rsid w:val="00164A04"/>
    <w:rsid w:val="00164B00"/>
    <w:rsid w:val="0016506E"/>
    <w:rsid w:val="00165470"/>
    <w:rsid w:val="00166FEB"/>
    <w:rsid w:val="00167E0E"/>
    <w:rsid w:val="00172206"/>
    <w:rsid w:val="0017277D"/>
    <w:rsid w:val="00173A83"/>
    <w:rsid w:val="001778B4"/>
    <w:rsid w:val="00181F82"/>
    <w:rsid w:val="001822CD"/>
    <w:rsid w:val="00182DBC"/>
    <w:rsid w:val="00187137"/>
    <w:rsid w:val="001904D9"/>
    <w:rsid w:val="00191B3B"/>
    <w:rsid w:val="00191E8D"/>
    <w:rsid w:val="00191EB3"/>
    <w:rsid w:val="00192F5F"/>
    <w:rsid w:val="00193B19"/>
    <w:rsid w:val="001960A7"/>
    <w:rsid w:val="001A0731"/>
    <w:rsid w:val="001A238E"/>
    <w:rsid w:val="001A278F"/>
    <w:rsid w:val="001A36D5"/>
    <w:rsid w:val="001A536A"/>
    <w:rsid w:val="001A5484"/>
    <w:rsid w:val="001A7947"/>
    <w:rsid w:val="001B1119"/>
    <w:rsid w:val="001B7612"/>
    <w:rsid w:val="001C420E"/>
    <w:rsid w:val="001C42FF"/>
    <w:rsid w:val="001C4849"/>
    <w:rsid w:val="001C5792"/>
    <w:rsid w:val="001C66DD"/>
    <w:rsid w:val="001D0E9E"/>
    <w:rsid w:val="001D3B70"/>
    <w:rsid w:val="001D552D"/>
    <w:rsid w:val="001D7F54"/>
    <w:rsid w:val="001E1833"/>
    <w:rsid w:val="001E2539"/>
    <w:rsid w:val="001E265B"/>
    <w:rsid w:val="001E33FE"/>
    <w:rsid w:val="001E494C"/>
    <w:rsid w:val="001E4BC8"/>
    <w:rsid w:val="001E50BC"/>
    <w:rsid w:val="001F07A6"/>
    <w:rsid w:val="001F07DE"/>
    <w:rsid w:val="001F1C5D"/>
    <w:rsid w:val="001F1E95"/>
    <w:rsid w:val="001F69B8"/>
    <w:rsid w:val="0020242E"/>
    <w:rsid w:val="002029BA"/>
    <w:rsid w:val="00202D04"/>
    <w:rsid w:val="0020424F"/>
    <w:rsid w:val="0020520F"/>
    <w:rsid w:val="002071D5"/>
    <w:rsid w:val="00207E92"/>
    <w:rsid w:val="00210E1D"/>
    <w:rsid w:val="00210FF3"/>
    <w:rsid w:val="00212C73"/>
    <w:rsid w:val="00214A27"/>
    <w:rsid w:val="00214C93"/>
    <w:rsid w:val="00214DD6"/>
    <w:rsid w:val="00215E81"/>
    <w:rsid w:val="0021788B"/>
    <w:rsid w:val="00217F96"/>
    <w:rsid w:val="00220A70"/>
    <w:rsid w:val="00222B25"/>
    <w:rsid w:val="00223309"/>
    <w:rsid w:val="00225903"/>
    <w:rsid w:val="002261D2"/>
    <w:rsid w:val="00226BF9"/>
    <w:rsid w:val="00230C7F"/>
    <w:rsid w:val="00231482"/>
    <w:rsid w:val="00231779"/>
    <w:rsid w:val="002319A7"/>
    <w:rsid w:val="00234608"/>
    <w:rsid w:val="00234C24"/>
    <w:rsid w:val="00235205"/>
    <w:rsid w:val="002353EA"/>
    <w:rsid w:val="00235C1C"/>
    <w:rsid w:val="00237415"/>
    <w:rsid w:val="00237483"/>
    <w:rsid w:val="0024255E"/>
    <w:rsid w:val="00243CE7"/>
    <w:rsid w:val="0024771C"/>
    <w:rsid w:val="002514F0"/>
    <w:rsid w:val="0025183D"/>
    <w:rsid w:val="00253EC6"/>
    <w:rsid w:val="002573BA"/>
    <w:rsid w:val="002606C8"/>
    <w:rsid w:val="0026092B"/>
    <w:rsid w:val="00262CE5"/>
    <w:rsid w:val="002646ED"/>
    <w:rsid w:val="0027120C"/>
    <w:rsid w:val="00273869"/>
    <w:rsid w:val="002739AB"/>
    <w:rsid w:val="00273CE6"/>
    <w:rsid w:val="0027711C"/>
    <w:rsid w:val="002814E1"/>
    <w:rsid w:val="00281955"/>
    <w:rsid w:val="0028329A"/>
    <w:rsid w:val="002846B5"/>
    <w:rsid w:val="002868D6"/>
    <w:rsid w:val="00293CC5"/>
    <w:rsid w:val="00297ED0"/>
    <w:rsid w:val="002A02B6"/>
    <w:rsid w:val="002A22F4"/>
    <w:rsid w:val="002A3589"/>
    <w:rsid w:val="002A7421"/>
    <w:rsid w:val="002A7B24"/>
    <w:rsid w:val="002B0536"/>
    <w:rsid w:val="002B4B55"/>
    <w:rsid w:val="002B5CCD"/>
    <w:rsid w:val="002B671B"/>
    <w:rsid w:val="002B7D30"/>
    <w:rsid w:val="002C1C68"/>
    <w:rsid w:val="002C226E"/>
    <w:rsid w:val="002C2FA5"/>
    <w:rsid w:val="002C4AA9"/>
    <w:rsid w:val="002C63E2"/>
    <w:rsid w:val="002D0E14"/>
    <w:rsid w:val="002D17B5"/>
    <w:rsid w:val="002D2024"/>
    <w:rsid w:val="002D5857"/>
    <w:rsid w:val="002D5CC7"/>
    <w:rsid w:val="002E3449"/>
    <w:rsid w:val="002E51E3"/>
    <w:rsid w:val="002E5AFC"/>
    <w:rsid w:val="002E5F1F"/>
    <w:rsid w:val="002E74F2"/>
    <w:rsid w:val="002E7AE1"/>
    <w:rsid w:val="002F1089"/>
    <w:rsid w:val="002F1171"/>
    <w:rsid w:val="002F2159"/>
    <w:rsid w:val="002F32E7"/>
    <w:rsid w:val="002F74F3"/>
    <w:rsid w:val="00300FA4"/>
    <w:rsid w:val="00301855"/>
    <w:rsid w:val="00301BE4"/>
    <w:rsid w:val="00303474"/>
    <w:rsid w:val="00303B61"/>
    <w:rsid w:val="003059F4"/>
    <w:rsid w:val="0031253E"/>
    <w:rsid w:val="00312C39"/>
    <w:rsid w:val="00314529"/>
    <w:rsid w:val="00321378"/>
    <w:rsid w:val="003232E6"/>
    <w:rsid w:val="00323F63"/>
    <w:rsid w:val="00324DF5"/>
    <w:rsid w:val="003259DC"/>
    <w:rsid w:val="00331432"/>
    <w:rsid w:val="00333B3F"/>
    <w:rsid w:val="00334418"/>
    <w:rsid w:val="00335B5E"/>
    <w:rsid w:val="0034576D"/>
    <w:rsid w:val="003460E9"/>
    <w:rsid w:val="00352292"/>
    <w:rsid w:val="00352CDF"/>
    <w:rsid w:val="00352EA2"/>
    <w:rsid w:val="003548C8"/>
    <w:rsid w:val="003557C0"/>
    <w:rsid w:val="00356059"/>
    <w:rsid w:val="00356BA3"/>
    <w:rsid w:val="00357B4C"/>
    <w:rsid w:val="00361F35"/>
    <w:rsid w:val="00362C6A"/>
    <w:rsid w:val="0036351C"/>
    <w:rsid w:val="0036559F"/>
    <w:rsid w:val="00365779"/>
    <w:rsid w:val="00365A70"/>
    <w:rsid w:val="00366072"/>
    <w:rsid w:val="00370AB7"/>
    <w:rsid w:val="003717D5"/>
    <w:rsid w:val="00371E07"/>
    <w:rsid w:val="003738A3"/>
    <w:rsid w:val="003755C3"/>
    <w:rsid w:val="00375A8A"/>
    <w:rsid w:val="00376266"/>
    <w:rsid w:val="0037646B"/>
    <w:rsid w:val="003766BC"/>
    <w:rsid w:val="00376740"/>
    <w:rsid w:val="00383FB1"/>
    <w:rsid w:val="0038546A"/>
    <w:rsid w:val="00385B8B"/>
    <w:rsid w:val="003934E9"/>
    <w:rsid w:val="00396075"/>
    <w:rsid w:val="00396949"/>
    <w:rsid w:val="003A1246"/>
    <w:rsid w:val="003A5774"/>
    <w:rsid w:val="003A5E67"/>
    <w:rsid w:val="003A6455"/>
    <w:rsid w:val="003A78CF"/>
    <w:rsid w:val="003B02C0"/>
    <w:rsid w:val="003B1EA3"/>
    <w:rsid w:val="003B3B1D"/>
    <w:rsid w:val="003B488C"/>
    <w:rsid w:val="003C17D0"/>
    <w:rsid w:val="003C355C"/>
    <w:rsid w:val="003C3966"/>
    <w:rsid w:val="003C5B12"/>
    <w:rsid w:val="003C6BC9"/>
    <w:rsid w:val="003C6D3C"/>
    <w:rsid w:val="003C721E"/>
    <w:rsid w:val="003D0D81"/>
    <w:rsid w:val="003D19F3"/>
    <w:rsid w:val="003D28AE"/>
    <w:rsid w:val="003D43CE"/>
    <w:rsid w:val="003D64D7"/>
    <w:rsid w:val="003D6712"/>
    <w:rsid w:val="003D7501"/>
    <w:rsid w:val="003D7A87"/>
    <w:rsid w:val="003D7B8E"/>
    <w:rsid w:val="003E0D0A"/>
    <w:rsid w:val="003E3287"/>
    <w:rsid w:val="003E41BF"/>
    <w:rsid w:val="003E6C6A"/>
    <w:rsid w:val="003F02C6"/>
    <w:rsid w:val="003F1E83"/>
    <w:rsid w:val="003F2D01"/>
    <w:rsid w:val="003F3F6F"/>
    <w:rsid w:val="003F4CB8"/>
    <w:rsid w:val="003F6C3D"/>
    <w:rsid w:val="003F7A74"/>
    <w:rsid w:val="003F7C51"/>
    <w:rsid w:val="0040339B"/>
    <w:rsid w:val="00403E2D"/>
    <w:rsid w:val="00404726"/>
    <w:rsid w:val="00412DDB"/>
    <w:rsid w:val="004220BC"/>
    <w:rsid w:val="0042265E"/>
    <w:rsid w:val="00422E7C"/>
    <w:rsid w:val="00425DD3"/>
    <w:rsid w:val="00426E05"/>
    <w:rsid w:val="00430A91"/>
    <w:rsid w:val="00430CD7"/>
    <w:rsid w:val="00431686"/>
    <w:rsid w:val="004323CA"/>
    <w:rsid w:val="00433C63"/>
    <w:rsid w:val="00436709"/>
    <w:rsid w:val="00436A15"/>
    <w:rsid w:val="00440B77"/>
    <w:rsid w:val="00441C2F"/>
    <w:rsid w:val="00442D9E"/>
    <w:rsid w:val="0044485C"/>
    <w:rsid w:val="00446B8C"/>
    <w:rsid w:val="004502A0"/>
    <w:rsid w:val="00450F21"/>
    <w:rsid w:val="00451424"/>
    <w:rsid w:val="00452810"/>
    <w:rsid w:val="00453512"/>
    <w:rsid w:val="0045367B"/>
    <w:rsid w:val="004578E0"/>
    <w:rsid w:val="004617E2"/>
    <w:rsid w:val="00463380"/>
    <w:rsid w:val="00465A15"/>
    <w:rsid w:val="004669FB"/>
    <w:rsid w:val="004703AC"/>
    <w:rsid w:val="0047119B"/>
    <w:rsid w:val="00471876"/>
    <w:rsid w:val="0047279F"/>
    <w:rsid w:val="00472C47"/>
    <w:rsid w:val="004736B2"/>
    <w:rsid w:val="0047486D"/>
    <w:rsid w:val="00475F14"/>
    <w:rsid w:val="00476744"/>
    <w:rsid w:val="00476ECA"/>
    <w:rsid w:val="00481BA6"/>
    <w:rsid w:val="00484825"/>
    <w:rsid w:val="0048667D"/>
    <w:rsid w:val="0049250B"/>
    <w:rsid w:val="00494A6E"/>
    <w:rsid w:val="00495DDC"/>
    <w:rsid w:val="0049745B"/>
    <w:rsid w:val="004A17AB"/>
    <w:rsid w:val="004A5449"/>
    <w:rsid w:val="004A65AF"/>
    <w:rsid w:val="004A66BE"/>
    <w:rsid w:val="004A7B6A"/>
    <w:rsid w:val="004B058B"/>
    <w:rsid w:val="004B3B7A"/>
    <w:rsid w:val="004B5C1A"/>
    <w:rsid w:val="004B61D1"/>
    <w:rsid w:val="004B6C3D"/>
    <w:rsid w:val="004C0BD9"/>
    <w:rsid w:val="004C3494"/>
    <w:rsid w:val="004C6287"/>
    <w:rsid w:val="004D009A"/>
    <w:rsid w:val="004D0BD8"/>
    <w:rsid w:val="004D1E4C"/>
    <w:rsid w:val="004D226A"/>
    <w:rsid w:val="004D2602"/>
    <w:rsid w:val="004D33B7"/>
    <w:rsid w:val="004D3C74"/>
    <w:rsid w:val="004D4D1E"/>
    <w:rsid w:val="004D6FDA"/>
    <w:rsid w:val="004E0D62"/>
    <w:rsid w:val="004E10F8"/>
    <w:rsid w:val="004E208C"/>
    <w:rsid w:val="004E53A8"/>
    <w:rsid w:val="004E585F"/>
    <w:rsid w:val="004E7EB9"/>
    <w:rsid w:val="004E7ED6"/>
    <w:rsid w:val="004F0E26"/>
    <w:rsid w:val="004F4A76"/>
    <w:rsid w:val="004F4B63"/>
    <w:rsid w:val="004F4FC9"/>
    <w:rsid w:val="004F4FDD"/>
    <w:rsid w:val="004F50A8"/>
    <w:rsid w:val="004F661A"/>
    <w:rsid w:val="004F70C9"/>
    <w:rsid w:val="005001B8"/>
    <w:rsid w:val="00500A22"/>
    <w:rsid w:val="00500F17"/>
    <w:rsid w:val="00503B12"/>
    <w:rsid w:val="00503FC8"/>
    <w:rsid w:val="00504796"/>
    <w:rsid w:val="00506C88"/>
    <w:rsid w:val="0051576F"/>
    <w:rsid w:val="00520A0D"/>
    <w:rsid w:val="0052104F"/>
    <w:rsid w:val="005224D4"/>
    <w:rsid w:val="00523CF7"/>
    <w:rsid w:val="005244E6"/>
    <w:rsid w:val="005248E8"/>
    <w:rsid w:val="00526A89"/>
    <w:rsid w:val="00531E21"/>
    <w:rsid w:val="0053367F"/>
    <w:rsid w:val="00534D45"/>
    <w:rsid w:val="00535B4C"/>
    <w:rsid w:val="00536EB2"/>
    <w:rsid w:val="00537678"/>
    <w:rsid w:val="005400E7"/>
    <w:rsid w:val="00542332"/>
    <w:rsid w:val="00544D1B"/>
    <w:rsid w:val="005475DA"/>
    <w:rsid w:val="00550A95"/>
    <w:rsid w:val="0055658A"/>
    <w:rsid w:val="0055785B"/>
    <w:rsid w:val="005601D3"/>
    <w:rsid w:val="0056109C"/>
    <w:rsid w:val="00565D4D"/>
    <w:rsid w:val="00566963"/>
    <w:rsid w:val="00570D4B"/>
    <w:rsid w:val="0057185E"/>
    <w:rsid w:val="00571E95"/>
    <w:rsid w:val="005728C8"/>
    <w:rsid w:val="00573E11"/>
    <w:rsid w:val="00574B7D"/>
    <w:rsid w:val="005819BD"/>
    <w:rsid w:val="00587231"/>
    <w:rsid w:val="005877D9"/>
    <w:rsid w:val="00587C7B"/>
    <w:rsid w:val="00590976"/>
    <w:rsid w:val="005921FA"/>
    <w:rsid w:val="005937A0"/>
    <w:rsid w:val="00593D2D"/>
    <w:rsid w:val="005945E3"/>
    <w:rsid w:val="005962AF"/>
    <w:rsid w:val="00596C9F"/>
    <w:rsid w:val="005A0366"/>
    <w:rsid w:val="005A184D"/>
    <w:rsid w:val="005A3208"/>
    <w:rsid w:val="005A359D"/>
    <w:rsid w:val="005A3EB2"/>
    <w:rsid w:val="005A4AB1"/>
    <w:rsid w:val="005B16A1"/>
    <w:rsid w:val="005B249E"/>
    <w:rsid w:val="005B25EE"/>
    <w:rsid w:val="005B33A5"/>
    <w:rsid w:val="005B585B"/>
    <w:rsid w:val="005B5F1A"/>
    <w:rsid w:val="005C02FB"/>
    <w:rsid w:val="005C28BA"/>
    <w:rsid w:val="005C5698"/>
    <w:rsid w:val="005C5742"/>
    <w:rsid w:val="005C597F"/>
    <w:rsid w:val="005C71E7"/>
    <w:rsid w:val="005D063A"/>
    <w:rsid w:val="005D06DF"/>
    <w:rsid w:val="005D1BF6"/>
    <w:rsid w:val="005D39D0"/>
    <w:rsid w:val="005D548A"/>
    <w:rsid w:val="005D659E"/>
    <w:rsid w:val="005D7975"/>
    <w:rsid w:val="005E009A"/>
    <w:rsid w:val="005E15DE"/>
    <w:rsid w:val="005E41FB"/>
    <w:rsid w:val="005E55E3"/>
    <w:rsid w:val="005E58CE"/>
    <w:rsid w:val="005F1B5B"/>
    <w:rsid w:val="005F26DB"/>
    <w:rsid w:val="005F3A69"/>
    <w:rsid w:val="005F5231"/>
    <w:rsid w:val="00601225"/>
    <w:rsid w:val="00603504"/>
    <w:rsid w:val="006060C1"/>
    <w:rsid w:val="00610EE7"/>
    <w:rsid w:val="0061109D"/>
    <w:rsid w:val="00613FEC"/>
    <w:rsid w:val="00617703"/>
    <w:rsid w:val="00625934"/>
    <w:rsid w:val="00625F37"/>
    <w:rsid w:val="006265DA"/>
    <w:rsid w:val="00626949"/>
    <w:rsid w:val="006314A5"/>
    <w:rsid w:val="00631B1F"/>
    <w:rsid w:val="00634EC3"/>
    <w:rsid w:val="0063593B"/>
    <w:rsid w:val="006379BB"/>
    <w:rsid w:val="006418A2"/>
    <w:rsid w:val="00641FC3"/>
    <w:rsid w:val="0064254A"/>
    <w:rsid w:val="006443AE"/>
    <w:rsid w:val="00645227"/>
    <w:rsid w:val="00647054"/>
    <w:rsid w:val="00647E85"/>
    <w:rsid w:val="0065288F"/>
    <w:rsid w:val="0065383B"/>
    <w:rsid w:val="00655B3A"/>
    <w:rsid w:val="00655D19"/>
    <w:rsid w:val="0065614E"/>
    <w:rsid w:val="00657A4B"/>
    <w:rsid w:val="00663BDF"/>
    <w:rsid w:val="00663E16"/>
    <w:rsid w:val="006643F5"/>
    <w:rsid w:val="00667BCA"/>
    <w:rsid w:val="00667F89"/>
    <w:rsid w:val="00670FA6"/>
    <w:rsid w:val="006714BD"/>
    <w:rsid w:val="0067408F"/>
    <w:rsid w:val="00675664"/>
    <w:rsid w:val="00677086"/>
    <w:rsid w:val="00680316"/>
    <w:rsid w:val="00680E6C"/>
    <w:rsid w:val="006819C8"/>
    <w:rsid w:val="00681DCD"/>
    <w:rsid w:val="0068525A"/>
    <w:rsid w:val="00687F16"/>
    <w:rsid w:val="00687FAC"/>
    <w:rsid w:val="006933CE"/>
    <w:rsid w:val="006943DC"/>
    <w:rsid w:val="00694D02"/>
    <w:rsid w:val="00696DB4"/>
    <w:rsid w:val="00696E15"/>
    <w:rsid w:val="006A145D"/>
    <w:rsid w:val="006A1468"/>
    <w:rsid w:val="006A2B31"/>
    <w:rsid w:val="006A54D8"/>
    <w:rsid w:val="006B1547"/>
    <w:rsid w:val="006B2822"/>
    <w:rsid w:val="006B4411"/>
    <w:rsid w:val="006B5AD1"/>
    <w:rsid w:val="006B60FA"/>
    <w:rsid w:val="006B644E"/>
    <w:rsid w:val="006C2B5F"/>
    <w:rsid w:val="006C6EE9"/>
    <w:rsid w:val="006C7484"/>
    <w:rsid w:val="006C77EE"/>
    <w:rsid w:val="006D443F"/>
    <w:rsid w:val="006E07B0"/>
    <w:rsid w:val="006E3B73"/>
    <w:rsid w:val="006E7724"/>
    <w:rsid w:val="006F3C72"/>
    <w:rsid w:val="006F3FAF"/>
    <w:rsid w:val="006F52A7"/>
    <w:rsid w:val="006F5EAE"/>
    <w:rsid w:val="006F649C"/>
    <w:rsid w:val="00701958"/>
    <w:rsid w:val="00704BD4"/>
    <w:rsid w:val="00707AD0"/>
    <w:rsid w:val="00710981"/>
    <w:rsid w:val="00714151"/>
    <w:rsid w:val="00714695"/>
    <w:rsid w:val="00716597"/>
    <w:rsid w:val="007165DF"/>
    <w:rsid w:val="00716D08"/>
    <w:rsid w:val="00723776"/>
    <w:rsid w:val="00725993"/>
    <w:rsid w:val="00725C3C"/>
    <w:rsid w:val="00725C89"/>
    <w:rsid w:val="00730625"/>
    <w:rsid w:val="0073073B"/>
    <w:rsid w:val="007308B9"/>
    <w:rsid w:val="00732CB7"/>
    <w:rsid w:val="00733BF1"/>
    <w:rsid w:val="00733F4A"/>
    <w:rsid w:val="00735360"/>
    <w:rsid w:val="00735978"/>
    <w:rsid w:val="007364BC"/>
    <w:rsid w:val="0074042D"/>
    <w:rsid w:val="00740479"/>
    <w:rsid w:val="00740DB3"/>
    <w:rsid w:val="00740FC5"/>
    <w:rsid w:val="00742404"/>
    <w:rsid w:val="007432AB"/>
    <w:rsid w:val="00744B1F"/>
    <w:rsid w:val="00745CE9"/>
    <w:rsid w:val="007461F1"/>
    <w:rsid w:val="007477FE"/>
    <w:rsid w:val="00752559"/>
    <w:rsid w:val="00753193"/>
    <w:rsid w:val="00754048"/>
    <w:rsid w:val="007568B9"/>
    <w:rsid w:val="00757205"/>
    <w:rsid w:val="007572BC"/>
    <w:rsid w:val="00760B0E"/>
    <w:rsid w:val="00761780"/>
    <w:rsid w:val="00764095"/>
    <w:rsid w:val="0076542F"/>
    <w:rsid w:val="00767D71"/>
    <w:rsid w:val="00770417"/>
    <w:rsid w:val="007704B8"/>
    <w:rsid w:val="00771519"/>
    <w:rsid w:val="00771EA2"/>
    <w:rsid w:val="00771FD0"/>
    <w:rsid w:val="007741AB"/>
    <w:rsid w:val="0077447E"/>
    <w:rsid w:val="00774C51"/>
    <w:rsid w:val="00776F6B"/>
    <w:rsid w:val="007773E6"/>
    <w:rsid w:val="007867B7"/>
    <w:rsid w:val="007873F5"/>
    <w:rsid w:val="007902D0"/>
    <w:rsid w:val="00790899"/>
    <w:rsid w:val="007916D3"/>
    <w:rsid w:val="007926F8"/>
    <w:rsid w:val="00792C85"/>
    <w:rsid w:val="00794361"/>
    <w:rsid w:val="0079760C"/>
    <w:rsid w:val="00797BFF"/>
    <w:rsid w:val="007A0184"/>
    <w:rsid w:val="007A05D5"/>
    <w:rsid w:val="007A1350"/>
    <w:rsid w:val="007A3479"/>
    <w:rsid w:val="007A4F6B"/>
    <w:rsid w:val="007A5560"/>
    <w:rsid w:val="007A6269"/>
    <w:rsid w:val="007A6A2E"/>
    <w:rsid w:val="007A70E5"/>
    <w:rsid w:val="007B0BC8"/>
    <w:rsid w:val="007B0E57"/>
    <w:rsid w:val="007B4892"/>
    <w:rsid w:val="007B56A5"/>
    <w:rsid w:val="007B6569"/>
    <w:rsid w:val="007B70E7"/>
    <w:rsid w:val="007B725B"/>
    <w:rsid w:val="007B76D3"/>
    <w:rsid w:val="007C26A0"/>
    <w:rsid w:val="007C28FE"/>
    <w:rsid w:val="007C4EA2"/>
    <w:rsid w:val="007C7C71"/>
    <w:rsid w:val="007D0728"/>
    <w:rsid w:val="007D12E0"/>
    <w:rsid w:val="007D2901"/>
    <w:rsid w:val="007D2B08"/>
    <w:rsid w:val="007D549E"/>
    <w:rsid w:val="007D64CF"/>
    <w:rsid w:val="007D6C01"/>
    <w:rsid w:val="007E32C6"/>
    <w:rsid w:val="007E4BD2"/>
    <w:rsid w:val="007E5440"/>
    <w:rsid w:val="007E722B"/>
    <w:rsid w:val="007E7ACC"/>
    <w:rsid w:val="007E7BC7"/>
    <w:rsid w:val="007F0471"/>
    <w:rsid w:val="007F11EC"/>
    <w:rsid w:val="007F28DC"/>
    <w:rsid w:val="007F2C46"/>
    <w:rsid w:val="007F3386"/>
    <w:rsid w:val="007F44DE"/>
    <w:rsid w:val="007F5723"/>
    <w:rsid w:val="007F6559"/>
    <w:rsid w:val="00800A63"/>
    <w:rsid w:val="00800FAC"/>
    <w:rsid w:val="00805678"/>
    <w:rsid w:val="008073D2"/>
    <w:rsid w:val="00810499"/>
    <w:rsid w:val="00810ECC"/>
    <w:rsid w:val="008112B9"/>
    <w:rsid w:val="0081241F"/>
    <w:rsid w:val="008201BA"/>
    <w:rsid w:val="0082065D"/>
    <w:rsid w:val="00821DCB"/>
    <w:rsid w:val="008223AD"/>
    <w:rsid w:val="008232BA"/>
    <w:rsid w:val="00823699"/>
    <w:rsid w:val="00823BDB"/>
    <w:rsid w:val="0082639E"/>
    <w:rsid w:val="00827170"/>
    <w:rsid w:val="00831472"/>
    <w:rsid w:val="0083463D"/>
    <w:rsid w:val="00834A05"/>
    <w:rsid w:val="008359DA"/>
    <w:rsid w:val="00835C3C"/>
    <w:rsid w:val="00836CC7"/>
    <w:rsid w:val="00840E3A"/>
    <w:rsid w:val="00844337"/>
    <w:rsid w:val="008448E6"/>
    <w:rsid w:val="0084492F"/>
    <w:rsid w:val="00846D11"/>
    <w:rsid w:val="008504E0"/>
    <w:rsid w:val="00850ACB"/>
    <w:rsid w:val="00851D83"/>
    <w:rsid w:val="0085408D"/>
    <w:rsid w:val="00854868"/>
    <w:rsid w:val="0085632E"/>
    <w:rsid w:val="00860254"/>
    <w:rsid w:val="00861329"/>
    <w:rsid w:val="00861789"/>
    <w:rsid w:val="00861AED"/>
    <w:rsid w:val="00861E14"/>
    <w:rsid w:val="00864285"/>
    <w:rsid w:val="0086441C"/>
    <w:rsid w:val="00870187"/>
    <w:rsid w:val="00870484"/>
    <w:rsid w:val="00870CAA"/>
    <w:rsid w:val="00871516"/>
    <w:rsid w:val="00873E83"/>
    <w:rsid w:val="00874C6B"/>
    <w:rsid w:val="00874EEB"/>
    <w:rsid w:val="00877AA9"/>
    <w:rsid w:val="00882E7C"/>
    <w:rsid w:val="00882F6B"/>
    <w:rsid w:val="008835EE"/>
    <w:rsid w:val="00884451"/>
    <w:rsid w:val="008846A3"/>
    <w:rsid w:val="00884A12"/>
    <w:rsid w:val="00886A67"/>
    <w:rsid w:val="00887556"/>
    <w:rsid w:val="00892CCE"/>
    <w:rsid w:val="0089710F"/>
    <w:rsid w:val="00897C2E"/>
    <w:rsid w:val="008A1CAA"/>
    <w:rsid w:val="008A6BE1"/>
    <w:rsid w:val="008B1C9F"/>
    <w:rsid w:val="008B21AF"/>
    <w:rsid w:val="008B491A"/>
    <w:rsid w:val="008C2B9C"/>
    <w:rsid w:val="008C6022"/>
    <w:rsid w:val="008C73BB"/>
    <w:rsid w:val="008D012A"/>
    <w:rsid w:val="008D032E"/>
    <w:rsid w:val="008D299D"/>
    <w:rsid w:val="008D446F"/>
    <w:rsid w:val="008D579F"/>
    <w:rsid w:val="008D59F7"/>
    <w:rsid w:val="008D7059"/>
    <w:rsid w:val="008D7BE7"/>
    <w:rsid w:val="008E2866"/>
    <w:rsid w:val="008E2994"/>
    <w:rsid w:val="008E78F2"/>
    <w:rsid w:val="008F0972"/>
    <w:rsid w:val="008F0AC0"/>
    <w:rsid w:val="008F20BE"/>
    <w:rsid w:val="008F3890"/>
    <w:rsid w:val="008F41DD"/>
    <w:rsid w:val="008F54D1"/>
    <w:rsid w:val="008F57B4"/>
    <w:rsid w:val="008F5951"/>
    <w:rsid w:val="00901A41"/>
    <w:rsid w:val="0090213B"/>
    <w:rsid w:val="009035EA"/>
    <w:rsid w:val="00912F46"/>
    <w:rsid w:val="0091640D"/>
    <w:rsid w:val="009166C9"/>
    <w:rsid w:val="00917D83"/>
    <w:rsid w:val="00925321"/>
    <w:rsid w:val="00927773"/>
    <w:rsid w:val="00927E5C"/>
    <w:rsid w:val="009308D3"/>
    <w:rsid w:val="009326E6"/>
    <w:rsid w:val="00934426"/>
    <w:rsid w:val="00935995"/>
    <w:rsid w:val="00937129"/>
    <w:rsid w:val="0093737C"/>
    <w:rsid w:val="009377D5"/>
    <w:rsid w:val="00943239"/>
    <w:rsid w:val="009474E9"/>
    <w:rsid w:val="00950583"/>
    <w:rsid w:val="00951E80"/>
    <w:rsid w:val="0095227F"/>
    <w:rsid w:val="00953721"/>
    <w:rsid w:val="00956B74"/>
    <w:rsid w:val="009572CC"/>
    <w:rsid w:val="00957477"/>
    <w:rsid w:val="00957A60"/>
    <w:rsid w:val="00957D50"/>
    <w:rsid w:val="00961066"/>
    <w:rsid w:val="0096183D"/>
    <w:rsid w:val="00961C18"/>
    <w:rsid w:val="00961DCC"/>
    <w:rsid w:val="00961F2A"/>
    <w:rsid w:val="0096250E"/>
    <w:rsid w:val="0096277E"/>
    <w:rsid w:val="00965273"/>
    <w:rsid w:val="009658E0"/>
    <w:rsid w:val="00965981"/>
    <w:rsid w:val="009666F7"/>
    <w:rsid w:val="00966D96"/>
    <w:rsid w:val="00967044"/>
    <w:rsid w:val="00967BB7"/>
    <w:rsid w:val="00971237"/>
    <w:rsid w:val="00971C4A"/>
    <w:rsid w:val="0097435C"/>
    <w:rsid w:val="00977DD0"/>
    <w:rsid w:val="00981972"/>
    <w:rsid w:val="00981F6D"/>
    <w:rsid w:val="009830F8"/>
    <w:rsid w:val="00985880"/>
    <w:rsid w:val="00985C94"/>
    <w:rsid w:val="00992777"/>
    <w:rsid w:val="009956C7"/>
    <w:rsid w:val="00995F59"/>
    <w:rsid w:val="009963E8"/>
    <w:rsid w:val="009A17D0"/>
    <w:rsid w:val="009A2128"/>
    <w:rsid w:val="009A27BF"/>
    <w:rsid w:val="009A36B6"/>
    <w:rsid w:val="009A4FC1"/>
    <w:rsid w:val="009A601A"/>
    <w:rsid w:val="009A748C"/>
    <w:rsid w:val="009A782F"/>
    <w:rsid w:val="009B00F2"/>
    <w:rsid w:val="009B0104"/>
    <w:rsid w:val="009B3611"/>
    <w:rsid w:val="009B3EF5"/>
    <w:rsid w:val="009B44AA"/>
    <w:rsid w:val="009B6FF9"/>
    <w:rsid w:val="009B7532"/>
    <w:rsid w:val="009C470D"/>
    <w:rsid w:val="009C6EC0"/>
    <w:rsid w:val="009D03C5"/>
    <w:rsid w:val="009D7B8F"/>
    <w:rsid w:val="009E38C7"/>
    <w:rsid w:val="009E49E3"/>
    <w:rsid w:val="009E5810"/>
    <w:rsid w:val="009F1675"/>
    <w:rsid w:val="009F1BFB"/>
    <w:rsid w:val="009F2B4C"/>
    <w:rsid w:val="009F3F82"/>
    <w:rsid w:val="009F5977"/>
    <w:rsid w:val="009F7C56"/>
    <w:rsid w:val="00A01743"/>
    <w:rsid w:val="00A02BD6"/>
    <w:rsid w:val="00A0623A"/>
    <w:rsid w:val="00A10778"/>
    <w:rsid w:val="00A11D21"/>
    <w:rsid w:val="00A12F74"/>
    <w:rsid w:val="00A13374"/>
    <w:rsid w:val="00A158BB"/>
    <w:rsid w:val="00A1708C"/>
    <w:rsid w:val="00A178DC"/>
    <w:rsid w:val="00A22183"/>
    <w:rsid w:val="00A258C8"/>
    <w:rsid w:val="00A2798A"/>
    <w:rsid w:val="00A3183B"/>
    <w:rsid w:val="00A33795"/>
    <w:rsid w:val="00A34F2F"/>
    <w:rsid w:val="00A363F3"/>
    <w:rsid w:val="00A3651C"/>
    <w:rsid w:val="00A366F7"/>
    <w:rsid w:val="00A36845"/>
    <w:rsid w:val="00A37CD3"/>
    <w:rsid w:val="00A4022F"/>
    <w:rsid w:val="00A4056F"/>
    <w:rsid w:val="00A41BE4"/>
    <w:rsid w:val="00A422A5"/>
    <w:rsid w:val="00A46145"/>
    <w:rsid w:val="00A46D87"/>
    <w:rsid w:val="00A47DD7"/>
    <w:rsid w:val="00A506CD"/>
    <w:rsid w:val="00A51EB4"/>
    <w:rsid w:val="00A54039"/>
    <w:rsid w:val="00A57B9C"/>
    <w:rsid w:val="00A57EDF"/>
    <w:rsid w:val="00A61B19"/>
    <w:rsid w:val="00A61C23"/>
    <w:rsid w:val="00A65AD5"/>
    <w:rsid w:val="00A66807"/>
    <w:rsid w:val="00A726A6"/>
    <w:rsid w:val="00A72810"/>
    <w:rsid w:val="00A730BD"/>
    <w:rsid w:val="00A7612E"/>
    <w:rsid w:val="00A80105"/>
    <w:rsid w:val="00A81D9B"/>
    <w:rsid w:val="00A81DA8"/>
    <w:rsid w:val="00A8258A"/>
    <w:rsid w:val="00A829FB"/>
    <w:rsid w:val="00A842FA"/>
    <w:rsid w:val="00A84CA2"/>
    <w:rsid w:val="00A853A3"/>
    <w:rsid w:val="00A87C3F"/>
    <w:rsid w:val="00A9051F"/>
    <w:rsid w:val="00A90F69"/>
    <w:rsid w:val="00A91D94"/>
    <w:rsid w:val="00A91F19"/>
    <w:rsid w:val="00A926AE"/>
    <w:rsid w:val="00A931FB"/>
    <w:rsid w:val="00A95CD7"/>
    <w:rsid w:val="00AA1301"/>
    <w:rsid w:val="00AA21D6"/>
    <w:rsid w:val="00AA23B2"/>
    <w:rsid w:val="00AA58D5"/>
    <w:rsid w:val="00AA71DC"/>
    <w:rsid w:val="00AB01B8"/>
    <w:rsid w:val="00AB316A"/>
    <w:rsid w:val="00AB45A9"/>
    <w:rsid w:val="00AB4F5A"/>
    <w:rsid w:val="00AC4BD4"/>
    <w:rsid w:val="00AC73C2"/>
    <w:rsid w:val="00AC7E23"/>
    <w:rsid w:val="00AD0342"/>
    <w:rsid w:val="00AD0530"/>
    <w:rsid w:val="00AD4E99"/>
    <w:rsid w:val="00AE1083"/>
    <w:rsid w:val="00AE3C51"/>
    <w:rsid w:val="00AE5DB9"/>
    <w:rsid w:val="00AE6D1F"/>
    <w:rsid w:val="00AE71AE"/>
    <w:rsid w:val="00AF1A36"/>
    <w:rsid w:val="00AF2164"/>
    <w:rsid w:val="00AF2AF5"/>
    <w:rsid w:val="00AF375B"/>
    <w:rsid w:val="00AF47CF"/>
    <w:rsid w:val="00AF49A2"/>
    <w:rsid w:val="00AF7356"/>
    <w:rsid w:val="00B03903"/>
    <w:rsid w:val="00B04A37"/>
    <w:rsid w:val="00B0529C"/>
    <w:rsid w:val="00B05A95"/>
    <w:rsid w:val="00B1004F"/>
    <w:rsid w:val="00B1022E"/>
    <w:rsid w:val="00B11A8A"/>
    <w:rsid w:val="00B12699"/>
    <w:rsid w:val="00B16208"/>
    <w:rsid w:val="00B202D7"/>
    <w:rsid w:val="00B20A9C"/>
    <w:rsid w:val="00B2186D"/>
    <w:rsid w:val="00B23E65"/>
    <w:rsid w:val="00B25A6A"/>
    <w:rsid w:val="00B273E6"/>
    <w:rsid w:val="00B31787"/>
    <w:rsid w:val="00B31F4F"/>
    <w:rsid w:val="00B32760"/>
    <w:rsid w:val="00B32F16"/>
    <w:rsid w:val="00B344D8"/>
    <w:rsid w:val="00B4041F"/>
    <w:rsid w:val="00B42AF2"/>
    <w:rsid w:val="00B45473"/>
    <w:rsid w:val="00B45811"/>
    <w:rsid w:val="00B50FBC"/>
    <w:rsid w:val="00B52D3A"/>
    <w:rsid w:val="00B534D0"/>
    <w:rsid w:val="00B552B6"/>
    <w:rsid w:val="00B552B9"/>
    <w:rsid w:val="00B5679F"/>
    <w:rsid w:val="00B57934"/>
    <w:rsid w:val="00B57AD8"/>
    <w:rsid w:val="00B636F5"/>
    <w:rsid w:val="00B66927"/>
    <w:rsid w:val="00B67AF6"/>
    <w:rsid w:val="00B71CBC"/>
    <w:rsid w:val="00B74F4E"/>
    <w:rsid w:val="00B75C39"/>
    <w:rsid w:val="00B76466"/>
    <w:rsid w:val="00B818BC"/>
    <w:rsid w:val="00B83A78"/>
    <w:rsid w:val="00B840D7"/>
    <w:rsid w:val="00B8516A"/>
    <w:rsid w:val="00B8538D"/>
    <w:rsid w:val="00B94102"/>
    <w:rsid w:val="00B94F46"/>
    <w:rsid w:val="00B9624D"/>
    <w:rsid w:val="00B96C35"/>
    <w:rsid w:val="00BA0357"/>
    <w:rsid w:val="00BA0856"/>
    <w:rsid w:val="00BA3221"/>
    <w:rsid w:val="00BB25B0"/>
    <w:rsid w:val="00BB2A71"/>
    <w:rsid w:val="00BB353C"/>
    <w:rsid w:val="00BB7020"/>
    <w:rsid w:val="00BB71A2"/>
    <w:rsid w:val="00BB7BDD"/>
    <w:rsid w:val="00BC0EBC"/>
    <w:rsid w:val="00BC25AD"/>
    <w:rsid w:val="00BC5CF5"/>
    <w:rsid w:val="00BD0439"/>
    <w:rsid w:val="00BD3A83"/>
    <w:rsid w:val="00BD4A4C"/>
    <w:rsid w:val="00BD5A13"/>
    <w:rsid w:val="00BD6909"/>
    <w:rsid w:val="00BD7C08"/>
    <w:rsid w:val="00BE1A78"/>
    <w:rsid w:val="00BE27B4"/>
    <w:rsid w:val="00BE3DE5"/>
    <w:rsid w:val="00BE714F"/>
    <w:rsid w:val="00BF17EF"/>
    <w:rsid w:val="00BF2037"/>
    <w:rsid w:val="00BF39BA"/>
    <w:rsid w:val="00BF413E"/>
    <w:rsid w:val="00BF6534"/>
    <w:rsid w:val="00C00CEB"/>
    <w:rsid w:val="00C04887"/>
    <w:rsid w:val="00C04CE2"/>
    <w:rsid w:val="00C10901"/>
    <w:rsid w:val="00C12677"/>
    <w:rsid w:val="00C126ED"/>
    <w:rsid w:val="00C12B34"/>
    <w:rsid w:val="00C135FF"/>
    <w:rsid w:val="00C1468F"/>
    <w:rsid w:val="00C14E62"/>
    <w:rsid w:val="00C2003D"/>
    <w:rsid w:val="00C2212B"/>
    <w:rsid w:val="00C27B1C"/>
    <w:rsid w:val="00C30FE9"/>
    <w:rsid w:val="00C311AB"/>
    <w:rsid w:val="00C33C0F"/>
    <w:rsid w:val="00C345F3"/>
    <w:rsid w:val="00C37B14"/>
    <w:rsid w:val="00C37EB3"/>
    <w:rsid w:val="00C44188"/>
    <w:rsid w:val="00C44EDA"/>
    <w:rsid w:val="00C45D05"/>
    <w:rsid w:val="00C45F72"/>
    <w:rsid w:val="00C47638"/>
    <w:rsid w:val="00C52172"/>
    <w:rsid w:val="00C52644"/>
    <w:rsid w:val="00C53571"/>
    <w:rsid w:val="00C616AC"/>
    <w:rsid w:val="00C623DB"/>
    <w:rsid w:val="00C62A2B"/>
    <w:rsid w:val="00C64D9C"/>
    <w:rsid w:val="00C654AF"/>
    <w:rsid w:val="00C67C5B"/>
    <w:rsid w:val="00C70544"/>
    <w:rsid w:val="00C71298"/>
    <w:rsid w:val="00C718CA"/>
    <w:rsid w:val="00C71ED3"/>
    <w:rsid w:val="00C748FB"/>
    <w:rsid w:val="00C76115"/>
    <w:rsid w:val="00C7736D"/>
    <w:rsid w:val="00C814E1"/>
    <w:rsid w:val="00C830D1"/>
    <w:rsid w:val="00C86551"/>
    <w:rsid w:val="00C8732A"/>
    <w:rsid w:val="00C87FE9"/>
    <w:rsid w:val="00C927F5"/>
    <w:rsid w:val="00C94856"/>
    <w:rsid w:val="00C94899"/>
    <w:rsid w:val="00C94DA1"/>
    <w:rsid w:val="00C94F5C"/>
    <w:rsid w:val="00C958D1"/>
    <w:rsid w:val="00C967BA"/>
    <w:rsid w:val="00CA0704"/>
    <w:rsid w:val="00CA1198"/>
    <w:rsid w:val="00CA36E2"/>
    <w:rsid w:val="00CA3FF8"/>
    <w:rsid w:val="00CA465D"/>
    <w:rsid w:val="00CA6294"/>
    <w:rsid w:val="00CA740B"/>
    <w:rsid w:val="00CB1A1E"/>
    <w:rsid w:val="00CB2A26"/>
    <w:rsid w:val="00CB53A2"/>
    <w:rsid w:val="00CB6928"/>
    <w:rsid w:val="00CC080D"/>
    <w:rsid w:val="00CC0DE1"/>
    <w:rsid w:val="00CC342C"/>
    <w:rsid w:val="00CC36BA"/>
    <w:rsid w:val="00CC439D"/>
    <w:rsid w:val="00CC6D63"/>
    <w:rsid w:val="00CC6F59"/>
    <w:rsid w:val="00CD0B31"/>
    <w:rsid w:val="00CD238E"/>
    <w:rsid w:val="00CD2D8F"/>
    <w:rsid w:val="00CD315C"/>
    <w:rsid w:val="00CD5ABE"/>
    <w:rsid w:val="00CD6576"/>
    <w:rsid w:val="00CD6E71"/>
    <w:rsid w:val="00CD7DC4"/>
    <w:rsid w:val="00CE0178"/>
    <w:rsid w:val="00CE2496"/>
    <w:rsid w:val="00CE2A3D"/>
    <w:rsid w:val="00CE3F80"/>
    <w:rsid w:val="00CE54F3"/>
    <w:rsid w:val="00CE7A98"/>
    <w:rsid w:val="00CF4CA3"/>
    <w:rsid w:val="00D01ED0"/>
    <w:rsid w:val="00D043FA"/>
    <w:rsid w:val="00D0770B"/>
    <w:rsid w:val="00D0788C"/>
    <w:rsid w:val="00D07E4F"/>
    <w:rsid w:val="00D10A9F"/>
    <w:rsid w:val="00D113AA"/>
    <w:rsid w:val="00D11DD8"/>
    <w:rsid w:val="00D13440"/>
    <w:rsid w:val="00D13952"/>
    <w:rsid w:val="00D140AE"/>
    <w:rsid w:val="00D169DA"/>
    <w:rsid w:val="00D1732A"/>
    <w:rsid w:val="00D2324E"/>
    <w:rsid w:val="00D23C17"/>
    <w:rsid w:val="00D24CB1"/>
    <w:rsid w:val="00D24CD8"/>
    <w:rsid w:val="00D26414"/>
    <w:rsid w:val="00D265EF"/>
    <w:rsid w:val="00D274BB"/>
    <w:rsid w:val="00D2751F"/>
    <w:rsid w:val="00D2778E"/>
    <w:rsid w:val="00D3290E"/>
    <w:rsid w:val="00D33F8D"/>
    <w:rsid w:val="00D3543D"/>
    <w:rsid w:val="00D411ED"/>
    <w:rsid w:val="00D4131D"/>
    <w:rsid w:val="00D42456"/>
    <w:rsid w:val="00D42F34"/>
    <w:rsid w:val="00D4349B"/>
    <w:rsid w:val="00D438BF"/>
    <w:rsid w:val="00D439A3"/>
    <w:rsid w:val="00D44996"/>
    <w:rsid w:val="00D4587E"/>
    <w:rsid w:val="00D46619"/>
    <w:rsid w:val="00D506FA"/>
    <w:rsid w:val="00D506FC"/>
    <w:rsid w:val="00D516B2"/>
    <w:rsid w:val="00D51B93"/>
    <w:rsid w:val="00D53D98"/>
    <w:rsid w:val="00D5477D"/>
    <w:rsid w:val="00D5515C"/>
    <w:rsid w:val="00D56B91"/>
    <w:rsid w:val="00D57877"/>
    <w:rsid w:val="00D6053C"/>
    <w:rsid w:val="00D627A7"/>
    <w:rsid w:val="00D62BFA"/>
    <w:rsid w:val="00D63F36"/>
    <w:rsid w:val="00D64311"/>
    <w:rsid w:val="00D65260"/>
    <w:rsid w:val="00D65675"/>
    <w:rsid w:val="00D6581B"/>
    <w:rsid w:val="00D662E3"/>
    <w:rsid w:val="00D67A98"/>
    <w:rsid w:val="00D70613"/>
    <w:rsid w:val="00D70749"/>
    <w:rsid w:val="00D737E7"/>
    <w:rsid w:val="00D74613"/>
    <w:rsid w:val="00D746DF"/>
    <w:rsid w:val="00D74A8E"/>
    <w:rsid w:val="00D811D3"/>
    <w:rsid w:val="00D81452"/>
    <w:rsid w:val="00D84E2E"/>
    <w:rsid w:val="00D862A5"/>
    <w:rsid w:val="00D866AA"/>
    <w:rsid w:val="00D9498A"/>
    <w:rsid w:val="00D96AAB"/>
    <w:rsid w:val="00D97A68"/>
    <w:rsid w:val="00DA0A71"/>
    <w:rsid w:val="00DA14A2"/>
    <w:rsid w:val="00DA231A"/>
    <w:rsid w:val="00DB002C"/>
    <w:rsid w:val="00DB1CCF"/>
    <w:rsid w:val="00DB2BD9"/>
    <w:rsid w:val="00DB42D5"/>
    <w:rsid w:val="00DB43BC"/>
    <w:rsid w:val="00DC11D8"/>
    <w:rsid w:val="00DC181A"/>
    <w:rsid w:val="00DC2281"/>
    <w:rsid w:val="00DC59A4"/>
    <w:rsid w:val="00DC6394"/>
    <w:rsid w:val="00DD247C"/>
    <w:rsid w:val="00DD58E7"/>
    <w:rsid w:val="00DD5BA8"/>
    <w:rsid w:val="00DD68A2"/>
    <w:rsid w:val="00DD7353"/>
    <w:rsid w:val="00DE04DB"/>
    <w:rsid w:val="00DE0575"/>
    <w:rsid w:val="00DE1D8B"/>
    <w:rsid w:val="00DE4057"/>
    <w:rsid w:val="00DE43BC"/>
    <w:rsid w:val="00DE707E"/>
    <w:rsid w:val="00DE780E"/>
    <w:rsid w:val="00DE7A68"/>
    <w:rsid w:val="00DF12E8"/>
    <w:rsid w:val="00DF272E"/>
    <w:rsid w:val="00DF3279"/>
    <w:rsid w:val="00DF392C"/>
    <w:rsid w:val="00DF4BA1"/>
    <w:rsid w:val="00E0165E"/>
    <w:rsid w:val="00E0213E"/>
    <w:rsid w:val="00E02C38"/>
    <w:rsid w:val="00E06284"/>
    <w:rsid w:val="00E06C38"/>
    <w:rsid w:val="00E12773"/>
    <w:rsid w:val="00E132D1"/>
    <w:rsid w:val="00E145B7"/>
    <w:rsid w:val="00E15122"/>
    <w:rsid w:val="00E151C7"/>
    <w:rsid w:val="00E169D5"/>
    <w:rsid w:val="00E27D90"/>
    <w:rsid w:val="00E27E2E"/>
    <w:rsid w:val="00E306C0"/>
    <w:rsid w:val="00E345CF"/>
    <w:rsid w:val="00E34C3E"/>
    <w:rsid w:val="00E353C0"/>
    <w:rsid w:val="00E36788"/>
    <w:rsid w:val="00E37866"/>
    <w:rsid w:val="00E403D5"/>
    <w:rsid w:val="00E4205E"/>
    <w:rsid w:val="00E45B66"/>
    <w:rsid w:val="00E46F71"/>
    <w:rsid w:val="00E50356"/>
    <w:rsid w:val="00E53B34"/>
    <w:rsid w:val="00E56F4E"/>
    <w:rsid w:val="00E5704D"/>
    <w:rsid w:val="00E579D5"/>
    <w:rsid w:val="00E601CF"/>
    <w:rsid w:val="00E616EC"/>
    <w:rsid w:val="00E61C91"/>
    <w:rsid w:val="00E663A1"/>
    <w:rsid w:val="00E67425"/>
    <w:rsid w:val="00E678A1"/>
    <w:rsid w:val="00E70FFE"/>
    <w:rsid w:val="00E71904"/>
    <w:rsid w:val="00E71A1D"/>
    <w:rsid w:val="00E73A05"/>
    <w:rsid w:val="00E74948"/>
    <w:rsid w:val="00E752F9"/>
    <w:rsid w:val="00E7543B"/>
    <w:rsid w:val="00E81C06"/>
    <w:rsid w:val="00E84F9E"/>
    <w:rsid w:val="00E85C5E"/>
    <w:rsid w:val="00E871E8"/>
    <w:rsid w:val="00E8730D"/>
    <w:rsid w:val="00E92926"/>
    <w:rsid w:val="00E9335F"/>
    <w:rsid w:val="00EA0AC5"/>
    <w:rsid w:val="00EA26B6"/>
    <w:rsid w:val="00EA6839"/>
    <w:rsid w:val="00EB12B8"/>
    <w:rsid w:val="00EB2BC3"/>
    <w:rsid w:val="00EB3471"/>
    <w:rsid w:val="00EB465A"/>
    <w:rsid w:val="00EB4992"/>
    <w:rsid w:val="00EB60F1"/>
    <w:rsid w:val="00EB7E0F"/>
    <w:rsid w:val="00EC088E"/>
    <w:rsid w:val="00EC19BA"/>
    <w:rsid w:val="00EC1CFE"/>
    <w:rsid w:val="00EC470B"/>
    <w:rsid w:val="00EC4B9E"/>
    <w:rsid w:val="00EC56E1"/>
    <w:rsid w:val="00EC6DB8"/>
    <w:rsid w:val="00EC79A3"/>
    <w:rsid w:val="00EC7E01"/>
    <w:rsid w:val="00ED3CBA"/>
    <w:rsid w:val="00ED3FBB"/>
    <w:rsid w:val="00ED4602"/>
    <w:rsid w:val="00ED6DFD"/>
    <w:rsid w:val="00ED717F"/>
    <w:rsid w:val="00ED7C75"/>
    <w:rsid w:val="00EE1095"/>
    <w:rsid w:val="00EE2729"/>
    <w:rsid w:val="00EE428D"/>
    <w:rsid w:val="00EE54C4"/>
    <w:rsid w:val="00EF0559"/>
    <w:rsid w:val="00EF0A8D"/>
    <w:rsid w:val="00EF0FB9"/>
    <w:rsid w:val="00EF3E4A"/>
    <w:rsid w:val="00EF4553"/>
    <w:rsid w:val="00EF53FC"/>
    <w:rsid w:val="00F02DC8"/>
    <w:rsid w:val="00F0525B"/>
    <w:rsid w:val="00F104FE"/>
    <w:rsid w:val="00F10869"/>
    <w:rsid w:val="00F2114A"/>
    <w:rsid w:val="00F21B0C"/>
    <w:rsid w:val="00F22D91"/>
    <w:rsid w:val="00F22D93"/>
    <w:rsid w:val="00F24AF1"/>
    <w:rsid w:val="00F24DF2"/>
    <w:rsid w:val="00F25C91"/>
    <w:rsid w:val="00F27CD6"/>
    <w:rsid w:val="00F3004D"/>
    <w:rsid w:val="00F30586"/>
    <w:rsid w:val="00F343C0"/>
    <w:rsid w:val="00F346BD"/>
    <w:rsid w:val="00F36A6B"/>
    <w:rsid w:val="00F37621"/>
    <w:rsid w:val="00F41CB1"/>
    <w:rsid w:val="00F46E8B"/>
    <w:rsid w:val="00F50258"/>
    <w:rsid w:val="00F51BC5"/>
    <w:rsid w:val="00F51C26"/>
    <w:rsid w:val="00F525E5"/>
    <w:rsid w:val="00F53EE8"/>
    <w:rsid w:val="00F54DA3"/>
    <w:rsid w:val="00F5616C"/>
    <w:rsid w:val="00F56CDF"/>
    <w:rsid w:val="00F5711B"/>
    <w:rsid w:val="00F578C2"/>
    <w:rsid w:val="00F60468"/>
    <w:rsid w:val="00F6105E"/>
    <w:rsid w:val="00F62060"/>
    <w:rsid w:val="00F64343"/>
    <w:rsid w:val="00F6680B"/>
    <w:rsid w:val="00F67060"/>
    <w:rsid w:val="00F672C3"/>
    <w:rsid w:val="00F72C87"/>
    <w:rsid w:val="00F7479E"/>
    <w:rsid w:val="00F74CB6"/>
    <w:rsid w:val="00F75FFF"/>
    <w:rsid w:val="00F7621F"/>
    <w:rsid w:val="00F77198"/>
    <w:rsid w:val="00F81A91"/>
    <w:rsid w:val="00F82834"/>
    <w:rsid w:val="00F85E36"/>
    <w:rsid w:val="00F92B49"/>
    <w:rsid w:val="00F95197"/>
    <w:rsid w:val="00F9566B"/>
    <w:rsid w:val="00F96F86"/>
    <w:rsid w:val="00F97EF8"/>
    <w:rsid w:val="00FA1CA1"/>
    <w:rsid w:val="00FA2671"/>
    <w:rsid w:val="00FA30B6"/>
    <w:rsid w:val="00FA3235"/>
    <w:rsid w:val="00FA3565"/>
    <w:rsid w:val="00FA3597"/>
    <w:rsid w:val="00FA5AD8"/>
    <w:rsid w:val="00FA703B"/>
    <w:rsid w:val="00FB1A62"/>
    <w:rsid w:val="00FB3DCB"/>
    <w:rsid w:val="00FB4655"/>
    <w:rsid w:val="00FB5D59"/>
    <w:rsid w:val="00FC0A0C"/>
    <w:rsid w:val="00FC13E1"/>
    <w:rsid w:val="00FC29A4"/>
    <w:rsid w:val="00FC3D3F"/>
    <w:rsid w:val="00FC6148"/>
    <w:rsid w:val="00FC689F"/>
    <w:rsid w:val="00FD216E"/>
    <w:rsid w:val="00FD2384"/>
    <w:rsid w:val="00FD2B5E"/>
    <w:rsid w:val="00FD2DDC"/>
    <w:rsid w:val="00FD4116"/>
    <w:rsid w:val="00FD4B69"/>
    <w:rsid w:val="00FD578A"/>
    <w:rsid w:val="00FD7146"/>
    <w:rsid w:val="00FD71C1"/>
    <w:rsid w:val="00FE0C64"/>
    <w:rsid w:val="00FE3974"/>
    <w:rsid w:val="00FE480D"/>
    <w:rsid w:val="00FE7CF0"/>
    <w:rsid w:val="00FF05FD"/>
    <w:rsid w:val="00FF1777"/>
    <w:rsid w:val="00FF2188"/>
    <w:rsid w:val="00FF3EF3"/>
    <w:rsid w:val="00FF4C4B"/>
    <w:rsid w:val="3B46FCD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C8FD"/>
  <w15:chartTrackingRefBased/>
  <w15:docId w15:val="{6F5CCD03-5D40-4DB8-887C-14000B60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4B7D"/>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D13952"/>
    <w:pPr>
      <w:spacing w:line="276" w:lineRule="auto"/>
      <w:jc w:val="center"/>
      <w:outlineLvl w:val="0"/>
    </w:pPr>
    <w:rPr>
      <w:rFonts w:ascii="Arial" w:eastAsia="Arial" w:hAnsi="Arial"/>
      <w:b/>
      <w:bCs/>
      <w:color w:val="00000A"/>
    </w:rPr>
  </w:style>
  <w:style w:type="paragraph" w:styleId="Nagwek2">
    <w:name w:val="heading 2"/>
    <w:basedOn w:val="Normalny"/>
    <w:next w:val="Normalny"/>
    <w:link w:val="Nagwek2Znak"/>
    <w:uiPriority w:val="9"/>
    <w:semiHidden/>
    <w:unhideWhenUsed/>
    <w:qFormat/>
    <w:rsid w:val="00123E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agwek2"/>
    <w:next w:val="Normalny"/>
    <w:link w:val="Nagwek5Znak"/>
    <w:uiPriority w:val="9"/>
    <w:unhideWhenUsed/>
    <w:qFormat/>
    <w:rsid w:val="00123E08"/>
    <w:pPr>
      <w:keepNext w:val="0"/>
      <w:keepLines w:val="0"/>
      <w:numPr>
        <w:numId w:val="41"/>
      </w:numPr>
      <w:tabs>
        <w:tab w:val="left" w:pos="284"/>
      </w:tabs>
      <w:spacing w:before="0" w:line="276" w:lineRule="auto"/>
      <w:jc w:val="both"/>
      <w:outlineLvl w:val="4"/>
    </w:pPr>
    <w:rPr>
      <w:rFonts w:ascii="Arial" w:eastAsia="Calibri" w:hAnsi="Arial" w:cs="Arial"/>
      <w:color w:val="auto"/>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unktowane_snoroa,Numerowanie,Kolorowa lista — akcent 11,Akapit z listą BS,Podsis rysunku,lp1,Preambuła,Tabela,List Paragraph in table,sw tekst,Lista - poziom 1,wypunktowanie,BulletC,L1,Akapit z listą5,CW_Lista,Odstavec,maz_wyliczenie"/>
    <w:basedOn w:val="Normalny"/>
    <w:link w:val="AkapitzlistZnak"/>
    <w:uiPriority w:val="34"/>
    <w:qFormat/>
    <w:rsid w:val="00CB2A26"/>
    <w:pPr>
      <w:ind w:left="720"/>
      <w:contextualSpacing/>
    </w:pPr>
  </w:style>
  <w:style w:type="character" w:styleId="Odwoaniedokomentarza">
    <w:name w:val="annotation reference"/>
    <w:basedOn w:val="Domylnaczcionkaakapitu"/>
    <w:uiPriority w:val="99"/>
    <w:semiHidden/>
    <w:unhideWhenUsed/>
    <w:rsid w:val="00CB2A26"/>
    <w:rPr>
      <w:sz w:val="16"/>
      <w:szCs w:val="16"/>
    </w:rPr>
  </w:style>
  <w:style w:type="paragraph" w:styleId="Tekstkomentarza">
    <w:name w:val="annotation text"/>
    <w:basedOn w:val="Normalny"/>
    <w:link w:val="TekstkomentarzaZnak"/>
    <w:uiPriority w:val="99"/>
    <w:unhideWhenUsed/>
    <w:rsid w:val="00CB2A26"/>
  </w:style>
  <w:style w:type="character" w:customStyle="1" w:styleId="TekstkomentarzaZnak">
    <w:name w:val="Tekst komentarza Znak"/>
    <w:basedOn w:val="Domylnaczcionkaakapitu"/>
    <w:link w:val="Tekstkomentarza"/>
    <w:uiPriority w:val="99"/>
    <w:rsid w:val="00CB2A26"/>
    <w:rPr>
      <w:rFonts w:ascii="Calibri" w:eastAsia="Calibri" w:hAnsi="Calibri" w:cs="Arial"/>
      <w:sz w:val="20"/>
      <w:szCs w:val="20"/>
      <w:lang w:eastAsia="pl-PL"/>
    </w:rPr>
  </w:style>
  <w:style w:type="paragraph" w:styleId="Tekstprzypisudolnego">
    <w:name w:val="footnote text"/>
    <w:basedOn w:val="Normalny"/>
    <w:link w:val="TekstprzypisudolnegoZnak"/>
    <w:uiPriority w:val="99"/>
    <w:semiHidden/>
    <w:unhideWhenUsed/>
    <w:rsid w:val="00CB2A26"/>
    <w:rPr>
      <w:rFonts w:cs="Times New Roman"/>
      <w:lang w:eastAsia="en-US"/>
    </w:rPr>
  </w:style>
  <w:style w:type="character" w:customStyle="1" w:styleId="TekstprzypisudolnegoZnak">
    <w:name w:val="Tekst przypisu dolnego Znak"/>
    <w:basedOn w:val="Domylnaczcionkaakapitu"/>
    <w:link w:val="Tekstprzypisudolnego"/>
    <w:uiPriority w:val="99"/>
    <w:semiHidden/>
    <w:rsid w:val="00CB2A2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CB2A26"/>
    <w:rPr>
      <w:vertAlign w:val="superscript"/>
    </w:rPr>
  </w:style>
  <w:style w:type="character" w:customStyle="1" w:styleId="AkapitzlistZnak">
    <w:name w:val="Akapit z listą Znak"/>
    <w:aliases w:val="punktowane_snoroa Znak,Numerowanie Znak,Kolorowa lista — akcent 11 Znak,Akapit z listą BS Znak,Podsis rysunku Znak,lp1 Znak,Preambuła Znak,Tabela Znak,List Paragraph in table Znak,sw tekst Znak,Lista - poziom 1 Znak,BulletC Znak"/>
    <w:basedOn w:val="Domylnaczcionkaakapitu"/>
    <w:link w:val="Akapitzlist"/>
    <w:uiPriority w:val="34"/>
    <w:qFormat/>
    <w:locked/>
    <w:rsid w:val="00CB2A26"/>
    <w:rPr>
      <w:rFonts w:ascii="Calibri" w:eastAsia="Calibri" w:hAnsi="Calibri" w:cs="Arial"/>
      <w:sz w:val="20"/>
      <w:szCs w:val="20"/>
      <w:lang w:eastAsia="pl-PL"/>
    </w:rPr>
  </w:style>
  <w:style w:type="character" w:styleId="Hipercze">
    <w:name w:val="Hyperlink"/>
    <w:basedOn w:val="Domylnaczcionkaakapitu"/>
    <w:uiPriority w:val="99"/>
    <w:unhideWhenUsed/>
    <w:rsid w:val="00CB2A26"/>
    <w:rPr>
      <w:color w:val="0563C1" w:themeColor="hyperlink"/>
      <w:u w:val="single"/>
    </w:rPr>
  </w:style>
  <w:style w:type="character" w:customStyle="1" w:styleId="Teksttreci2">
    <w:name w:val="Tekst treści (2)_"/>
    <w:basedOn w:val="Domylnaczcionkaakapitu"/>
    <w:link w:val="Teksttreci20"/>
    <w:rsid w:val="00CB2A26"/>
    <w:rPr>
      <w:rFonts w:ascii="Calibri" w:eastAsia="Calibri" w:hAnsi="Calibri" w:cs="Calibri"/>
      <w:kern w:val="2"/>
      <w:sz w:val="24"/>
      <w:shd w:val="clear" w:color="auto" w:fill="FFFFFF"/>
      <w14:ligatures w14:val="standardContextual"/>
    </w:rPr>
  </w:style>
  <w:style w:type="paragraph" w:customStyle="1" w:styleId="Teksttreci20">
    <w:name w:val="Tekst treści (2)"/>
    <w:basedOn w:val="Normalny"/>
    <w:link w:val="Teksttreci2"/>
    <w:rsid w:val="005937A0"/>
    <w:pPr>
      <w:widowControl w:val="0"/>
      <w:shd w:val="clear" w:color="auto" w:fill="FFFFFF"/>
      <w:spacing w:before="360" w:line="335" w:lineRule="exact"/>
      <w:ind w:hanging="360"/>
      <w:jc w:val="both"/>
    </w:pPr>
    <w:rPr>
      <w:rFonts w:cs="Calibri"/>
      <w:kern w:val="2"/>
      <w:sz w:val="24"/>
      <w:szCs w:val="22"/>
      <w:lang w:eastAsia="en-US"/>
      <w14:ligatures w14:val="standardContextual"/>
    </w:rPr>
  </w:style>
  <w:style w:type="paragraph" w:customStyle="1" w:styleId="opz-1">
    <w:name w:val="opz-1"/>
    <w:basedOn w:val="Normalny"/>
    <w:rsid w:val="00CB2A26"/>
    <w:pPr>
      <w:spacing w:before="100" w:beforeAutospacing="1" w:after="100" w:afterAutospacing="1"/>
    </w:pPr>
    <w:rPr>
      <w:rFonts w:ascii="Times New Roman" w:eastAsia="Times New Roman" w:hAnsi="Times New Roman" w:cs="Times New Roman"/>
      <w:sz w:val="24"/>
      <w:szCs w:val="24"/>
    </w:rPr>
  </w:style>
  <w:style w:type="paragraph" w:customStyle="1" w:styleId="pf0">
    <w:name w:val="pf0"/>
    <w:basedOn w:val="Normalny"/>
    <w:rsid w:val="00CB2A26"/>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omylnaczcionkaakapitu"/>
    <w:rsid w:val="00CB2A26"/>
    <w:rPr>
      <w:rFonts w:ascii="Segoe UI" w:hAnsi="Segoe UI" w:cs="Segoe UI" w:hint="default"/>
      <w:sz w:val="18"/>
      <w:szCs w:val="18"/>
    </w:rPr>
  </w:style>
  <w:style w:type="paragraph" w:styleId="Tekstdymka">
    <w:name w:val="Balloon Text"/>
    <w:basedOn w:val="Normalny"/>
    <w:link w:val="TekstdymkaZnak"/>
    <w:uiPriority w:val="99"/>
    <w:semiHidden/>
    <w:unhideWhenUsed/>
    <w:rsid w:val="00CB2A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2A26"/>
    <w:rPr>
      <w:rFonts w:ascii="Segoe UI" w:eastAsia="Calibri" w:hAnsi="Segoe UI" w:cs="Segoe UI"/>
      <w:sz w:val="18"/>
      <w:szCs w:val="18"/>
      <w:lang w:eastAsia="pl-PL"/>
    </w:rPr>
  </w:style>
  <w:style w:type="paragraph" w:styleId="Tytu">
    <w:name w:val="Title"/>
    <w:basedOn w:val="Normalny"/>
    <w:next w:val="Normalny"/>
    <w:link w:val="TytuZnak"/>
    <w:uiPriority w:val="10"/>
    <w:qFormat/>
    <w:rsid w:val="00F85E36"/>
    <w:pPr>
      <w:keepNext/>
      <w:keepLines/>
      <w:spacing w:before="480" w:after="120" w:line="259" w:lineRule="auto"/>
    </w:pPr>
    <w:rPr>
      <w:rFonts w:eastAsia="MS Mincho" w:cs="Calibri"/>
      <w:b/>
      <w:sz w:val="72"/>
      <w:szCs w:val="72"/>
    </w:rPr>
  </w:style>
  <w:style w:type="character" w:customStyle="1" w:styleId="TytuZnak">
    <w:name w:val="Tytuł Znak"/>
    <w:basedOn w:val="Domylnaczcionkaakapitu"/>
    <w:link w:val="Tytu"/>
    <w:uiPriority w:val="10"/>
    <w:rsid w:val="00F85E36"/>
    <w:rPr>
      <w:rFonts w:ascii="Calibri" w:eastAsia="MS Mincho" w:hAnsi="Calibri" w:cs="Calibri"/>
      <w:b/>
      <w:sz w:val="72"/>
      <w:szCs w:val="72"/>
      <w:lang w:eastAsia="pl-PL"/>
    </w:rPr>
  </w:style>
  <w:style w:type="paragraph" w:styleId="Tematkomentarza">
    <w:name w:val="annotation subject"/>
    <w:basedOn w:val="Tekstkomentarza"/>
    <w:next w:val="Tekstkomentarza"/>
    <w:link w:val="TematkomentarzaZnak"/>
    <w:uiPriority w:val="99"/>
    <w:semiHidden/>
    <w:unhideWhenUsed/>
    <w:rsid w:val="00F85E36"/>
    <w:rPr>
      <w:b/>
      <w:bCs/>
    </w:rPr>
  </w:style>
  <w:style w:type="character" w:customStyle="1" w:styleId="TematkomentarzaZnak">
    <w:name w:val="Temat komentarza Znak"/>
    <w:basedOn w:val="TekstkomentarzaZnak"/>
    <w:link w:val="Tematkomentarza"/>
    <w:uiPriority w:val="99"/>
    <w:semiHidden/>
    <w:rsid w:val="00F85E36"/>
    <w:rPr>
      <w:rFonts w:ascii="Calibri" w:eastAsia="Calibri" w:hAnsi="Calibri" w:cs="Arial"/>
      <w:b/>
      <w:bCs/>
      <w:sz w:val="20"/>
      <w:szCs w:val="20"/>
      <w:lang w:eastAsia="pl-PL"/>
    </w:rPr>
  </w:style>
  <w:style w:type="paragraph" w:styleId="Poprawka">
    <w:name w:val="Revision"/>
    <w:hidden/>
    <w:uiPriority w:val="99"/>
    <w:semiHidden/>
    <w:rsid w:val="0003785E"/>
    <w:pPr>
      <w:spacing w:after="0" w:line="240" w:lineRule="auto"/>
    </w:pPr>
    <w:rPr>
      <w:rFonts w:ascii="Calibri" w:eastAsia="Calibri" w:hAnsi="Calibri" w:cs="Arial"/>
      <w:sz w:val="20"/>
      <w:szCs w:val="20"/>
      <w:lang w:eastAsia="pl-PL"/>
    </w:rPr>
  </w:style>
  <w:style w:type="character" w:styleId="Nierozpoznanawzmianka">
    <w:name w:val="Unresolved Mention"/>
    <w:basedOn w:val="Domylnaczcionkaakapitu"/>
    <w:uiPriority w:val="99"/>
    <w:semiHidden/>
    <w:unhideWhenUsed/>
    <w:rsid w:val="00F85E36"/>
    <w:rPr>
      <w:color w:val="605E5C"/>
      <w:shd w:val="clear" w:color="auto" w:fill="E1DFDD"/>
    </w:rPr>
  </w:style>
  <w:style w:type="paragraph" w:styleId="Nagwek">
    <w:name w:val="header"/>
    <w:basedOn w:val="Normalny"/>
    <w:link w:val="NagwekZnak"/>
    <w:uiPriority w:val="99"/>
    <w:unhideWhenUsed/>
    <w:rsid w:val="00F85E36"/>
    <w:pPr>
      <w:tabs>
        <w:tab w:val="center" w:pos="4536"/>
        <w:tab w:val="right" w:pos="9072"/>
      </w:tabs>
    </w:pPr>
  </w:style>
  <w:style w:type="character" w:customStyle="1" w:styleId="NagwekZnak">
    <w:name w:val="Nagłówek Znak"/>
    <w:basedOn w:val="Domylnaczcionkaakapitu"/>
    <w:link w:val="Nagwek"/>
    <w:uiPriority w:val="99"/>
    <w:rsid w:val="00F85E36"/>
    <w:rPr>
      <w:rFonts w:ascii="Calibri" w:eastAsia="Calibri" w:hAnsi="Calibri" w:cs="Arial"/>
      <w:sz w:val="20"/>
      <w:szCs w:val="20"/>
      <w:lang w:eastAsia="pl-PL"/>
    </w:rPr>
  </w:style>
  <w:style w:type="paragraph" w:styleId="Stopka">
    <w:name w:val="footer"/>
    <w:basedOn w:val="Normalny"/>
    <w:link w:val="StopkaZnak"/>
    <w:uiPriority w:val="99"/>
    <w:unhideWhenUsed/>
    <w:rsid w:val="00F85E36"/>
    <w:pPr>
      <w:tabs>
        <w:tab w:val="center" w:pos="4536"/>
        <w:tab w:val="right" w:pos="9072"/>
      </w:tabs>
    </w:pPr>
  </w:style>
  <w:style w:type="character" w:customStyle="1" w:styleId="StopkaZnak">
    <w:name w:val="Stopka Znak"/>
    <w:basedOn w:val="Domylnaczcionkaakapitu"/>
    <w:link w:val="Stopka"/>
    <w:uiPriority w:val="99"/>
    <w:rsid w:val="00F85E36"/>
    <w:rPr>
      <w:rFonts w:ascii="Calibri" w:eastAsia="Calibri" w:hAnsi="Calibri" w:cs="Arial"/>
      <w:sz w:val="20"/>
      <w:szCs w:val="20"/>
      <w:lang w:eastAsia="pl-PL"/>
    </w:rPr>
  </w:style>
  <w:style w:type="paragraph" w:styleId="Bezodstpw">
    <w:name w:val="No Spacing"/>
    <w:basedOn w:val="Akapitzlist"/>
    <w:uiPriority w:val="1"/>
    <w:qFormat/>
    <w:rsid w:val="00050CB1"/>
    <w:pPr>
      <w:numPr>
        <w:numId w:val="32"/>
      </w:numPr>
      <w:spacing w:line="276" w:lineRule="auto"/>
      <w:ind w:right="14" w:hanging="448"/>
      <w:jc w:val="both"/>
    </w:pPr>
    <w:rPr>
      <w:rFonts w:ascii="Arial" w:eastAsia="Arial" w:hAnsi="Arial"/>
      <w:color w:val="000000"/>
    </w:rPr>
  </w:style>
  <w:style w:type="character" w:customStyle="1" w:styleId="Nagwek5Znak">
    <w:name w:val="Nagłówek 5 Znak"/>
    <w:basedOn w:val="Domylnaczcionkaakapitu"/>
    <w:link w:val="Nagwek5"/>
    <w:uiPriority w:val="9"/>
    <w:rsid w:val="00123E08"/>
    <w:rPr>
      <w:rFonts w:ascii="Arial" w:eastAsia="Calibri" w:hAnsi="Arial" w:cs="Arial"/>
      <w:sz w:val="20"/>
      <w:szCs w:val="20"/>
      <w:lang w:eastAsia="pl-PL"/>
    </w:rPr>
  </w:style>
  <w:style w:type="character" w:customStyle="1" w:styleId="Nagwek2Znak">
    <w:name w:val="Nagłówek 2 Znak"/>
    <w:basedOn w:val="Domylnaczcionkaakapitu"/>
    <w:link w:val="Nagwek2"/>
    <w:uiPriority w:val="9"/>
    <w:semiHidden/>
    <w:rsid w:val="00123E08"/>
    <w:rPr>
      <w:rFonts w:asciiTheme="majorHAnsi" w:eastAsiaTheme="majorEastAsia" w:hAnsiTheme="majorHAnsi" w:cstheme="majorBidi"/>
      <w:color w:val="2F5496" w:themeColor="accent1" w:themeShade="BF"/>
      <w:sz w:val="26"/>
      <w:szCs w:val="26"/>
      <w:lang w:eastAsia="pl-PL"/>
    </w:rPr>
  </w:style>
  <w:style w:type="character" w:customStyle="1" w:styleId="Nagwek1Znak">
    <w:name w:val="Nagłówek 1 Znak"/>
    <w:basedOn w:val="Domylnaczcionkaakapitu"/>
    <w:link w:val="Nagwek1"/>
    <w:uiPriority w:val="9"/>
    <w:rsid w:val="00D13952"/>
    <w:rPr>
      <w:rFonts w:ascii="Arial" w:eastAsia="Arial" w:hAnsi="Arial" w:cs="Arial"/>
      <w:b/>
      <w:bCs/>
      <w:color w:val="00000A"/>
      <w:sz w:val="20"/>
      <w:szCs w:val="20"/>
      <w:lang w:eastAsia="pl-PL"/>
    </w:rPr>
  </w:style>
  <w:style w:type="table" w:styleId="Tabela-Siatka">
    <w:name w:val="Table Grid"/>
    <w:basedOn w:val="Standardowy"/>
    <w:uiPriority w:val="39"/>
    <w:rsid w:val="00F24DF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E67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5A6A"/>
  </w:style>
  <w:style w:type="character" w:customStyle="1" w:styleId="TekstprzypisukocowegoZnak">
    <w:name w:val="Tekst przypisu końcowego Znak"/>
    <w:basedOn w:val="Domylnaczcionkaakapitu"/>
    <w:link w:val="Tekstprzypisukocowego"/>
    <w:uiPriority w:val="99"/>
    <w:semiHidden/>
    <w:rsid w:val="00B25A6A"/>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B25A6A"/>
    <w:rPr>
      <w:vertAlign w:val="superscript"/>
    </w:rPr>
  </w:style>
  <w:style w:type="table" w:customStyle="1" w:styleId="Tabela-Siatka11">
    <w:name w:val="Tabela - Siatka11"/>
    <w:basedOn w:val="Standardowy"/>
    <w:next w:val="Tabela-Siatka"/>
    <w:uiPriority w:val="39"/>
    <w:rsid w:val="00E345CF"/>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546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8119">
      <w:bodyDiv w:val="1"/>
      <w:marLeft w:val="0"/>
      <w:marRight w:val="0"/>
      <w:marTop w:val="0"/>
      <w:marBottom w:val="0"/>
      <w:divBdr>
        <w:top w:val="none" w:sz="0" w:space="0" w:color="auto"/>
        <w:left w:val="none" w:sz="0" w:space="0" w:color="auto"/>
        <w:bottom w:val="none" w:sz="0" w:space="0" w:color="auto"/>
        <w:right w:val="none" w:sz="0" w:space="0" w:color="auto"/>
      </w:divBdr>
    </w:div>
    <w:div w:id="371422708">
      <w:bodyDiv w:val="1"/>
      <w:marLeft w:val="0"/>
      <w:marRight w:val="0"/>
      <w:marTop w:val="0"/>
      <w:marBottom w:val="0"/>
      <w:divBdr>
        <w:top w:val="none" w:sz="0" w:space="0" w:color="auto"/>
        <w:left w:val="none" w:sz="0" w:space="0" w:color="auto"/>
        <w:bottom w:val="none" w:sz="0" w:space="0" w:color="auto"/>
        <w:right w:val="none" w:sz="0" w:space="0" w:color="auto"/>
      </w:divBdr>
    </w:div>
    <w:div w:id="392389437">
      <w:bodyDiv w:val="1"/>
      <w:marLeft w:val="0"/>
      <w:marRight w:val="0"/>
      <w:marTop w:val="0"/>
      <w:marBottom w:val="0"/>
      <w:divBdr>
        <w:top w:val="none" w:sz="0" w:space="0" w:color="auto"/>
        <w:left w:val="none" w:sz="0" w:space="0" w:color="auto"/>
        <w:bottom w:val="none" w:sz="0" w:space="0" w:color="auto"/>
        <w:right w:val="none" w:sz="0" w:space="0" w:color="auto"/>
      </w:divBdr>
    </w:div>
    <w:div w:id="480730948">
      <w:bodyDiv w:val="1"/>
      <w:marLeft w:val="0"/>
      <w:marRight w:val="0"/>
      <w:marTop w:val="0"/>
      <w:marBottom w:val="0"/>
      <w:divBdr>
        <w:top w:val="none" w:sz="0" w:space="0" w:color="auto"/>
        <w:left w:val="none" w:sz="0" w:space="0" w:color="auto"/>
        <w:bottom w:val="none" w:sz="0" w:space="0" w:color="auto"/>
        <w:right w:val="none" w:sz="0" w:space="0" w:color="auto"/>
      </w:divBdr>
    </w:div>
    <w:div w:id="505940203">
      <w:bodyDiv w:val="1"/>
      <w:marLeft w:val="0"/>
      <w:marRight w:val="0"/>
      <w:marTop w:val="0"/>
      <w:marBottom w:val="0"/>
      <w:divBdr>
        <w:top w:val="none" w:sz="0" w:space="0" w:color="auto"/>
        <w:left w:val="none" w:sz="0" w:space="0" w:color="auto"/>
        <w:bottom w:val="none" w:sz="0" w:space="0" w:color="auto"/>
        <w:right w:val="none" w:sz="0" w:space="0" w:color="auto"/>
      </w:divBdr>
    </w:div>
    <w:div w:id="679090228">
      <w:bodyDiv w:val="1"/>
      <w:marLeft w:val="0"/>
      <w:marRight w:val="0"/>
      <w:marTop w:val="0"/>
      <w:marBottom w:val="0"/>
      <w:divBdr>
        <w:top w:val="none" w:sz="0" w:space="0" w:color="auto"/>
        <w:left w:val="none" w:sz="0" w:space="0" w:color="auto"/>
        <w:bottom w:val="none" w:sz="0" w:space="0" w:color="auto"/>
        <w:right w:val="none" w:sz="0" w:space="0" w:color="auto"/>
      </w:divBdr>
    </w:div>
    <w:div w:id="766578176">
      <w:bodyDiv w:val="1"/>
      <w:marLeft w:val="0"/>
      <w:marRight w:val="0"/>
      <w:marTop w:val="0"/>
      <w:marBottom w:val="0"/>
      <w:divBdr>
        <w:top w:val="none" w:sz="0" w:space="0" w:color="auto"/>
        <w:left w:val="none" w:sz="0" w:space="0" w:color="auto"/>
        <w:bottom w:val="none" w:sz="0" w:space="0" w:color="auto"/>
        <w:right w:val="none" w:sz="0" w:space="0" w:color="auto"/>
      </w:divBdr>
    </w:div>
    <w:div w:id="1017195506">
      <w:bodyDiv w:val="1"/>
      <w:marLeft w:val="0"/>
      <w:marRight w:val="0"/>
      <w:marTop w:val="0"/>
      <w:marBottom w:val="0"/>
      <w:divBdr>
        <w:top w:val="none" w:sz="0" w:space="0" w:color="auto"/>
        <w:left w:val="none" w:sz="0" w:space="0" w:color="auto"/>
        <w:bottom w:val="none" w:sz="0" w:space="0" w:color="auto"/>
        <w:right w:val="none" w:sz="0" w:space="0" w:color="auto"/>
      </w:divBdr>
    </w:div>
    <w:div w:id="1018702832">
      <w:bodyDiv w:val="1"/>
      <w:marLeft w:val="0"/>
      <w:marRight w:val="0"/>
      <w:marTop w:val="0"/>
      <w:marBottom w:val="0"/>
      <w:divBdr>
        <w:top w:val="none" w:sz="0" w:space="0" w:color="auto"/>
        <w:left w:val="none" w:sz="0" w:space="0" w:color="auto"/>
        <w:bottom w:val="none" w:sz="0" w:space="0" w:color="auto"/>
        <w:right w:val="none" w:sz="0" w:space="0" w:color="auto"/>
      </w:divBdr>
    </w:div>
    <w:div w:id="1047409178">
      <w:bodyDiv w:val="1"/>
      <w:marLeft w:val="0"/>
      <w:marRight w:val="0"/>
      <w:marTop w:val="0"/>
      <w:marBottom w:val="0"/>
      <w:divBdr>
        <w:top w:val="none" w:sz="0" w:space="0" w:color="auto"/>
        <w:left w:val="none" w:sz="0" w:space="0" w:color="auto"/>
        <w:bottom w:val="none" w:sz="0" w:space="0" w:color="auto"/>
        <w:right w:val="none" w:sz="0" w:space="0" w:color="auto"/>
      </w:divBdr>
    </w:div>
    <w:div w:id="1055544282">
      <w:bodyDiv w:val="1"/>
      <w:marLeft w:val="0"/>
      <w:marRight w:val="0"/>
      <w:marTop w:val="0"/>
      <w:marBottom w:val="0"/>
      <w:divBdr>
        <w:top w:val="none" w:sz="0" w:space="0" w:color="auto"/>
        <w:left w:val="none" w:sz="0" w:space="0" w:color="auto"/>
        <w:bottom w:val="none" w:sz="0" w:space="0" w:color="auto"/>
        <w:right w:val="none" w:sz="0" w:space="0" w:color="auto"/>
      </w:divBdr>
    </w:div>
    <w:div w:id="1096827626">
      <w:bodyDiv w:val="1"/>
      <w:marLeft w:val="0"/>
      <w:marRight w:val="0"/>
      <w:marTop w:val="0"/>
      <w:marBottom w:val="0"/>
      <w:divBdr>
        <w:top w:val="none" w:sz="0" w:space="0" w:color="auto"/>
        <w:left w:val="none" w:sz="0" w:space="0" w:color="auto"/>
        <w:bottom w:val="none" w:sz="0" w:space="0" w:color="auto"/>
        <w:right w:val="none" w:sz="0" w:space="0" w:color="auto"/>
      </w:divBdr>
    </w:div>
    <w:div w:id="1148323332">
      <w:bodyDiv w:val="1"/>
      <w:marLeft w:val="0"/>
      <w:marRight w:val="0"/>
      <w:marTop w:val="0"/>
      <w:marBottom w:val="0"/>
      <w:divBdr>
        <w:top w:val="none" w:sz="0" w:space="0" w:color="auto"/>
        <w:left w:val="none" w:sz="0" w:space="0" w:color="auto"/>
        <w:bottom w:val="none" w:sz="0" w:space="0" w:color="auto"/>
        <w:right w:val="none" w:sz="0" w:space="0" w:color="auto"/>
      </w:divBdr>
    </w:div>
    <w:div w:id="1198857365">
      <w:bodyDiv w:val="1"/>
      <w:marLeft w:val="0"/>
      <w:marRight w:val="0"/>
      <w:marTop w:val="0"/>
      <w:marBottom w:val="0"/>
      <w:divBdr>
        <w:top w:val="none" w:sz="0" w:space="0" w:color="auto"/>
        <w:left w:val="none" w:sz="0" w:space="0" w:color="auto"/>
        <w:bottom w:val="none" w:sz="0" w:space="0" w:color="auto"/>
        <w:right w:val="none" w:sz="0" w:space="0" w:color="auto"/>
      </w:divBdr>
    </w:div>
    <w:div w:id="1281230446">
      <w:bodyDiv w:val="1"/>
      <w:marLeft w:val="0"/>
      <w:marRight w:val="0"/>
      <w:marTop w:val="0"/>
      <w:marBottom w:val="0"/>
      <w:divBdr>
        <w:top w:val="none" w:sz="0" w:space="0" w:color="auto"/>
        <w:left w:val="none" w:sz="0" w:space="0" w:color="auto"/>
        <w:bottom w:val="none" w:sz="0" w:space="0" w:color="auto"/>
        <w:right w:val="none" w:sz="0" w:space="0" w:color="auto"/>
      </w:divBdr>
    </w:div>
    <w:div w:id="1335302851">
      <w:bodyDiv w:val="1"/>
      <w:marLeft w:val="0"/>
      <w:marRight w:val="0"/>
      <w:marTop w:val="0"/>
      <w:marBottom w:val="0"/>
      <w:divBdr>
        <w:top w:val="none" w:sz="0" w:space="0" w:color="auto"/>
        <w:left w:val="none" w:sz="0" w:space="0" w:color="auto"/>
        <w:bottom w:val="none" w:sz="0" w:space="0" w:color="auto"/>
        <w:right w:val="none" w:sz="0" w:space="0" w:color="auto"/>
      </w:divBdr>
    </w:div>
    <w:div w:id="1664703153">
      <w:bodyDiv w:val="1"/>
      <w:marLeft w:val="0"/>
      <w:marRight w:val="0"/>
      <w:marTop w:val="0"/>
      <w:marBottom w:val="0"/>
      <w:divBdr>
        <w:top w:val="none" w:sz="0" w:space="0" w:color="auto"/>
        <w:left w:val="none" w:sz="0" w:space="0" w:color="auto"/>
        <w:bottom w:val="none" w:sz="0" w:space="0" w:color="auto"/>
        <w:right w:val="none" w:sz="0" w:space="0" w:color="auto"/>
      </w:divBdr>
    </w:div>
    <w:div w:id="172447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pr.pl/baza-wiedzy/akty-prawne/interaktywny-tekst-gdpr/artykul-9-przetwarzanie-szczegolnych-kategorii-danych-osobowy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dpr.pl/baza-wiedzy/akty-prawne/interaktywny-tekst-gdpr/artykul-6-zgodnosc-przetwarzania-z-prawe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kolejemalopolskie.com.pl" TargetMode="External"/><Relationship Id="rId5" Type="http://schemas.openxmlformats.org/officeDocument/2006/relationships/numbering" Target="numbering.xml"/><Relationship Id="rId15" Type="http://schemas.openxmlformats.org/officeDocument/2006/relationships/hyperlink" Target="mailto:faktury@kolejemalopolskie.com.p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EECDC996E4144B6BB031C13F10716" ma:contentTypeVersion="15" ma:contentTypeDescription="Create a new document." ma:contentTypeScope="" ma:versionID="176ac2d8e69b88843a50013f7ea66a9a">
  <xsd:schema xmlns:xsd="http://www.w3.org/2001/XMLSchema" xmlns:xs="http://www.w3.org/2001/XMLSchema" xmlns:p="http://schemas.microsoft.com/office/2006/metadata/properties" xmlns:ns3="17a44a05-ae40-43e3-a9af-62d9611952d0" xmlns:ns4="e2e0d733-01ce-4f42-80a8-0dec0f6b7f2d" targetNamespace="http://schemas.microsoft.com/office/2006/metadata/properties" ma:root="true" ma:fieldsID="b5c292962ac894e4978279d3796bbf8c" ns3:_="" ns4:_="">
    <xsd:import namespace="17a44a05-ae40-43e3-a9af-62d9611952d0"/>
    <xsd:import namespace="e2e0d733-01ce-4f42-80a8-0dec0f6b7f2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44a05-ae40-43e3-a9af-62d961195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0d733-01ce-4f42-80a8-0dec0f6b7f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7a44a05-ae40-43e3-a9af-62d9611952d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129B7-9A2F-435E-93C1-2C9F7B8F4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44a05-ae40-43e3-a9af-62d9611952d0"/>
    <ds:schemaRef ds:uri="e2e0d733-01ce-4f42-80a8-0dec0f6b7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D31A0-43FF-4C77-A973-3958953FD2F9}">
  <ds:schemaRefs>
    <ds:schemaRef ds:uri="http://schemas.microsoft.com/office/2006/metadata/properties"/>
    <ds:schemaRef ds:uri="http://schemas.microsoft.com/office/infopath/2007/PartnerControls"/>
    <ds:schemaRef ds:uri="17a44a05-ae40-43e3-a9af-62d9611952d0"/>
  </ds:schemaRefs>
</ds:datastoreItem>
</file>

<file path=customXml/itemProps3.xml><?xml version="1.0" encoding="utf-8"?>
<ds:datastoreItem xmlns:ds="http://schemas.openxmlformats.org/officeDocument/2006/customXml" ds:itemID="{9461DA6F-B2DF-446C-BF6A-8C8F2C1BEFB0}">
  <ds:schemaRefs>
    <ds:schemaRef ds:uri="http://schemas.openxmlformats.org/officeDocument/2006/bibliography"/>
  </ds:schemaRefs>
</ds:datastoreItem>
</file>

<file path=customXml/itemProps4.xml><?xml version="1.0" encoding="utf-8"?>
<ds:datastoreItem xmlns:ds="http://schemas.openxmlformats.org/officeDocument/2006/customXml" ds:itemID="{AA06FE91-D28A-4AE0-8547-A94789701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17445</Words>
  <Characters>104675</Characters>
  <Application>Microsoft Office Word</Application>
  <DocSecurity>0</DocSecurity>
  <Lines>872</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Czekajska</dc:creator>
  <cp:keywords/>
  <dc:description/>
  <cp:lastModifiedBy>Joanna Mitis</cp:lastModifiedBy>
  <cp:revision>5</cp:revision>
  <dcterms:created xsi:type="dcterms:W3CDTF">2025-03-17T09:40:00Z</dcterms:created>
  <dcterms:modified xsi:type="dcterms:W3CDTF">2025-03-18T10:15:00Z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0x010100893EECDC996E4144B6BB031C13F10716</vt:lpwstr>
  </property>
</Properties>
</file>