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6B424" w14:textId="75ADC9FB" w:rsidR="00C13C3E" w:rsidRDefault="00D55702" w:rsidP="00B83D0C">
      <w:pPr>
        <w:spacing w:after="0" w:line="276" w:lineRule="auto"/>
        <w:jc w:val="center"/>
        <w:rPr>
          <w:rFonts w:ascii="Arial" w:hAnsi="Arial" w:cs="Arial"/>
          <w:b/>
          <w:color w:val="000000" w:themeColor="text1"/>
          <w:sz w:val="20"/>
          <w:szCs w:val="20"/>
        </w:rPr>
      </w:pPr>
      <w:r w:rsidRPr="00B83D0C">
        <w:rPr>
          <w:rFonts w:ascii="Arial" w:hAnsi="Arial" w:cs="Arial"/>
          <w:b/>
          <w:color w:val="000000" w:themeColor="text1"/>
          <w:sz w:val="20"/>
          <w:szCs w:val="20"/>
        </w:rPr>
        <w:t>Umowa</w:t>
      </w:r>
      <w:r w:rsidR="00C13C3E" w:rsidRPr="00B83D0C">
        <w:rPr>
          <w:rFonts w:ascii="Arial" w:hAnsi="Arial" w:cs="Arial"/>
          <w:b/>
          <w:color w:val="000000" w:themeColor="text1"/>
          <w:sz w:val="20"/>
          <w:szCs w:val="20"/>
        </w:rPr>
        <w:t xml:space="preserve"> Nr </w:t>
      </w:r>
      <w:r w:rsidR="00E16615">
        <w:rPr>
          <w:rFonts w:ascii="Arial" w:hAnsi="Arial" w:cs="Arial"/>
          <w:b/>
          <w:color w:val="000000" w:themeColor="text1"/>
          <w:sz w:val="20"/>
          <w:szCs w:val="20"/>
        </w:rPr>
        <w:t>CRU/…/…/202</w:t>
      </w:r>
      <w:r w:rsidR="00373FC8">
        <w:rPr>
          <w:rFonts w:ascii="Arial" w:hAnsi="Arial" w:cs="Arial"/>
          <w:b/>
          <w:color w:val="000000" w:themeColor="text1"/>
          <w:sz w:val="20"/>
          <w:szCs w:val="20"/>
        </w:rPr>
        <w:t>5</w:t>
      </w:r>
    </w:p>
    <w:p w14:paraId="42B7730B" w14:textId="29FAD5AE" w:rsidR="00DE1212" w:rsidRDefault="00DE1212" w:rsidP="00B83D0C">
      <w:pPr>
        <w:spacing w:after="0" w:line="276" w:lineRule="auto"/>
        <w:jc w:val="center"/>
        <w:rPr>
          <w:rFonts w:ascii="Arial" w:hAnsi="Arial" w:cs="Arial"/>
          <w:color w:val="000000" w:themeColor="text1"/>
          <w:sz w:val="20"/>
          <w:szCs w:val="20"/>
        </w:rPr>
      </w:pPr>
      <w:r w:rsidRPr="006A38B4">
        <w:rPr>
          <w:rFonts w:ascii="Arial" w:hAnsi="Arial" w:cs="Arial"/>
          <w:color w:val="000000" w:themeColor="text1"/>
          <w:sz w:val="20"/>
          <w:szCs w:val="20"/>
        </w:rPr>
        <w:t>(</w:t>
      </w:r>
      <w:r w:rsidR="00DC49D2" w:rsidRPr="007638D2">
        <w:rPr>
          <w:rFonts w:ascii="Arial" w:hAnsi="Arial" w:cs="Arial"/>
          <w:i/>
          <w:color w:val="000000" w:themeColor="text1"/>
          <w:sz w:val="20"/>
          <w:szCs w:val="20"/>
        </w:rPr>
        <w:t>projektowane postanowienia umowy</w:t>
      </w:r>
      <w:r w:rsidR="00DC49D2" w:rsidRPr="006A38B4">
        <w:rPr>
          <w:rFonts w:ascii="Arial" w:hAnsi="Arial" w:cs="Arial"/>
          <w:color w:val="000000" w:themeColor="text1"/>
          <w:sz w:val="20"/>
          <w:szCs w:val="20"/>
        </w:rPr>
        <w:t>)</w:t>
      </w:r>
    </w:p>
    <w:p w14:paraId="16E43434" w14:textId="0242D3A1" w:rsidR="006A38B4" w:rsidRPr="006A38B4" w:rsidRDefault="00A118C4" w:rsidP="00B83D0C">
      <w:pPr>
        <w:spacing w:after="0" w:line="276" w:lineRule="auto"/>
        <w:jc w:val="center"/>
        <w:rPr>
          <w:rFonts w:ascii="Arial" w:hAnsi="Arial" w:cs="Arial"/>
          <w:color w:val="000000" w:themeColor="text1"/>
          <w:sz w:val="20"/>
          <w:szCs w:val="20"/>
        </w:rPr>
      </w:pPr>
      <w:r>
        <w:rPr>
          <w:rFonts w:ascii="Arial" w:hAnsi="Arial" w:cs="Arial"/>
          <w:color w:val="000000" w:themeColor="text1"/>
          <w:sz w:val="20"/>
          <w:szCs w:val="20"/>
        </w:rPr>
        <w:t>z</w:t>
      </w:r>
      <w:r w:rsidR="006A38B4">
        <w:rPr>
          <w:rFonts w:ascii="Arial" w:hAnsi="Arial" w:cs="Arial"/>
          <w:color w:val="000000" w:themeColor="text1"/>
          <w:sz w:val="20"/>
          <w:szCs w:val="20"/>
        </w:rPr>
        <w:t>wana dalej „</w:t>
      </w:r>
      <w:r w:rsidR="006A38B4" w:rsidRPr="00A118C4">
        <w:rPr>
          <w:rFonts w:ascii="Arial" w:hAnsi="Arial" w:cs="Arial"/>
          <w:b/>
          <w:color w:val="000000" w:themeColor="text1"/>
          <w:sz w:val="20"/>
          <w:szCs w:val="20"/>
        </w:rPr>
        <w:t>Umową</w:t>
      </w:r>
      <w:r w:rsidR="006A38B4">
        <w:rPr>
          <w:rFonts w:ascii="Arial" w:hAnsi="Arial" w:cs="Arial"/>
          <w:color w:val="000000" w:themeColor="text1"/>
          <w:sz w:val="20"/>
          <w:szCs w:val="20"/>
        </w:rPr>
        <w:t>”</w:t>
      </w:r>
    </w:p>
    <w:p w14:paraId="269E720C" w14:textId="0BDC41F1" w:rsidR="00C13C3E" w:rsidRPr="00B83D0C" w:rsidRDefault="00B0766F" w:rsidP="00B83D0C">
      <w:pPr>
        <w:spacing w:before="240" w:line="276" w:lineRule="auto"/>
        <w:jc w:val="both"/>
        <w:rPr>
          <w:rFonts w:ascii="Arial" w:hAnsi="Arial" w:cs="Arial"/>
          <w:color w:val="000000" w:themeColor="text1"/>
          <w:sz w:val="20"/>
          <w:szCs w:val="20"/>
        </w:rPr>
      </w:pPr>
      <w:r w:rsidRPr="00B83D0C">
        <w:rPr>
          <w:rFonts w:ascii="Arial" w:hAnsi="Arial" w:cs="Arial"/>
          <w:color w:val="000000" w:themeColor="text1"/>
          <w:sz w:val="20"/>
          <w:szCs w:val="20"/>
        </w:rPr>
        <w:t>z</w:t>
      </w:r>
      <w:r w:rsidR="00C13C3E" w:rsidRPr="00B83D0C">
        <w:rPr>
          <w:rFonts w:ascii="Arial" w:hAnsi="Arial" w:cs="Arial"/>
          <w:color w:val="000000" w:themeColor="text1"/>
          <w:sz w:val="20"/>
          <w:szCs w:val="20"/>
        </w:rPr>
        <w:t xml:space="preserve">awarta w dniu  ……………………………………….. r. pomiędzy </w:t>
      </w:r>
    </w:p>
    <w:p w14:paraId="2789FB38" w14:textId="2DE45D9C" w:rsidR="00C13C3E" w:rsidRPr="00B83D0C" w:rsidRDefault="00C13C3E" w:rsidP="00B83D0C">
      <w:pPr>
        <w:spacing w:before="240" w:after="120" w:line="276" w:lineRule="auto"/>
        <w:jc w:val="both"/>
        <w:rPr>
          <w:rFonts w:ascii="Arial" w:hAnsi="Arial" w:cs="Arial"/>
          <w:color w:val="000000" w:themeColor="text1"/>
          <w:sz w:val="20"/>
          <w:szCs w:val="20"/>
        </w:rPr>
      </w:pPr>
      <w:r w:rsidRPr="00B83D0C">
        <w:rPr>
          <w:rFonts w:ascii="Arial" w:hAnsi="Arial" w:cs="Arial"/>
          <w:b/>
          <w:color w:val="000000" w:themeColor="text1"/>
          <w:sz w:val="20"/>
          <w:szCs w:val="20"/>
        </w:rPr>
        <w:t>„Koleje Małopolskie” sp. z o.o.</w:t>
      </w:r>
      <w:r w:rsidRPr="00B83D0C">
        <w:rPr>
          <w:rFonts w:ascii="Arial" w:hAnsi="Arial" w:cs="Arial"/>
          <w:color w:val="000000" w:themeColor="text1"/>
          <w:sz w:val="20"/>
          <w:szCs w:val="20"/>
        </w:rPr>
        <w:t xml:space="preserve"> z siedzibą w Krakowie, ul. </w:t>
      </w:r>
      <w:r w:rsidR="00A032E0" w:rsidRPr="00B83D0C">
        <w:rPr>
          <w:rFonts w:ascii="Arial" w:hAnsi="Arial" w:cs="Arial"/>
          <w:color w:val="000000" w:themeColor="text1"/>
          <w:sz w:val="20"/>
          <w:szCs w:val="20"/>
        </w:rPr>
        <w:t>Wodna 2</w:t>
      </w:r>
      <w:r w:rsidRPr="00B83D0C">
        <w:rPr>
          <w:rFonts w:ascii="Arial" w:hAnsi="Arial" w:cs="Arial"/>
          <w:color w:val="000000" w:themeColor="text1"/>
          <w:sz w:val="20"/>
          <w:szCs w:val="20"/>
        </w:rPr>
        <w:t>, 30-</w:t>
      </w:r>
      <w:r w:rsidR="00A032E0" w:rsidRPr="00B83D0C">
        <w:rPr>
          <w:rFonts w:ascii="Arial" w:hAnsi="Arial" w:cs="Arial"/>
          <w:color w:val="000000" w:themeColor="text1"/>
          <w:sz w:val="20"/>
          <w:szCs w:val="20"/>
        </w:rPr>
        <w:t>556</w:t>
      </w:r>
      <w:r w:rsidRPr="00B83D0C">
        <w:rPr>
          <w:rFonts w:ascii="Arial" w:hAnsi="Arial" w:cs="Arial"/>
          <w:color w:val="000000" w:themeColor="text1"/>
          <w:sz w:val="20"/>
          <w:szCs w:val="20"/>
        </w:rPr>
        <w:t xml:space="preserve"> Kraków, wpisaną do Rejestru Przedsiębiorców Krajowego Rejestru Sądowego prowadzonego przez Sąd Rejonowy dla Krakowa – Śródmieścia w Krakowie, XI Wydział Gospodarczy Krajowego Rejestru Sądowego pod </w:t>
      </w:r>
      <w:r w:rsidR="00E03AB6" w:rsidRPr="00B83D0C">
        <w:rPr>
          <w:rFonts w:ascii="Arial" w:hAnsi="Arial" w:cs="Arial"/>
          <w:color w:val="000000" w:themeColor="text1"/>
          <w:sz w:val="20"/>
          <w:szCs w:val="20"/>
        </w:rPr>
        <w:br/>
      </w:r>
      <w:r w:rsidRPr="00B83D0C">
        <w:rPr>
          <w:rFonts w:ascii="Arial" w:hAnsi="Arial" w:cs="Arial"/>
          <w:color w:val="000000" w:themeColor="text1"/>
          <w:sz w:val="20"/>
          <w:szCs w:val="20"/>
        </w:rPr>
        <w:t xml:space="preserve">nr KRS 0000500799, REGON 123034972, NIP 6772379445; kapitał zakładowy w wysokości: </w:t>
      </w:r>
      <w:r w:rsidR="004B47ED" w:rsidRPr="004B47ED">
        <w:rPr>
          <w:rFonts w:ascii="Arial" w:hAnsi="Arial" w:cs="Arial"/>
          <w:color w:val="000000" w:themeColor="text1"/>
          <w:sz w:val="20"/>
          <w:szCs w:val="20"/>
        </w:rPr>
        <w:t>69.140.000,00</w:t>
      </w:r>
      <w:r w:rsidRPr="00B83D0C">
        <w:rPr>
          <w:rFonts w:ascii="Arial" w:hAnsi="Arial" w:cs="Arial"/>
          <w:color w:val="000000" w:themeColor="text1"/>
          <w:sz w:val="20"/>
          <w:szCs w:val="20"/>
        </w:rPr>
        <w:t xml:space="preserve"> zł, pokryty w całości, zwana dalej </w:t>
      </w:r>
      <w:r w:rsidRPr="00B83D0C">
        <w:rPr>
          <w:rFonts w:ascii="Arial" w:hAnsi="Arial" w:cs="Arial"/>
          <w:b/>
          <w:color w:val="000000" w:themeColor="text1"/>
          <w:sz w:val="20"/>
          <w:szCs w:val="20"/>
        </w:rPr>
        <w:t>Zamawiającym</w:t>
      </w:r>
      <w:r w:rsidRPr="00B83D0C">
        <w:rPr>
          <w:rFonts w:ascii="Arial" w:hAnsi="Arial" w:cs="Arial"/>
          <w:color w:val="000000" w:themeColor="text1"/>
          <w:sz w:val="20"/>
          <w:szCs w:val="20"/>
        </w:rPr>
        <w:t>, reprezentowanym przez:</w:t>
      </w:r>
    </w:p>
    <w:p w14:paraId="73776A68" w14:textId="025B4BA1" w:rsidR="00C13C3E" w:rsidRPr="00A417B4" w:rsidRDefault="00A417B4" w:rsidP="00A417B4">
      <w:pPr>
        <w:pStyle w:val="Akapitzlist"/>
        <w:numPr>
          <w:ilvl w:val="0"/>
          <w:numId w:val="42"/>
        </w:numPr>
        <w:spacing w:before="120" w:after="0" w:line="276" w:lineRule="auto"/>
        <w:jc w:val="both"/>
        <w:rPr>
          <w:rFonts w:ascii="Arial" w:hAnsi="Arial" w:cs="Arial"/>
          <w:color w:val="000000" w:themeColor="text1"/>
          <w:sz w:val="20"/>
          <w:szCs w:val="20"/>
        </w:rPr>
      </w:pPr>
      <w:bookmarkStart w:id="0" w:name="_Hlk191202173"/>
      <w:r w:rsidRPr="00A417B4">
        <w:rPr>
          <w:rFonts w:ascii="Arial" w:hAnsi="Arial" w:cs="Arial"/>
          <w:color w:val="000000" w:themeColor="text1"/>
          <w:sz w:val="20"/>
          <w:szCs w:val="20"/>
        </w:rPr>
        <w:t>___________________</w:t>
      </w:r>
      <w:r w:rsidR="006A38B4">
        <w:rPr>
          <w:rFonts w:ascii="Arial" w:hAnsi="Arial" w:cs="Arial"/>
          <w:color w:val="000000" w:themeColor="text1"/>
          <w:sz w:val="20"/>
          <w:szCs w:val="20"/>
        </w:rPr>
        <w:t xml:space="preserve"> - </w:t>
      </w:r>
      <w:r w:rsidRPr="00A417B4">
        <w:rPr>
          <w:rFonts w:ascii="Arial" w:hAnsi="Arial" w:cs="Arial"/>
          <w:color w:val="000000" w:themeColor="text1"/>
          <w:sz w:val="20"/>
          <w:szCs w:val="20"/>
        </w:rPr>
        <w:t>_________________</w:t>
      </w:r>
    </w:p>
    <w:p w14:paraId="1AC1699D" w14:textId="10223D18" w:rsidR="00A417B4" w:rsidRPr="00A417B4" w:rsidRDefault="00A417B4" w:rsidP="00A417B4">
      <w:pPr>
        <w:pStyle w:val="Akapitzlist"/>
        <w:numPr>
          <w:ilvl w:val="0"/>
          <w:numId w:val="42"/>
        </w:numPr>
        <w:spacing w:before="120" w:after="0" w:line="276" w:lineRule="auto"/>
        <w:jc w:val="both"/>
        <w:rPr>
          <w:rFonts w:ascii="Arial" w:hAnsi="Arial" w:cs="Arial"/>
          <w:color w:val="000000" w:themeColor="text1"/>
          <w:sz w:val="20"/>
          <w:szCs w:val="20"/>
        </w:rPr>
      </w:pPr>
      <w:r w:rsidRPr="00A417B4">
        <w:rPr>
          <w:rFonts w:ascii="Arial" w:hAnsi="Arial" w:cs="Arial"/>
          <w:color w:val="000000" w:themeColor="text1"/>
          <w:sz w:val="20"/>
          <w:szCs w:val="20"/>
        </w:rPr>
        <w:t>___________________</w:t>
      </w:r>
      <w:r>
        <w:rPr>
          <w:rFonts w:ascii="Arial" w:hAnsi="Arial" w:cs="Arial"/>
          <w:color w:val="000000" w:themeColor="text1"/>
          <w:sz w:val="20"/>
          <w:szCs w:val="20"/>
        </w:rPr>
        <w:t xml:space="preserve"> - </w:t>
      </w:r>
      <w:r w:rsidRPr="00A417B4">
        <w:rPr>
          <w:rFonts w:ascii="Arial" w:hAnsi="Arial" w:cs="Arial"/>
          <w:color w:val="000000" w:themeColor="text1"/>
          <w:sz w:val="20"/>
          <w:szCs w:val="20"/>
        </w:rPr>
        <w:t>_________________</w:t>
      </w:r>
    </w:p>
    <w:bookmarkEnd w:id="0"/>
    <w:p w14:paraId="473A1A88" w14:textId="77777777" w:rsidR="00C13C3E" w:rsidRPr="00B83D0C" w:rsidRDefault="00C13C3E" w:rsidP="00B83D0C">
      <w:pPr>
        <w:spacing w:before="120" w:line="276" w:lineRule="auto"/>
        <w:jc w:val="both"/>
        <w:rPr>
          <w:rFonts w:ascii="Arial" w:hAnsi="Arial" w:cs="Arial"/>
          <w:color w:val="000000" w:themeColor="text1"/>
          <w:sz w:val="20"/>
          <w:szCs w:val="20"/>
        </w:rPr>
      </w:pPr>
      <w:r w:rsidRPr="00B83D0C">
        <w:rPr>
          <w:rFonts w:ascii="Arial" w:hAnsi="Arial" w:cs="Arial"/>
          <w:color w:val="000000" w:themeColor="text1"/>
          <w:sz w:val="20"/>
          <w:szCs w:val="20"/>
        </w:rPr>
        <w:t>a</w:t>
      </w:r>
    </w:p>
    <w:p w14:paraId="47D11271" w14:textId="77777777" w:rsidR="001B5C1F" w:rsidRPr="00D2020D" w:rsidRDefault="001B5C1F" w:rsidP="001B5C1F">
      <w:pPr>
        <w:spacing w:after="120" w:line="276" w:lineRule="auto"/>
        <w:jc w:val="both"/>
        <w:rPr>
          <w:rFonts w:ascii="Arial" w:hAnsi="Arial" w:cs="Arial"/>
          <w:b/>
          <w:color w:val="000000" w:themeColor="text1"/>
          <w:sz w:val="20"/>
          <w:szCs w:val="20"/>
        </w:rPr>
      </w:pPr>
      <w:bookmarkStart w:id="1" w:name="_Hlk191202119"/>
      <w:r w:rsidRPr="00D2020D">
        <w:rPr>
          <w:rFonts w:ascii="Arial" w:hAnsi="Arial" w:cs="Arial"/>
          <w:b/>
          <w:color w:val="000000" w:themeColor="text1"/>
          <w:sz w:val="20"/>
          <w:szCs w:val="20"/>
        </w:rPr>
        <w:t xml:space="preserve">W PRZYPADKU SPÓŁKI PRAWA HANDLOWEGO* </w:t>
      </w:r>
    </w:p>
    <w:p w14:paraId="3ABD5C55" w14:textId="77777777" w:rsidR="001B5C1F" w:rsidRPr="00D2020D" w:rsidRDefault="001B5C1F" w:rsidP="001B5C1F">
      <w:pPr>
        <w:spacing w:after="120" w:line="276" w:lineRule="auto"/>
        <w:jc w:val="both"/>
        <w:rPr>
          <w:rFonts w:ascii="Arial" w:hAnsi="Arial" w:cs="Arial"/>
          <w:color w:val="000000" w:themeColor="text1"/>
          <w:sz w:val="20"/>
          <w:szCs w:val="20"/>
        </w:rPr>
      </w:pPr>
      <w:r w:rsidRPr="00D2020D">
        <w:rPr>
          <w:rFonts w:ascii="Arial" w:hAnsi="Arial" w:cs="Arial"/>
          <w:color w:val="000000" w:themeColor="text1"/>
          <w:sz w:val="20"/>
          <w:szCs w:val="20"/>
        </w:rPr>
        <w:t xml:space="preserve">………………………………………… z siedzibą w ……………… ul. ……………, …-…… ………………, spółką wpisaną do rejestru przedsiębiorców - Krajowego Rejestru Sądowego prowadzonego przez Sąd Rejonowy dla ……… w ………, … Wydział Gospodarczy Krajowego Rejestru Sądowego, pod nr KRS: </w:t>
      </w:r>
    </w:p>
    <w:p w14:paraId="0D8BF635" w14:textId="77777777" w:rsidR="001B5C1F" w:rsidRPr="00D2020D" w:rsidRDefault="001B5C1F" w:rsidP="001B5C1F">
      <w:pPr>
        <w:spacing w:after="120" w:line="276" w:lineRule="auto"/>
        <w:jc w:val="both"/>
        <w:rPr>
          <w:rFonts w:ascii="Arial" w:hAnsi="Arial" w:cs="Arial"/>
          <w:color w:val="000000" w:themeColor="text1"/>
          <w:sz w:val="20"/>
          <w:szCs w:val="20"/>
        </w:rPr>
      </w:pPr>
      <w:r w:rsidRPr="00D2020D">
        <w:rPr>
          <w:rFonts w:ascii="Arial" w:hAnsi="Arial" w:cs="Arial"/>
          <w:color w:val="000000" w:themeColor="text1"/>
          <w:sz w:val="20"/>
          <w:szCs w:val="20"/>
        </w:rPr>
        <w:t xml:space="preserve">…………, NIP: …………, REGON: …………, kapitał zakładowy w wysokości ……… złotych, opłacony w całości/do kwoty ……… złotych, reprezentowaną przez: </w:t>
      </w:r>
    </w:p>
    <w:p w14:paraId="4D71141D" w14:textId="77777777" w:rsidR="001B5C1F" w:rsidRPr="00D2020D" w:rsidRDefault="001B5C1F" w:rsidP="001B5C1F">
      <w:pPr>
        <w:spacing w:after="120" w:line="276" w:lineRule="auto"/>
        <w:jc w:val="both"/>
        <w:rPr>
          <w:rFonts w:ascii="Arial" w:hAnsi="Arial" w:cs="Arial"/>
          <w:color w:val="000000" w:themeColor="text1"/>
          <w:sz w:val="20"/>
          <w:szCs w:val="20"/>
        </w:rPr>
      </w:pPr>
      <w:r w:rsidRPr="00D2020D">
        <w:rPr>
          <w:rFonts w:ascii="Arial" w:hAnsi="Arial" w:cs="Arial"/>
          <w:color w:val="000000" w:themeColor="text1"/>
          <w:sz w:val="20"/>
          <w:szCs w:val="20"/>
        </w:rPr>
        <w:t xml:space="preserve">……………………………………………………………………………………….. </w:t>
      </w:r>
    </w:p>
    <w:p w14:paraId="061D739B" w14:textId="77777777" w:rsidR="001B5C1F" w:rsidRPr="00D2020D" w:rsidRDefault="001B5C1F" w:rsidP="001B5C1F">
      <w:pPr>
        <w:spacing w:after="120" w:line="276" w:lineRule="auto"/>
        <w:jc w:val="both"/>
        <w:rPr>
          <w:rFonts w:ascii="Arial" w:hAnsi="Arial" w:cs="Arial"/>
          <w:color w:val="000000" w:themeColor="text1"/>
          <w:sz w:val="20"/>
          <w:szCs w:val="20"/>
        </w:rPr>
      </w:pPr>
      <w:r w:rsidRPr="00D2020D">
        <w:rPr>
          <w:rFonts w:ascii="Arial" w:hAnsi="Arial" w:cs="Arial"/>
          <w:color w:val="000000" w:themeColor="text1"/>
          <w:sz w:val="20"/>
          <w:szCs w:val="20"/>
        </w:rPr>
        <w:t xml:space="preserve">……………………………………………………………………………………….. </w:t>
      </w:r>
    </w:p>
    <w:p w14:paraId="32E8B755" w14:textId="77777777" w:rsidR="001B5C1F" w:rsidRPr="00D2020D" w:rsidRDefault="001B5C1F" w:rsidP="001B5C1F">
      <w:pPr>
        <w:spacing w:after="120" w:line="276" w:lineRule="auto"/>
        <w:jc w:val="both"/>
        <w:rPr>
          <w:rFonts w:ascii="Arial" w:hAnsi="Arial" w:cs="Arial"/>
          <w:b/>
          <w:color w:val="000000" w:themeColor="text1"/>
          <w:sz w:val="20"/>
          <w:szCs w:val="20"/>
        </w:rPr>
      </w:pPr>
      <w:r w:rsidRPr="00D2020D">
        <w:rPr>
          <w:rFonts w:ascii="Arial" w:hAnsi="Arial" w:cs="Arial"/>
          <w:b/>
          <w:color w:val="000000" w:themeColor="text1"/>
          <w:sz w:val="20"/>
          <w:szCs w:val="20"/>
        </w:rPr>
        <w:t xml:space="preserve">W PRZYPADKU OSOBY FIZYCZNEJ PROWADZĄCEJ DZIAŁALNOŚĆ GOSPODARCZĄ* </w:t>
      </w:r>
    </w:p>
    <w:p w14:paraId="24CE104C" w14:textId="77777777" w:rsidR="001B5C1F" w:rsidRPr="00D2020D" w:rsidRDefault="001B5C1F" w:rsidP="001B5C1F">
      <w:pPr>
        <w:spacing w:after="120" w:line="276" w:lineRule="auto"/>
        <w:jc w:val="both"/>
        <w:rPr>
          <w:rFonts w:ascii="Arial" w:hAnsi="Arial" w:cs="Arial"/>
          <w:color w:val="000000" w:themeColor="text1"/>
          <w:sz w:val="20"/>
          <w:szCs w:val="20"/>
        </w:rPr>
      </w:pPr>
      <w:r w:rsidRPr="00D2020D">
        <w:rPr>
          <w:rFonts w:ascii="Arial" w:hAnsi="Arial" w:cs="Arial"/>
          <w:color w:val="000000" w:themeColor="text1"/>
          <w:sz w:val="20"/>
          <w:szCs w:val="20"/>
        </w:rPr>
        <w:t xml:space="preserve">………………………………………………… zamieszkałym/ą w …-…… ……………, ul. ……………, </w:t>
      </w:r>
    </w:p>
    <w:p w14:paraId="1053F3FA" w14:textId="77777777" w:rsidR="001B5C1F" w:rsidRPr="00D2020D" w:rsidRDefault="001B5C1F" w:rsidP="001B5C1F">
      <w:pPr>
        <w:spacing w:after="120" w:line="276" w:lineRule="auto"/>
        <w:jc w:val="both"/>
        <w:rPr>
          <w:rFonts w:ascii="Arial" w:hAnsi="Arial" w:cs="Arial"/>
          <w:color w:val="000000" w:themeColor="text1"/>
          <w:sz w:val="20"/>
          <w:szCs w:val="20"/>
        </w:rPr>
      </w:pPr>
      <w:r w:rsidRPr="00D2020D">
        <w:rPr>
          <w:rFonts w:ascii="Arial" w:hAnsi="Arial" w:cs="Arial"/>
          <w:color w:val="000000" w:themeColor="text1"/>
          <w:sz w:val="20"/>
          <w:szCs w:val="20"/>
        </w:rPr>
        <w:t xml:space="preserve">prowadzącym/ą działalność gospodarczą pod firmą: …………… wpisaną do Centralnej Ewidencji i Informacji o Działalności Gospodarczej, adres głównego miejsca wykonywania działalności …-…… </w:t>
      </w:r>
    </w:p>
    <w:p w14:paraId="7FC3726B" w14:textId="77777777" w:rsidR="001B5C1F" w:rsidRPr="00D2020D" w:rsidRDefault="001B5C1F" w:rsidP="001B5C1F">
      <w:pPr>
        <w:spacing w:after="120" w:line="276" w:lineRule="auto"/>
        <w:jc w:val="both"/>
        <w:rPr>
          <w:rFonts w:ascii="Arial" w:hAnsi="Arial" w:cs="Arial"/>
          <w:color w:val="000000" w:themeColor="text1"/>
          <w:sz w:val="20"/>
          <w:szCs w:val="20"/>
        </w:rPr>
      </w:pPr>
      <w:r w:rsidRPr="00D2020D">
        <w:rPr>
          <w:rFonts w:ascii="Arial" w:hAnsi="Arial" w:cs="Arial"/>
          <w:color w:val="000000" w:themeColor="text1"/>
          <w:sz w:val="20"/>
          <w:szCs w:val="20"/>
        </w:rPr>
        <w:t xml:space="preserve">……………………………, ul. …………………………, NIP: …………, REGON: …………, PESEL: </w:t>
      </w:r>
    </w:p>
    <w:p w14:paraId="08096058" w14:textId="77777777" w:rsidR="001B5C1F" w:rsidRPr="00D2020D" w:rsidRDefault="001B5C1F" w:rsidP="001B5C1F">
      <w:pPr>
        <w:spacing w:after="120" w:line="276" w:lineRule="auto"/>
        <w:jc w:val="both"/>
        <w:rPr>
          <w:rFonts w:ascii="Arial" w:hAnsi="Arial" w:cs="Arial"/>
          <w:color w:val="000000" w:themeColor="text1"/>
          <w:sz w:val="20"/>
          <w:szCs w:val="20"/>
        </w:rPr>
      </w:pPr>
      <w:r w:rsidRPr="00D2020D">
        <w:rPr>
          <w:rFonts w:ascii="Arial" w:hAnsi="Arial" w:cs="Arial"/>
          <w:color w:val="000000" w:themeColor="text1"/>
          <w:sz w:val="20"/>
          <w:szCs w:val="20"/>
        </w:rPr>
        <w:t>zwanym dalej Wykonawcą, którego reprezentują:</w:t>
      </w:r>
    </w:p>
    <w:p w14:paraId="6AC1D1FA" w14:textId="77777777" w:rsidR="001B5C1F" w:rsidRPr="00D2020D" w:rsidRDefault="001B5C1F" w:rsidP="001B5C1F">
      <w:pPr>
        <w:spacing w:after="120" w:line="276" w:lineRule="auto"/>
        <w:jc w:val="both"/>
        <w:rPr>
          <w:rFonts w:ascii="Arial" w:hAnsi="Arial" w:cs="Arial"/>
          <w:color w:val="000000" w:themeColor="text1"/>
          <w:sz w:val="20"/>
          <w:szCs w:val="20"/>
        </w:rPr>
      </w:pPr>
      <w:r w:rsidRPr="00D2020D">
        <w:rPr>
          <w:rFonts w:ascii="Arial" w:hAnsi="Arial" w:cs="Arial"/>
          <w:color w:val="000000" w:themeColor="text1"/>
          <w:sz w:val="20"/>
          <w:szCs w:val="20"/>
        </w:rPr>
        <w:t>…………………………………………………………………………………..…</w:t>
      </w:r>
      <w:bookmarkEnd w:id="1"/>
    </w:p>
    <w:p w14:paraId="28A16500" w14:textId="77777777" w:rsidR="001B5C1F" w:rsidRPr="00D2020D" w:rsidRDefault="001B5C1F" w:rsidP="001B5C1F">
      <w:pPr>
        <w:spacing w:after="0" w:line="276" w:lineRule="auto"/>
        <w:jc w:val="both"/>
        <w:rPr>
          <w:rFonts w:ascii="Arial" w:hAnsi="Arial" w:cs="Arial"/>
          <w:color w:val="000000" w:themeColor="text1"/>
          <w:sz w:val="20"/>
          <w:szCs w:val="20"/>
        </w:rPr>
      </w:pPr>
      <w:r w:rsidRPr="00D2020D">
        <w:rPr>
          <w:rFonts w:ascii="Arial" w:hAnsi="Arial" w:cs="Arial"/>
          <w:color w:val="000000" w:themeColor="text1"/>
          <w:sz w:val="20"/>
          <w:szCs w:val="20"/>
        </w:rPr>
        <w:t>zwanymi dalej łącznie lub osobno Stronami lub Stroną .</w:t>
      </w:r>
    </w:p>
    <w:p w14:paraId="678DB87F" w14:textId="5C72EBCB" w:rsidR="00C13C3E" w:rsidRDefault="008A4118" w:rsidP="002B7A0E">
      <w:pPr>
        <w:spacing w:after="120" w:line="276" w:lineRule="auto"/>
        <w:jc w:val="both"/>
        <w:rPr>
          <w:rFonts w:ascii="Arial" w:hAnsi="Arial" w:cs="Arial"/>
          <w:color w:val="000000" w:themeColor="text1"/>
          <w:sz w:val="20"/>
          <w:szCs w:val="20"/>
        </w:rPr>
      </w:pPr>
      <w:r w:rsidRPr="008A4118">
        <w:rPr>
          <w:rFonts w:ascii="Arial" w:hAnsi="Arial" w:cs="Arial"/>
          <w:color w:val="000000" w:themeColor="text1"/>
          <w:sz w:val="20"/>
          <w:szCs w:val="20"/>
        </w:rPr>
        <w:t xml:space="preserve"> </w:t>
      </w:r>
      <w:r w:rsidR="00C13C3E" w:rsidRPr="00B83D0C">
        <w:rPr>
          <w:rFonts w:ascii="Arial" w:hAnsi="Arial" w:cs="Arial"/>
          <w:color w:val="000000" w:themeColor="text1"/>
          <w:sz w:val="20"/>
          <w:szCs w:val="20"/>
        </w:rPr>
        <w:t xml:space="preserve">zwanym dalej </w:t>
      </w:r>
      <w:r w:rsidR="00C13C3E" w:rsidRPr="00B83D0C">
        <w:rPr>
          <w:rFonts w:ascii="Arial" w:hAnsi="Arial" w:cs="Arial"/>
          <w:b/>
          <w:color w:val="000000" w:themeColor="text1"/>
          <w:sz w:val="20"/>
          <w:szCs w:val="20"/>
        </w:rPr>
        <w:t>Wykonawcą</w:t>
      </w:r>
      <w:r w:rsidR="00C13C3E" w:rsidRPr="00B83D0C">
        <w:rPr>
          <w:rFonts w:ascii="Arial" w:hAnsi="Arial" w:cs="Arial"/>
          <w:color w:val="000000" w:themeColor="text1"/>
          <w:sz w:val="20"/>
          <w:szCs w:val="20"/>
        </w:rPr>
        <w:t xml:space="preserve">, </w:t>
      </w:r>
    </w:p>
    <w:p w14:paraId="42EBC2F8" w14:textId="77777777" w:rsidR="00C13C3E" w:rsidRPr="00B83D0C" w:rsidRDefault="00C13C3E" w:rsidP="00B83D0C">
      <w:pPr>
        <w:spacing w:after="0" w:line="276" w:lineRule="auto"/>
        <w:jc w:val="both"/>
        <w:rPr>
          <w:rFonts w:ascii="Arial" w:hAnsi="Arial" w:cs="Arial"/>
          <w:color w:val="000000" w:themeColor="text1"/>
          <w:sz w:val="20"/>
          <w:szCs w:val="20"/>
        </w:rPr>
      </w:pPr>
      <w:r w:rsidRPr="00B83D0C">
        <w:rPr>
          <w:rFonts w:ascii="Arial" w:hAnsi="Arial" w:cs="Arial"/>
          <w:color w:val="000000" w:themeColor="text1"/>
          <w:sz w:val="20"/>
          <w:szCs w:val="20"/>
        </w:rPr>
        <w:t>zwanymi dalej łącznie lub osobno Stronami lub Stroną .</w:t>
      </w:r>
    </w:p>
    <w:p w14:paraId="5E326E2E" w14:textId="77777777" w:rsidR="00C13C3E" w:rsidRPr="00B83D0C" w:rsidRDefault="00C13C3E" w:rsidP="00B83D0C">
      <w:pPr>
        <w:spacing w:after="0" w:line="276" w:lineRule="auto"/>
        <w:jc w:val="both"/>
        <w:rPr>
          <w:rFonts w:ascii="Arial" w:eastAsia="Times New Roman" w:hAnsi="Arial" w:cs="Arial"/>
          <w:color w:val="000000" w:themeColor="text1"/>
          <w:sz w:val="20"/>
          <w:szCs w:val="20"/>
        </w:rPr>
      </w:pPr>
    </w:p>
    <w:p w14:paraId="20C6DD6D" w14:textId="6C255EF3" w:rsidR="00D3354E" w:rsidRPr="00B83D0C" w:rsidRDefault="0034208F" w:rsidP="00A07239">
      <w:pPr>
        <w:spacing w:after="0" w:line="276" w:lineRule="auto"/>
        <w:jc w:val="both"/>
        <w:rPr>
          <w:rFonts w:ascii="Arial" w:eastAsia="Times New Roman" w:hAnsi="Arial" w:cs="Arial"/>
          <w:color w:val="000000" w:themeColor="text1"/>
          <w:sz w:val="20"/>
          <w:szCs w:val="20"/>
        </w:rPr>
      </w:pPr>
      <w:r w:rsidRPr="00B83D0C">
        <w:rPr>
          <w:rFonts w:ascii="Arial" w:eastAsia="Times New Roman" w:hAnsi="Arial" w:cs="Arial"/>
          <w:color w:val="000000" w:themeColor="text1"/>
          <w:sz w:val="20"/>
          <w:szCs w:val="20"/>
        </w:rPr>
        <w:t xml:space="preserve">niniejsza </w:t>
      </w:r>
      <w:r w:rsidR="00D55702" w:rsidRPr="00B83D0C">
        <w:rPr>
          <w:rFonts w:ascii="Arial" w:eastAsia="Times New Roman" w:hAnsi="Arial" w:cs="Arial"/>
          <w:color w:val="000000" w:themeColor="text1"/>
          <w:sz w:val="20"/>
          <w:szCs w:val="20"/>
        </w:rPr>
        <w:t>Umowa</w:t>
      </w:r>
      <w:r w:rsidRPr="00B83D0C">
        <w:rPr>
          <w:rFonts w:ascii="Arial" w:eastAsia="Times New Roman" w:hAnsi="Arial" w:cs="Arial"/>
          <w:color w:val="000000" w:themeColor="text1"/>
          <w:sz w:val="20"/>
          <w:szCs w:val="20"/>
        </w:rPr>
        <w:t xml:space="preserve">, zwana dalej „Umową” zostaje zawarta po przeprowadzeniu postępowania </w:t>
      </w:r>
      <w:r w:rsidR="00E03AB6" w:rsidRPr="00B83D0C">
        <w:rPr>
          <w:rFonts w:ascii="Arial" w:eastAsia="Times New Roman" w:hAnsi="Arial" w:cs="Arial"/>
          <w:color w:val="000000" w:themeColor="text1"/>
          <w:sz w:val="20"/>
          <w:szCs w:val="20"/>
        </w:rPr>
        <w:br/>
      </w:r>
      <w:r w:rsidRPr="00B83D0C">
        <w:rPr>
          <w:rFonts w:ascii="Arial" w:eastAsia="Times New Roman" w:hAnsi="Arial" w:cs="Arial"/>
          <w:color w:val="000000" w:themeColor="text1"/>
          <w:sz w:val="20"/>
          <w:szCs w:val="20"/>
        </w:rPr>
        <w:t xml:space="preserve">o udzielenie zamówienia w trybie </w:t>
      </w:r>
      <w:r w:rsidR="003245A2">
        <w:rPr>
          <w:rFonts w:ascii="Arial" w:eastAsia="Times New Roman" w:hAnsi="Arial" w:cs="Arial"/>
          <w:color w:val="000000" w:themeColor="text1"/>
          <w:sz w:val="20"/>
          <w:szCs w:val="20"/>
        </w:rPr>
        <w:t>podstawowym z możliwością negocjacji</w:t>
      </w:r>
      <w:r w:rsidR="00550748">
        <w:rPr>
          <w:rFonts w:ascii="Arial" w:eastAsia="Times New Roman" w:hAnsi="Arial" w:cs="Arial"/>
          <w:color w:val="000000" w:themeColor="text1"/>
          <w:sz w:val="20"/>
          <w:szCs w:val="20"/>
        </w:rPr>
        <w:t xml:space="preserve"> </w:t>
      </w:r>
      <w:r w:rsidRPr="00B83D0C">
        <w:rPr>
          <w:rFonts w:ascii="Arial" w:eastAsia="Times New Roman" w:hAnsi="Arial" w:cs="Arial"/>
          <w:color w:val="000000" w:themeColor="text1"/>
          <w:sz w:val="20"/>
          <w:szCs w:val="20"/>
        </w:rPr>
        <w:t>– pn.</w:t>
      </w:r>
      <w:r w:rsidR="00E719B0">
        <w:rPr>
          <w:rFonts w:ascii="Arial" w:eastAsia="Times New Roman" w:hAnsi="Arial" w:cs="Arial"/>
          <w:color w:val="000000" w:themeColor="text1"/>
          <w:sz w:val="20"/>
          <w:szCs w:val="20"/>
        </w:rPr>
        <w:t>:</w:t>
      </w:r>
      <w:r w:rsidRPr="00B83D0C">
        <w:rPr>
          <w:rFonts w:ascii="Arial" w:eastAsia="Times New Roman" w:hAnsi="Arial" w:cs="Arial"/>
          <w:color w:val="000000" w:themeColor="text1"/>
          <w:sz w:val="20"/>
          <w:szCs w:val="20"/>
        </w:rPr>
        <w:t xml:space="preserve"> </w:t>
      </w:r>
      <w:bookmarkStart w:id="2" w:name="_Hlk191205470"/>
      <w:r w:rsidR="00AA68F0" w:rsidRPr="00AA68F0">
        <w:rPr>
          <w:rFonts w:ascii="Arial" w:hAnsi="Arial" w:cs="Arial"/>
          <w:b/>
          <w:color w:val="000000" w:themeColor="text1"/>
          <w:sz w:val="20"/>
          <w:szCs w:val="20"/>
        </w:rPr>
        <w:t>„</w:t>
      </w:r>
      <w:r w:rsidR="00116108" w:rsidRPr="00116108">
        <w:rPr>
          <w:rFonts w:ascii="Arial" w:hAnsi="Arial" w:cs="Arial"/>
          <w:b/>
          <w:bCs/>
          <w:iCs/>
          <w:color w:val="000000" w:themeColor="text1"/>
          <w:sz w:val="20"/>
          <w:szCs w:val="20"/>
        </w:rPr>
        <w:t xml:space="preserve">Dostawa 1 szt. sprzęgu automatycznego </w:t>
      </w:r>
      <w:proofErr w:type="spellStart"/>
      <w:r w:rsidR="00116108" w:rsidRPr="00116108">
        <w:rPr>
          <w:rFonts w:ascii="Arial" w:hAnsi="Arial" w:cs="Arial"/>
          <w:b/>
          <w:bCs/>
          <w:iCs/>
          <w:color w:val="000000" w:themeColor="text1"/>
          <w:sz w:val="20"/>
          <w:szCs w:val="20"/>
        </w:rPr>
        <w:t>Dellner</w:t>
      </w:r>
      <w:proofErr w:type="spellEnd"/>
      <w:r w:rsidR="00116108" w:rsidRPr="00116108">
        <w:rPr>
          <w:rFonts w:ascii="Arial" w:hAnsi="Arial" w:cs="Arial"/>
          <w:b/>
          <w:bCs/>
          <w:iCs/>
          <w:color w:val="000000" w:themeColor="text1"/>
          <w:sz w:val="20"/>
          <w:szCs w:val="20"/>
        </w:rPr>
        <w:t xml:space="preserve"> typ 10 nr 1042275rev.0 do pojazdu typu 31WE z pakietem części zamiennych</w:t>
      </w:r>
      <w:r w:rsidR="00AA68F0" w:rsidRPr="00AA68F0">
        <w:rPr>
          <w:rFonts w:ascii="Arial" w:hAnsi="Arial" w:cs="Arial"/>
          <w:b/>
          <w:color w:val="000000" w:themeColor="text1"/>
          <w:sz w:val="20"/>
          <w:szCs w:val="20"/>
        </w:rPr>
        <w:t>”</w:t>
      </w:r>
      <w:r w:rsidR="00C62C75">
        <w:rPr>
          <w:rFonts w:ascii="Arial" w:hAnsi="Arial" w:cs="Arial"/>
          <w:b/>
          <w:color w:val="000000" w:themeColor="text1"/>
          <w:sz w:val="20"/>
          <w:szCs w:val="20"/>
        </w:rPr>
        <w:t>,</w:t>
      </w:r>
      <w:r w:rsidR="005724DB" w:rsidRPr="00B83D0C">
        <w:rPr>
          <w:rFonts w:ascii="Arial" w:eastAsia="Times New Roman" w:hAnsi="Arial" w:cs="Arial"/>
          <w:color w:val="000000" w:themeColor="text1"/>
          <w:sz w:val="20"/>
          <w:szCs w:val="20"/>
        </w:rPr>
        <w:t xml:space="preserve"> </w:t>
      </w:r>
      <w:bookmarkEnd w:id="2"/>
      <w:r w:rsidR="005724DB" w:rsidRPr="00B83D0C">
        <w:rPr>
          <w:rFonts w:ascii="Arial" w:eastAsia="Times New Roman" w:hAnsi="Arial" w:cs="Arial"/>
          <w:color w:val="000000" w:themeColor="text1"/>
          <w:sz w:val="20"/>
          <w:szCs w:val="20"/>
        </w:rPr>
        <w:t>znak sprawy:</w:t>
      </w:r>
      <w:r w:rsidR="00550748">
        <w:rPr>
          <w:rFonts w:ascii="Arial" w:eastAsia="Times New Roman" w:hAnsi="Arial" w:cs="Arial"/>
          <w:color w:val="000000" w:themeColor="text1"/>
          <w:sz w:val="20"/>
          <w:szCs w:val="20"/>
        </w:rPr>
        <w:t xml:space="preserve"> </w:t>
      </w:r>
      <w:r w:rsidR="00E925DE" w:rsidRPr="00E925DE">
        <w:rPr>
          <w:rFonts w:ascii="Arial" w:eastAsia="Times New Roman" w:hAnsi="Arial" w:cs="Arial"/>
          <w:b/>
          <w:bCs/>
          <w:iCs/>
          <w:color w:val="000000" w:themeColor="text1"/>
          <w:sz w:val="20"/>
          <w:szCs w:val="20"/>
        </w:rPr>
        <w:t>DZ.26.41.202</w:t>
      </w:r>
      <w:r w:rsidR="00E925DE">
        <w:rPr>
          <w:rFonts w:ascii="Arial" w:eastAsia="Times New Roman" w:hAnsi="Arial" w:cs="Arial"/>
          <w:b/>
          <w:bCs/>
          <w:iCs/>
          <w:color w:val="000000" w:themeColor="text1"/>
          <w:sz w:val="20"/>
          <w:szCs w:val="20"/>
        </w:rPr>
        <w:t>5</w:t>
      </w:r>
      <w:r w:rsidR="005724DB" w:rsidRPr="00B83D0C">
        <w:rPr>
          <w:rFonts w:ascii="Arial" w:eastAsia="Times New Roman" w:hAnsi="Arial" w:cs="Arial"/>
          <w:color w:val="000000" w:themeColor="text1"/>
          <w:sz w:val="20"/>
          <w:szCs w:val="20"/>
        </w:rPr>
        <w:t xml:space="preserve">, </w:t>
      </w:r>
      <w:r w:rsidRPr="00B83D0C">
        <w:rPr>
          <w:rFonts w:ascii="Arial" w:eastAsia="Times New Roman" w:hAnsi="Arial" w:cs="Arial"/>
          <w:color w:val="000000" w:themeColor="text1"/>
          <w:sz w:val="20"/>
          <w:szCs w:val="20"/>
        </w:rPr>
        <w:t>na podstawie Regulaminu udzielania zamówień w Spółce „Koleje Małopolskie” Sp. z o.o. wyłączonych spod stosowania Ustawy z dnia 11 września 2019 r. – Prawo Zamówień Publicznych.</w:t>
      </w:r>
    </w:p>
    <w:p w14:paraId="1599039A" w14:textId="408698C5" w:rsidR="0051040A" w:rsidRPr="00760E19" w:rsidRDefault="00760E19" w:rsidP="00760E19">
      <w:pPr>
        <w:pStyle w:val="Nagwek1"/>
      </w:pPr>
      <w:bookmarkStart w:id="3" w:name="_Hlk168599104"/>
      <w:r w:rsidRPr="00760E19">
        <w:t>§1</w:t>
      </w:r>
    </w:p>
    <w:bookmarkEnd w:id="3"/>
    <w:p w14:paraId="0706248A" w14:textId="0DD27AAE" w:rsidR="00E972B3" w:rsidRPr="00B83D0C" w:rsidRDefault="5F2A5A7C" w:rsidP="00F4588C">
      <w:pPr>
        <w:spacing w:after="0" w:line="276" w:lineRule="auto"/>
        <w:jc w:val="center"/>
        <w:rPr>
          <w:rFonts w:ascii="Arial" w:hAnsi="Arial" w:cs="Arial"/>
          <w:caps/>
          <w:color w:val="000000" w:themeColor="text1"/>
          <w:sz w:val="20"/>
          <w:szCs w:val="20"/>
        </w:rPr>
      </w:pPr>
      <w:r w:rsidRPr="00B83D0C">
        <w:rPr>
          <w:rFonts w:ascii="Arial" w:hAnsi="Arial" w:cs="Arial"/>
          <w:b/>
          <w:bCs/>
          <w:caps/>
          <w:color w:val="000000" w:themeColor="text1"/>
          <w:sz w:val="20"/>
          <w:szCs w:val="20"/>
        </w:rPr>
        <w:t xml:space="preserve">Przedmiot </w:t>
      </w:r>
      <w:r w:rsidR="00D55702" w:rsidRPr="00B83D0C">
        <w:rPr>
          <w:rFonts w:ascii="Arial" w:hAnsi="Arial" w:cs="Arial"/>
          <w:b/>
          <w:bCs/>
          <w:caps/>
          <w:color w:val="000000" w:themeColor="text1"/>
          <w:sz w:val="20"/>
          <w:szCs w:val="20"/>
        </w:rPr>
        <w:t>Umowy</w:t>
      </w:r>
    </w:p>
    <w:p w14:paraId="5B06458E" w14:textId="08C16204" w:rsidR="00170940" w:rsidRPr="00170940" w:rsidRDefault="009B1A52" w:rsidP="00E67497">
      <w:pPr>
        <w:pStyle w:val="Akapitzlist"/>
        <w:numPr>
          <w:ilvl w:val="0"/>
          <w:numId w:val="7"/>
        </w:numPr>
        <w:spacing w:after="0" w:line="276" w:lineRule="auto"/>
        <w:ind w:left="426"/>
        <w:jc w:val="both"/>
        <w:rPr>
          <w:rFonts w:ascii="Arial" w:eastAsia="Calibri" w:hAnsi="Arial" w:cs="Arial"/>
          <w:color w:val="000000" w:themeColor="text1"/>
          <w:sz w:val="20"/>
          <w:szCs w:val="20"/>
        </w:rPr>
      </w:pPr>
      <w:bookmarkStart w:id="4" w:name="_Hlk169176356"/>
      <w:r w:rsidRPr="00B83D0C">
        <w:rPr>
          <w:rFonts w:ascii="Arial" w:eastAsia="Calibri" w:hAnsi="Arial" w:cs="Arial"/>
          <w:color w:val="000000" w:themeColor="text1"/>
          <w:sz w:val="20"/>
          <w:szCs w:val="20"/>
        </w:rPr>
        <w:t>Przedmiot</w:t>
      </w:r>
      <w:r w:rsidR="00E67497">
        <w:rPr>
          <w:rFonts w:ascii="Arial" w:eastAsia="Calibri" w:hAnsi="Arial" w:cs="Arial"/>
          <w:color w:val="000000" w:themeColor="text1"/>
          <w:sz w:val="20"/>
          <w:szCs w:val="20"/>
        </w:rPr>
        <w:t>em</w:t>
      </w:r>
      <w:r w:rsidRPr="00B83D0C">
        <w:rPr>
          <w:rFonts w:ascii="Arial" w:eastAsia="Calibri" w:hAnsi="Arial" w:cs="Arial"/>
          <w:color w:val="000000" w:themeColor="text1"/>
          <w:sz w:val="20"/>
          <w:szCs w:val="20"/>
        </w:rPr>
        <w:t xml:space="preserve"> </w:t>
      </w:r>
      <w:r w:rsidR="00B5049F" w:rsidRPr="00B83D0C">
        <w:rPr>
          <w:rFonts w:ascii="Arial" w:eastAsia="Calibri" w:hAnsi="Arial" w:cs="Arial"/>
          <w:color w:val="000000" w:themeColor="text1"/>
          <w:sz w:val="20"/>
          <w:szCs w:val="20"/>
        </w:rPr>
        <w:t>Umowy</w:t>
      </w:r>
      <w:r w:rsidRPr="00B83D0C">
        <w:rPr>
          <w:rFonts w:ascii="Arial" w:eastAsia="Calibri" w:hAnsi="Arial" w:cs="Arial"/>
          <w:color w:val="000000" w:themeColor="text1"/>
          <w:sz w:val="20"/>
          <w:szCs w:val="20"/>
        </w:rPr>
        <w:t xml:space="preserve"> </w:t>
      </w:r>
      <w:r w:rsidR="00E67497">
        <w:rPr>
          <w:rFonts w:ascii="Arial" w:eastAsia="Calibri" w:hAnsi="Arial" w:cs="Arial"/>
          <w:color w:val="000000" w:themeColor="text1"/>
          <w:sz w:val="20"/>
          <w:szCs w:val="20"/>
        </w:rPr>
        <w:t xml:space="preserve">jest </w:t>
      </w:r>
      <w:r w:rsidR="000C6EE8" w:rsidRPr="00E67497">
        <w:rPr>
          <w:rFonts w:ascii="Arial" w:eastAsia="Calibri" w:hAnsi="Arial" w:cs="Arial"/>
          <w:sz w:val="20"/>
          <w:szCs w:val="20"/>
        </w:rPr>
        <w:t>dostawa</w:t>
      </w:r>
      <w:r w:rsidR="005E464B" w:rsidRPr="00E67497">
        <w:rPr>
          <w:rFonts w:ascii="Arial" w:eastAsia="Calibri" w:hAnsi="Arial" w:cs="Arial"/>
          <w:sz w:val="20"/>
          <w:szCs w:val="20"/>
        </w:rPr>
        <w:t xml:space="preserve"> </w:t>
      </w:r>
      <w:r w:rsidR="00E67497" w:rsidRPr="00E67497">
        <w:rPr>
          <w:rFonts w:ascii="Arial" w:eastAsia="Calibri" w:hAnsi="Arial" w:cs="Arial"/>
          <w:bCs/>
          <w:iCs/>
          <w:sz w:val="20"/>
          <w:szCs w:val="20"/>
        </w:rPr>
        <w:t xml:space="preserve">1 szt. sprzęgu automatycznego </w:t>
      </w:r>
      <w:proofErr w:type="spellStart"/>
      <w:r w:rsidR="00E67497" w:rsidRPr="00E67497">
        <w:rPr>
          <w:rFonts w:ascii="Arial" w:eastAsia="Calibri" w:hAnsi="Arial" w:cs="Arial"/>
          <w:bCs/>
          <w:iCs/>
          <w:sz w:val="20"/>
          <w:szCs w:val="20"/>
        </w:rPr>
        <w:t>Dellner</w:t>
      </w:r>
      <w:proofErr w:type="spellEnd"/>
      <w:r w:rsidR="00E67497" w:rsidRPr="00E67497">
        <w:rPr>
          <w:rFonts w:ascii="Arial" w:eastAsia="Calibri" w:hAnsi="Arial" w:cs="Arial"/>
          <w:bCs/>
          <w:iCs/>
          <w:sz w:val="20"/>
          <w:szCs w:val="20"/>
        </w:rPr>
        <w:t xml:space="preserve"> typ 10 nr 1042275rev.0 do pojazdu typu 31WE z pakietem części zamiennych</w:t>
      </w:r>
      <w:r w:rsidR="00A831CE">
        <w:rPr>
          <w:rFonts w:ascii="Arial" w:eastAsia="Calibri" w:hAnsi="Arial" w:cs="Arial"/>
          <w:bCs/>
          <w:iCs/>
          <w:sz w:val="20"/>
          <w:szCs w:val="20"/>
        </w:rPr>
        <w:t xml:space="preserve"> i Dokumentacją</w:t>
      </w:r>
      <w:r w:rsidR="00772916">
        <w:rPr>
          <w:rFonts w:ascii="Arial" w:eastAsia="Calibri" w:hAnsi="Arial" w:cs="Arial"/>
          <w:bCs/>
          <w:iCs/>
          <w:sz w:val="20"/>
          <w:szCs w:val="20"/>
        </w:rPr>
        <w:t xml:space="preserve">, </w:t>
      </w:r>
      <w:r w:rsidR="00B26985" w:rsidRPr="00B26985">
        <w:rPr>
          <w:rFonts w:ascii="Arial" w:eastAsia="Calibri" w:hAnsi="Arial" w:cs="Arial"/>
          <w:bCs/>
          <w:iCs/>
          <w:sz w:val="20"/>
          <w:szCs w:val="20"/>
        </w:rPr>
        <w:t>szczegółowo określonych w Opisie Przedmiotu Zamówienia („OPZ”), stanowiącym Załącznik nr 1 do Umowy</w:t>
      </w:r>
      <w:r w:rsidR="00772916">
        <w:rPr>
          <w:rFonts w:ascii="Arial" w:eastAsia="Calibri" w:hAnsi="Arial" w:cs="Arial"/>
          <w:bCs/>
          <w:iCs/>
          <w:sz w:val="20"/>
          <w:szCs w:val="20"/>
        </w:rPr>
        <w:t xml:space="preserve"> </w:t>
      </w:r>
      <w:r w:rsidR="00B26985">
        <w:rPr>
          <w:rFonts w:ascii="Arial" w:eastAsia="Calibri" w:hAnsi="Arial" w:cs="Arial"/>
          <w:bCs/>
          <w:iCs/>
          <w:sz w:val="20"/>
          <w:szCs w:val="20"/>
        </w:rPr>
        <w:t xml:space="preserve">– dalej „Przedmiot Umowy”. </w:t>
      </w:r>
      <w:r w:rsidR="00E67497" w:rsidRPr="00E67497">
        <w:rPr>
          <w:rFonts w:ascii="Arial" w:eastAsia="Calibri" w:hAnsi="Arial" w:cs="Arial"/>
          <w:sz w:val="20"/>
          <w:szCs w:val="20"/>
        </w:rPr>
        <w:t xml:space="preserve"> </w:t>
      </w:r>
    </w:p>
    <w:bookmarkEnd w:id="4"/>
    <w:p w14:paraId="7ACFE584" w14:textId="7EE13C3A" w:rsidR="0099000A" w:rsidRPr="00067691" w:rsidRDefault="0099000A" w:rsidP="00067691">
      <w:pPr>
        <w:pStyle w:val="Akapitzlist"/>
        <w:numPr>
          <w:ilvl w:val="0"/>
          <w:numId w:val="7"/>
        </w:numPr>
        <w:spacing w:after="0" w:line="276" w:lineRule="auto"/>
        <w:ind w:left="426"/>
        <w:jc w:val="both"/>
        <w:rPr>
          <w:rFonts w:ascii="Arial" w:eastAsia="Times New Roman" w:hAnsi="Arial" w:cs="Arial"/>
          <w:sz w:val="20"/>
          <w:szCs w:val="20"/>
        </w:rPr>
      </w:pPr>
      <w:r w:rsidRPr="00067691">
        <w:rPr>
          <w:rFonts w:ascii="Arial" w:eastAsia="Times New Roman" w:hAnsi="Arial" w:cs="Arial"/>
          <w:sz w:val="20"/>
          <w:szCs w:val="20"/>
        </w:rPr>
        <w:lastRenderedPageBreak/>
        <w:t xml:space="preserve">Wykonawca zobowiązuje się, że dostarczony </w:t>
      </w:r>
      <w:r w:rsidR="00F75AB5" w:rsidRPr="00067691">
        <w:rPr>
          <w:rFonts w:ascii="Arial" w:eastAsia="Times New Roman" w:hAnsi="Arial" w:cs="Arial"/>
          <w:sz w:val="20"/>
          <w:szCs w:val="20"/>
        </w:rPr>
        <w:t>Przedmiot Umowy będzie</w:t>
      </w:r>
      <w:r w:rsidRPr="00067691">
        <w:rPr>
          <w:rFonts w:ascii="Arial" w:eastAsia="Times New Roman" w:hAnsi="Arial" w:cs="Arial"/>
          <w:sz w:val="20"/>
          <w:szCs w:val="20"/>
        </w:rPr>
        <w:t>:</w:t>
      </w:r>
    </w:p>
    <w:p w14:paraId="14A4EDB2" w14:textId="0128618B" w:rsidR="0099000A" w:rsidRPr="0099000A" w:rsidRDefault="0099000A" w:rsidP="00BD3840">
      <w:pPr>
        <w:numPr>
          <w:ilvl w:val="1"/>
          <w:numId w:val="35"/>
        </w:numPr>
        <w:spacing w:after="0" w:line="276" w:lineRule="auto"/>
        <w:jc w:val="both"/>
        <w:rPr>
          <w:rFonts w:ascii="Arial" w:eastAsia="Times New Roman" w:hAnsi="Arial" w:cs="Arial"/>
          <w:sz w:val="20"/>
          <w:szCs w:val="20"/>
        </w:rPr>
      </w:pPr>
      <w:r w:rsidRPr="0099000A">
        <w:rPr>
          <w:rFonts w:ascii="Arial" w:eastAsia="Times New Roman" w:hAnsi="Arial" w:cs="Arial"/>
          <w:sz w:val="20"/>
          <w:szCs w:val="20"/>
        </w:rPr>
        <w:t>technicznie sprawn</w:t>
      </w:r>
      <w:r w:rsidR="00F75AB5">
        <w:rPr>
          <w:rFonts w:ascii="Arial" w:eastAsia="Times New Roman" w:hAnsi="Arial" w:cs="Arial"/>
          <w:sz w:val="20"/>
          <w:szCs w:val="20"/>
        </w:rPr>
        <w:t>y</w:t>
      </w:r>
      <w:r w:rsidRPr="0099000A">
        <w:rPr>
          <w:rFonts w:ascii="Arial" w:eastAsia="Times New Roman" w:hAnsi="Arial" w:cs="Arial"/>
          <w:sz w:val="20"/>
          <w:szCs w:val="20"/>
        </w:rPr>
        <w:t>;</w:t>
      </w:r>
    </w:p>
    <w:p w14:paraId="163F7925" w14:textId="3F4B6A89" w:rsidR="0099000A" w:rsidRPr="00F9026A" w:rsidRDefault="0099000A" w:rsidP="00BD3840">
      <w:pPr>
        <w:numPr>
          <w:ilvl w:val="1"/>
          <w:numId w:val="35"/>
        </w:numPr>
        <w:spacing w:after="0" w:line="276" w:lineRule="auto"/>
        <w:jc w:val="both"/>
        <w:rPr>
          <w:rFonts w:ascii="Arial" w:eastAsia="Times New Roman" w:hAnsi="Arial" w:cs="Arial"/>
          <w:sz w:val="20"/>
          <w:szCs w:val="20"/>
        </w:rPr>
      </w:pPr>
      <w:r w:rsidRPr="0099000A">
        <w:rPr>
          <w:rFonts w:ascii="Arial" w:eastAsia="Times New Roman" w:hAnsi="Arial" w:cs="Arial"/>
          <w:sz w:val="20"/>
          <w:szCs w:val="20"/>
        </w:rPr>
        <w:t>fabrycznie now</w:t>
      </w:r>
      <w:r w:rsidR="00F75AB5">
        <w:rPr>
          <w:rFonts w:ascii="Arial" w:eastAsia="Times New Roman" w:hAnsi="Arial" w:cs="Arial"/>
          <w:sz w:val="20"/>
          <w:szCs w:val="20"/>
        </w:rPr>
        <w:t>y</w:t>
      </w:r>
      <w:r w:rsidR="00F9026A" w:rsidRPr="00F9026A">
        <w:rPr>
          <w:rFonts w:ascii="Arial" w:eastAsia="Times New Roman" w:hAnsi="Arial" w:cs="Arial"/>
          <w:sz w:val="20"/>
          <w:szCs w:val="20"/>
        </w:rPr>
        <w:t>, nie używany, dobrej jakości, odpowiedni i nadający się do jego przewidywanego w Umowie zastosowania, właściwie zaprojektowany, wykonany odpowiednio i z właściwego materiału</w:t>
      </w:r>
      <w:r w:rsidR="00F9026A">
        <w:rPr>
          <w:rFonts w:ascii="Arial" w:eastAsia="Times New Roman" w:hAnsi="Arial" w:cs="Arial"/>
          <w:sz w:val="20"/>
          <w:szCs w:val="20"/>
        </w:rPr>
        <w:t xml:space="preserve"> </w:t>
      </w:r>
      <w:r w:rsidR="00F9026A" w:rsidRPr="00F9026A">
        <w:rPr>
          <w:rFonts w:ascii="Arial" w:eastAsia="Times New Roman" w:hAnsi="Arial" w:cs="Arial"/>
          <w:sz w:val="20"/>
          <w:szCs w:val="20"/>
        </w:rPr>
        <w:t xml:space="preserve">oraz że </w:t>
      </w:r>
      <w:r w:rsidR="009557DF">
        <w:rPr>
          <w:rFonts w:ascii="Arial" w:eastAsia="Times New Roman" w:hAnsi="Arial" w:cs="Arial"/>
          <w:sz w:val="20"/>
          <w:szCs w:val="20"/>
        </w:rPr>
        <w:t>s</w:t>
      </w:r>
      <w:r w:rsidR="00F9026A" w:rsidRPr="00F9026A">
        <w:rPr>
          <w:rFonts w:ascii="Arial" w:eastAsia="Times New Roman" w:hAnsi="Arial" w:cs="Arial"/>
          <w:sz w:val="20"/>
          <w:szCs w:val="20"/>
        </w:rPr>
        <w:t>pełni</w:t>
      </w:r>
      <w:r w:rsidR="009557DF">
        <w:rPr>
          <w:rFonts w:ascii="Arial" w:eastAsia="Times New Roman" w:hAnsi="Arial" w:cs="Arial"/>
          <w:sz w:val="20"/>
          <w:szCs w:val="20"/>
        </w:rPr>
        <w:t>a</w:t>
      </w:r>
      <w:r w:rsidR="00D16A45">
        <w:rPr>
          <w:rFonts w:ascii="Arial" w:eastAsia="Times New Roman" w:hAnsi="Arial" w:cs="Arial"/>
          <w:sz w:val="20"/>
          <w:szCs w:val="20"/>
        </w:rPr>
        <w:t xml:space="preserve">ć </w:t>
      </w:r>
      <w:r w:rsidR="00357605">
        <w:rPr>
          <w:rFonts w:ascii="Arial" w:eastAsia="Times New Roman" w:hAnsi="Arial" w:cs="Arial"/>
          <w:sz w:val="20"/>
          <w:szCs w:val="20"/>
        </w:rPr>
        <w:t xml:space="preserve">będzie </w:t>
      </w:r>
      <w:r w:rsidR="00F9026A" w:rsidRPr="00F9026A">
        <w:rPr>
          <w:rFonts w:ascii="Arial" w:eastAsia="Times New Roman" w:hAnsi="Arial" w:cs="Arial"/>
          <w:sz w:val="20"/>
          <w:szCs w:val="20"/>
        </w:rPr>
        <w:t>wymagania technologiczne określone w Umowie</w:t>
      </w:r>
      <w:r w:rsidR="009557DF">
        <w:rPr>
          <w:rFonts w:ascii="Arial" w:eastAsia="Times New Roman" w:hAnsi="Arial" w:cs="Arial"/>
          <w:sz w:val="20"/>
          <w:szCs w:val="20"/>
        </w:rPr>
        <w:t>;</w:t>
      </w:r>
    </w:p>
    <w:p w14:paraId="57D89936" w14:textId="08C6DACD" w:rsidR="006A4276" w:rsidRPr="00373FC8" w:rsidRDefault="006A493F" w:rsidP="00373FC8">
      <w:pPr>
        <w:numPr>
          <w:ilvl w:val="1"/>
          <w:numId w:val="35"/>
        </w:numPr>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dostarczony z </w:t>
      </w:r>
      <w:r w:rsidR="00A560F7" w:rsidRPr="00373FC8">
        <w:rPr>
          <w:rFonts w:ascii="Arial" w:eastAsia="Times New Roman" w:hAnsi="Arial" w:cs="Arial"/>
          <w:sz w:val="20"/>
          <w:szCs w:val="20"/>
        </w:rPr>
        <w:t>atest</w:t>
      </w:r>
      <w:r>
        <w:rPr>
          <w:rFonts w:ascii="Arial" w:eastAsia="Times New Roman" w:hAnsi="Arial" w:cs="Arial"/>
          <w:sz w:val="20"/>
          <w:szCs w:val="20"/>
        </w:rPr>
        <w:t>ami</w:t>
      </w:r>
      <w:r w:rsidR="002D7747">
        <w:rPr>
          <w:rFonts w:ascii="Arial" w:eastAsia="Times New Roman" w:hAnsi="Arial" w:cs="Arial"/>
          <w:sz w:val="20"/>
          <w:szCs w:val="20"/>
        </w:rPr>
        <w:t>,</w:t>
      </w:r>
      <w:r w:rsidR="00A560F7" w:rsidRPr="00373FC8">
        <w:rPr>
          <w:rFonts w:ascii="Arial" w:eastAsia="Times New Roman" w:hAnsi="Arial" w:cs="Arial"/>
          <w:sz w:val="20"/>
          <w:szCs w:val="20"/>
        </w:rPr>
        <w:t xml:space="preserve"> </w:t>
      </w:r>
      <w:r>
        <w:rPr>
          <w:rFonts w:ascii="Arial" w:eastAsia="Times New Roman" w:hAnsi="Arial" w:cs="Arial"/>
          <w:sz w:val="20"/>
          <w:szCs w:val="20"/>
        </w:rPr>
        <w:t xml:space="preserve">w tym certyfikat </w:t>
      </w:r>
      <w:r w:rsidR="0031670F" w:rsidRPr="00373FC8">
        <w:rPr>
          <w:rFonts w:ascii="Arial" w:eastAsia="Times New Roman" w:hAnsi="Arial" w:cs="Arial"/>
          <w:sz w:val="20"/>
          <w:szCs w:val="20"/>
        </w:rPr>
        <w:t>3.2</w:t>
      </w:r>
      <w:r>
        <w:rPr>
          <w:rFonts w:ascii="Arial" w:eastAsia="Times New Roman" w:hAnsi="Arial" w:cs="Arial"/>
          <w:sz w:val="20"/>
          <w:szCs w:val="20"/>
        </w:rPr>
        <w:t xml:space="preserve"> na sprzęg automatyczny, certyfikat 2.1 na pakiet części zamiennych</w:t>
      </w:r>
      <w:r w:rsidR="00A560F7" w:rsidRPr="00373FC8">
        <w:rPr>
          <w:rFonts w:ascii="Arial" w:eastAsia="Times New Roman" w:hAnsi="Arial" w:cs="Arial"/>
          <w:sz w:val="20"/>
          <w:szCs w:val="20"/>
        </w:rPr>
        <w:t>, świadectwa</w:t>
      </w:r>
      <w:r>
        <w:rPr>
          <w:rFonts w:ascii="Arial" w:eastAsia="Times New Roman" w:hAnsi="Arial" w:cs="Arial"/>
          <w:sz w:val="20"/>
          <w:szCs w:val="20"/>
        </w:rPr>
        <w:t>mi</w:t>
      </w:r>
      <w:r w:rsidR="00A560F7" w:rsidRPr="00373FC8">
        <w:rPr>
          <w:rFonts w:ascii="Arial" w:eastAsia="Times New Roman" w:hAnsi="Arial" w:cs="Arial"/>
          <w:sz w:val="20"/>
          <w:szCs w:val="20"/>
        </w:rPr>
        <w:t xml:space="preserve"> analiz, prób i </w:t>
      </w:r>
      <w:proofErr w:type="spellStart"/>
      <w:r w:rsidR="0072317A">
        <w:rPr>
          <w:rFonts w:ascii="Arial" w:eastAsia="Times New Roman" w:hAnsi="Arial" w:cs="Arial"/>
          <w:sz w:val="20"/>
          <w:szCs w:val="20"/>
        </w:rPr>
        <w:t>dopuszcze</w:t>
      </w:r>
      <w:r w:rsidR="00357605">
        <w:rPr>
          <w:rFonts w:ascii="Arial" w:eastAsia="Times New Roman" w:hAnsi="Arial" w:cs="Arial"/>
          <w:sz w:val="20"/>
          <w:szCs w:val="20"/>
        </w:rPr>
        <w:t>ń</w:t>
      </w:r>
      <w:proofErr w:type="spellEnd"/>
      <w:r w:rsidR="0072317A">
        <w:rPr>
          <w:rFonts w:ascii="Arial" w:eastAsia="Times New Roman" w:hAnsi="Arial" w:cs="Arial"/>
          <w:sz w:val="20"/>
          <w:szCs w:val="20"/>
        </w:rPr>
        <w:t>,</w:t>
      </w:r>
      <w:r w:rsidR="00A560F7" w:rsidRPr="00373FC8">
        <w:rPr>
          <w:rFonts w:ascii="Arial" w:eastAsia="Times New Roman" w:hAnsi="Arial" w:cs="Arial"/>
          <w:sz w:val="20"/>
          <w:szCs w:val="20"/>
        </w:rPr>
        <w:t xml:space="preserve"> wymagan</w:t>
      </w:r>
      <w:r>
        <w:rPr>
          <w:rFonts w:ascii="Arial" w:eastAsia="Times New Roman" w:hAnsi="Arial" w:cs="Arial"/>
          <w:sz w:val="20"/>
          <w:szCs w:val="20"/>
        </w:rPr>
        <w:t>ymi</w:t>
      </w:r>
      <w:r w:rsidR="00A560F7" w:rsidRPr="00373FC8">
        <w:rPr>
          <w:rFonts w:ascii="Arial" w:eastAsia="Times New Roman" w:hAnsi="Arial" w:cs="Arial"/>
          <w:sz w:val="20"/>
          <w:szCs w:val="20"/>
        </w:rPr>
        <w:t xml:space="preserve"> przez przepisy prawne obowiązujące w Rzeczpospolitej Polskiej oraz w Unii Europejskiej,</w:t>
      </w:r>
    </w:p>
    <w:p w14:paraId="3FF63E24" w14:textId="3240A341" w:rsidR="0099000A" w:rsidRPr="0099000A" w:rsidRDefault="0099000A" w:rsidP="00B90ED7">
      <w:pPr>
        <w:numPr>
          <w:ilvl w:val="1"/>
          <w:numId w:val="35"/>
        </w:numPr>
        <w:spacing w:after="0" w:line="276" w:lineRule="auto"/>
        <w:jc w:val="both"/>
        <w:rPr>
          <w:rFonts w:ascii="Arial" w:eastAsia="Times New Roman" w:hAnsi="Arial" w:cs="Arial"/>
          <w:sz w:val="20"/>
          <w:szCs w:val="20"/>
        </w:rPr>
      </w:pPr>
      <w:r w:rsidRPr="0099000A">
        <w:rPr>
          <w:rFonts w:ascii="Arial" w:eastAsia="Times New Roman" w:hAnsi="Arial" w:cs="Arial"/>
          <w:sz w:val="20"/>
          <w:szCs w:val="20"/>
        </w:rPr>
        <w:t>woln</w:t>
      </w:r>
      <w:r w:rsidR="00067691">
        <w:rPr>
          <w:rFonts w:ascii="Arial" w:eastAsia="Times New Roman" w:hAnsi="Arial" w:cs="Arial"/>
          <w:sz w:val="20"/>
          <w:szCs w:val="20"/>
        </w:rPr>
        <w:t>y</w:t>
      </w:r>
      <w:r w:rsidRPr="0099000A">
        <w:rPr>
          <w:rFonts w:ascii="Arial" w:eastAsia="Times New Roman" w:hAnsi="Arial" w:cs="Arial"/>
          <w:sz w:val="20"/>
          <w:szCs w:val="20"/>
        </w:rPr>
        <w:t xml:space="preserve"> od jakichkolwiek wad fizycznych i prawnych oraz roszczeń osób trzecich;</w:t>
      </w:r>
    </w:p>
    <w:p w14:paraId="64BAB94D" w14:textId="44E933C9" w:rsidR="0099000A" w:rsidRPr="00330472" w:rsidRDefault="0099000A" w:rsidP="00BD3840">
      <w:pPr>
        <w:numPr>
          <w:ilvl w:val="1"/>
          <w:numId w:val="35"/>
        </w:numPr>
        <w:spacing w:after="0" w:line="276" w:lineRule="auto"/>
        <w:jc w:val="both"/>
        <w:rPr>
          <w:rFonts w:ascii="Arial" w:eastAsia="Times New Roman" w:hAnsi="Arial" w:cs="Arial"/>
          <w:sz w:val="20"/>
          <w:szCs w:val="20"/>
        </w:rPr>
      </w:pPr>
      <w:r w:rsidRPr="0099000A">
        <w:rPr>
          <w:rFonts w:ascii="Arial" w:eastAsia="Times New Roman" w:hAnsi="Arial" w:cs="Arial"/>
          <w:sz w:val="20"/>
          <w:szCs w:val="20"/>
        </w:rPr>
        <w:t>spełniać wszelkie wymagania wynikające z Umowy</w:t>
      </w:r>
      <w:r w:rsidR="00F75AB5">
        <w:rPr>
          <w:rFonts w:ascii="Arial" w:eastAsia="Times New Roman" w:hAnsi="Arial" w:cs="Arial"/>
          <w:sz w:val="20"/>
          <w:szCs w:val="20"/>
        </w:rPr>
        <w:t xml:space="preserve">, </w:t>
      </w:r>
      <w:r w:rsidRPr="0099000A">
        <w:rPr>
          <w:rFonts w:ascii="Arial" w:eastAsia="Times New Roman" w:hAnsi="Arial" w:cs="Arial"/>
          <w:sz w:val="20"/>
          <w:szCs w:val="20"/>
        </w:rPr>
        <w:t>powszechnie obowiązujących przepisów prawa</w:t>
      </w:r>
      <w:r w:rsidR="00330472">
        <w:rPr>
          <w:rFonts w:ascii="Arial" w:eastAsia="Times New Roman" w:hAnsi="Arial" w:cs="Arial"/>
          <w:sz w:val="20"/>
          <w:szCs w:val="20"/>
        </w:rPr>
        <w:t xml:space="preserve">, w </w:t>
      </w:r>
      <w:r w:rsidR="00330472" w:rsidRPr="00330472">
        <w:rPr>
          <w:rFonts w:ascii="Arial" w:eastAsia="Times New Roman" w:hAnsi="Arial" w:cs="Arial"/>
          <w:sz w:val="20"/>
          <w:szCs w:val="20"/>
        </w:rPr>
        <w:t>tym przepis</w:t>
      </w:r>
      <w:r w:rsidR="00170940">
        <w:rPr>
          <w:rFonts w:ascii="Arial" w:eastAsia="Times New Roman" w:hAnsi="Arial" w:cs="Arial"/>
          <w:sz w:val="20"/>
          <w:szCs w:val="20"/>
        </w:rPr>
        <w:t xml:space="preserve">ów </w:t>
      </w:r>
      <w:r w:rsidR="00330472" w:rsidRPr="00330472">
        <w:rPr>
          <w:rFonts w:ascii="Arial" w:eastAsia="Times New Roman" w:hAnsi="Arial" w:cs="Arial"/>
          <w:sz w:val="20"/>
          <w:szCs w:val="20"/>
        </w:rPr>
        <w:t xml:space="preserve">BHP i </w:t>
      </w:r>
      <w:proofErr w:type="spellStart"/>
      <w:r w:rsidR="00330472" w:rsidRPr="00330472">
        <w:rPr>
          <w:rFonts w:ascii="Arial" w:eastAsia="Times New Roman" w:hAnsi="Arial" w:cs="Arial"/>
          <w:sz w:val="20"/>
          <w:szCs w:val="20"/>
        </w:rPr>
        <w:t>ppoż</w:t>
      </w:r>
      <w:proofErr w:type="spellEnd"/>
      <w:r w:rsidR="00330472" w:rsidRPr="00330472">
        <w:rPr>
          <w:rFonts w:ascii="Arial" w:eastAsia="Times New Roman" w:hAnsi="Arial" w:cs="Arial"/>
          <w:sz w:val="20"/>
          <w:szCs w:val="20"/>
        </w:rPr>
        <w:t xml:space="preserve">, ochrony środowiska, </w:t>
      </w:r>
      <w:r w:rsidR="007B0818">
        <w:rPr>
          <w:rFonts w:ascii="Arial" w:eastAsia="Times New Roman" w:hAnsi="Arial" w:cs="Arial"/>
          <w:sz w:val="20"/>
          <w:szCs w:val="20"/>
        </w:rPr>
        <w:t xml:space="preserve">jak również spełniać </w:t>
      </w:r>
      <w:r w:rsidR="00330472" w:rsidRPr="00330472">
        <w:rPr>
          <w:rFonts w:ascii="Arial" w:eastAsia="Times New Roman" w:hAnsi="Arial" w:cs="Arial"/>
          <w:sz w:val="20"/>
          <w:szCs w:val="20"/>
        </w:rPr>
        <w:t>Polsk</w:t>
      </w:r>
      <w:r w:rsidR="007B0818">
        <w:rPr>
          <w:rFonts w:ascii="Arial" w:eastAsia="Times New Roman" w:hAnsi="Arial" w:cs="Arial"/>
          <w:sz w:val="20"/>
          <w:szCs w:val="20"/>
        </w:rPr>
        <w:t xml:space="preserve">ie </w:t>
      </w:r>
      <w:r w:rsidR="00330472" w:rsidRPr="00330472">
        <w:rPr>
          <w:rFonts w:ascii="Arial" w:eastAsia="Times New Roman" w:hAnsi="Arial" w:cs="Arial"/>
          <w:sz w:val="20"/>
          <w:szCs w:val="20"/>
        </w:rPr>
        <w:t>Norm</w:t>
      </w:r>
      <w:r w:rsidR="007B0818">
        <w:rPr>
          <w:rFonts w:ascii="Arial" w:eastAsia="Times New Roman" w:hAnsi="Arial" w:cs="Arial"/>
          <w:sz w:val="20"/>
          <w:szCs w:val="20"/>
        </w:rPr>
        <w:t xml:space="preserve">y </w:t>
      </w:r>
      <w:r w:rsidR="00330472" w:rsidRPr="00330472">
        <w:rPr>
          <w:rFonts w:ascii="Arial" w:eastAsia="Times New Roman" w:hAnsi="Arial" w:cs="Arial"/>
          <w:sz w:val="20"/>
          <w:szCs w:val="20"/>
        </w:rPr>
        <w:t>oraz norm</w:t>
      </w:r>
      <w:r w:rsidR="007B0818">
        <w:rPr>
          <w:rFonts w:ascii="Arial" w:eastAsia="Times New Roman" w:hAnsi="Arial" w:cs="Arial"/>
          <w:sz w:val="20"/>
          <w:szCs w:val="20"/>
        </w:rPr>
        <w:t>y</w:t>
      </w:r>
      <w:r w:rsidR="00330472" w:rsidRPr="00330472">
        <w:rPr>
          <w:rFonts w:ascii="Arial" w:eastAsia="Times New Roman" w:hAnsi="Arial" w:cs="Arial"/>
          <w:sz w:val="20"/>
          <w:szCs w:val="20"/>
        </w:rPr>
        <w:t xml:space="preserve"> obowiązują</w:t>
      </w:r>
      <w:r w:rsidR="007B0818">
        <w:rPr>
          <w:rFonts w:ascii="Arial" w:eastAsia="Times New Roman" w:hAnsi="Arial" w:cs="Arial"/>
          <w:sz w:val="20"/>
          <w:szCs w:val="20"/>
        </w:rPr>
        <w:t>ce</w:t>
      </w:r>
      <w:r w:rsidR="00330472" w:rsidRPr="00330472">
        <w:rPr>
          <w:rFonts w:ascii="Arial" w:eastAsia="Times New Roman" w:hAnsi="Arial" w:cs="Arial"/>
          <w:sz w:val="20"/>
          <w:szCs w:val="20"/>
        </w:rPr>
        <w:t xml:space="preserve"> w Unii Europejskiej</w:t>
      </w:r>
      <w:r w:rsidR="00330472">
        <w:rPr>
          <w:rFonts w:ascii="Arial" w:eastAsia="Times New Roman" w:hAnsi="Arial" w:cs="Arial"/>
          <w:sz w:val="20"/>
          <w:szCs w:val="20"/>
        </w:rPr>
        <w:t>.</w:t>
      </w:r>
      <w:r w:rsidR="00330472" w:rsidRPr="00330472">
        <w:rPr>
          <w:rFonts w:ascii="Arial" w:eastAsia="Times New Roman" w:hAnsi="Arial" w:cs="Arial"/>
          <w:sz w:val="20"/>
          <w:szCs w:val="20"/>
        </w:rPr>
        <w:t xml:space="preserve"> </w:t>
      </w:r>
    </w:p>
    <w:p w14:paraId="32280832" w14:textId="651634A1" w:rsidR="00A0642C" w:rsidRPr="00067691" w:rsidRDefault="00203559" w:rsidP="00BD3840">
      <w:pPr>
        <w:pStyle w:val="Akapitzlist"/>
        <w:numPr>
          <w:ilvl w:val="0"/>
          <w:numId w:val="36"/>
        </w:numPr>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Przez Dzień roboczy należy rozumieć dzień </w:t>
      </w:r>
      <w:r w:rsidR="00D64694">
        <w:rPr>
          <w:rFonts w:ascii="Arial" w:eastAsia="Times New Roman" w:hAnsi="Arial" w:cs="Arial"/>
          <w:sz w:val="20"/>
          <w:szCs w:val="20"/>
        </w:rPr>
        <w:t xml:space="preserve">inny </w:t>
      </w:r>
      <w:r>
        <w:rPr>
          <w:rFonts w:ascii="Arial" w:eastAsia="Times New Roman" w:hAnsi="Arial" w:cs="Arial"/>
          <w:sz w:val="20"/>
          <w:szCs w:val="20"/>
        </w:rPr>
        <w:t xml:space="preserve">niż sobota </w:t>
      </w:r>
      <w:r w:rsidR="000F1EDD">
        <w:rPr>
          <w:rFonts w:ascii="Arial" w:eastAsia="Times New Roman" w:hAnsi="Arial" w:cs="Arial"/>
          <w:sz w:val="20"/>
          <w:szCs w:val="20"/>
        </w:rPr>
        <w:t>oraz</w:t>
      </w:r>
      <w:r>
        <w:rPr>
          <w:rFonts w:ascii="Arial" w:eastAsia="Times New Roman" w:hAnsi="Arial" w:cs="Arial"/>
          <w:sz w:val="20"/>
          <w:szCs w:val="20"/>
        </w:rPr>
        <w:t xml:space="preserve"> dzień ustawowo wolny od pracy. </w:t>
      </w:r>
    </w:p>
    <w:p w14:paraId="035F6B68" w14:textId="0D3344E3" w:rsidR="00342A7B" w:rsidRPr="00760E19" w:rsidRDefault="00760E19" w:rsidP="009557DF">
      <w:pPr>
        <w:pStyle w:val="Nagwek1"/>
        <w:ind w:left="0"/>
      </w:pPr>
      <w:r w:rsidRPr="00760E19">
        <w:t>§</w:t>
      </w:r>
      <w:r w:rsidR="001D078C">
        <w:t>2</w:t>
      </w:r>
    </w:p>
    <w:p w14:paraId="7EA81B24" w14:textId="1399A541" w:rsidR="00342A7B" w:rsidRPr="00B83D0C" w:rsidRDefault="00464BF6" w:rsidP="00F4588C">
      <w:pPr>
        <w:spacing w:after="0" w:line="276" w:lineRule="auto"/>
        <w:jc w:val="center"/>
        <w:rPr>
          <w:rFonts w:ascii="Arial" w:hAnsi="Arial" w:cs="Arial"/>
          <w:b/>
          <w:bCs/>
          <w:caps/>
          <w:color w:val="000000" w:themeColor="text1"/>
          <w:sz w:val="20"/>
          <w:szCs w:val="20"/>
        </w:rPr>
      </w:pPr>
      <w:r w:rsidRPr="00B83D0C">
        <w:rPr>
          <w:rFonts w:ascii="Arial" w:hAnsi="Arial" w:cs="Arial"/>
          <w:b/>
          <w:bCs/>
          <w:caps/>
          <w:color w:val="000000" w:themeColor="text1"/>
          <w:sz w:val="20"/>
          <w:szCs w:val="20"/>
        </w:rPr>
        <w:t xml:space="preserve">ZObowiązania </w:t>
      </w:r>
      <w:r w:rsidR="00342A7B" w:rsidRPr="00B83D0C">
        <w:rPr>
          <w:rFonts w:ascii="Arial" w:hAnsi="Arial" w:cs="Arial"/>
          <w:b/>
          <w:bCs/>
          <w:caps/>
          <w:color w:val="000000" w:themeColor="text1"/>
          <w:sz w:val="20"/>
          <w:szCs w:val="20"/>
        </w:rPr>
        <w:t>Wykonawcy</w:t>
      </w:r>
    </w:p>
    <w:p w14:paraId="7B2CAEBC" w14:textId="50281BD2" w:rsidR="00696963" w:rsidRPr="00B83D0C" w:rsidRDefault="00696963" w:rsidP="00F4588C">
      <w:pPr>
        <w:pStyle w:val="Akapitzlist"/>
        <w:numPr>
          <w:ilvl w:val="0"/>
          <w:numId w:val="10"/>
        </w:numPr>
        <w:spacing w:after="0" w:line="276" w:lineRule="auto"/>
        <w:ind w:left="425" w:hanging="357"/>
        <w:contextualSpacing w:val="0"/>
        <w:jc w:val="both"/>
        <w:rPr>
          <w:rFonts w:ascii="Arial" w:hAnsi="Arial" w:cs="Arial"/>
          <w:color w:val="000000" w:themeColor="text1"/>
          <w:sz w:val="20"/>
          <w:szCs w:val="20"/>
        </w:rPr>
      </w:pPr>
      <w:r w:rsidRPr="00B83D0C">
        <w:rPr>
          <w:rFonts w:ascii="Arial" w:eastAsia="Calibri" w:hAnsi="Arial" w:cs="Arial"/>
          <w:color w:val="000000" w:themeColor="text1"/>
          <w:sz w:val="20"/>
          <w:szCs w:val="20"/>
        </w:rPr>
        <w:t>Wykonawca zobowiązuje się do realizacji przedmiotu Umowy zgodnie z</w:t>
      </w:r>
      <w:r w:rsidR="00464BF6" w:rsidRPr="00B83D0C">
        <w:rPr>
          <w:rFonts w:ascii="Arial" w:eastAsia="Calibri" w:hAnsi="Arial" w:cs="Arial"/>
          <w:color w:val="000000" w:themeColor="text1"/>
          <w:sz w:val="20"/>
          <w:szCs w:val="20"/>
        </w:rPr>
        <w:t>:</w:t>
      </w:r>
    </w:p>
    <w:p w14:paraId="3FB535CC" w14:textId="1A193033" w:rsidR="00464BF6" w:rsidRPr="00B83D0C" w:rsidRDefault="00464BF6" w:rsidP="00B83D0C">
      <w:pPr>
        <w:numPr>
          <w:ilvl w:val="1"/>
          <w:numId w:val="10"/>
        </w:numPr>
        <w:suppressAutoHyphens/>
        <w:overflowPunct w:val="0"/>
        <w:autoSpaceDE w:val="0"/>
        <w:spacing w:after="0" w:line="276" w:lineRule="auto"/>
        <w:jc w:val="both"/>
        <w:rPr>
          <w:rFonts w:ascii="Arial" w:hAnsi="Arial" w:cs="Arial"/>
          <w:color w:val="000000" w:themeColor="text1"/>
          <w:sz w:val="20"/>
          <w:szCs w:val="20"/>
        </w:rPr>
      </w:pPr>
      <w:r w:rsidRPr="00B83D0C">
        <w:rPr>
          <w:rFonts w:ascii="Arial" w:hAnsi="Arial" w:cs="Arial"/>
          <w:color w:val="000000" w:themeColor="text1"/>
          <w:sz w:val="20"/>
          <w:szCs w:val="20"/>
        </w:rPr>
        <w:t>Ofertą</w:t>
      </w:r>
      <w:r w:rsidR="00BA73A7" w:rsidRPr="00B83D0C">
        <w:rPr>
          <w:rFonts w:ascii="Arial" w:hAnsi="Arial" w:cs="Arial"/>
          <w:color w:val="000000" w:themeColor="text1"/>
          <w:sz w:val="20"/>
          <w:szCs w:val="20"/>
        </w:rPr>
        <w:t xml:space="preserve"> (Załącznikiem nr </w:t>
      </w:r>
      <w:r w:rsidR="003558FC">
        <w:rPr>
          <w:rFonts w:ascii="Arial" w:hAnsi="Arial" w:cs="Arial"/>
          <w:color w:val="000000" w:themeColor="text1"/>
          <w:sz w:val="20"/>
          <w:szCs w:val="20"/>
        </w:rPr>
        <w:t>6</w:t>
      </w:r>
      <w:r w:rsidR="00BA73A7" w:rsidRPr="00B83D0C">
        <w:rPr>
          <w:rFonts w:ascii="Arial" w:hAnsi="Arial" w:cs="Arial"/>
          <w:color w:val="000000" w:themeColor="text1"/>
          <w:sz w:val="20"/>
          <w:szCs w:val="20"/>
        </w:rPr>
        <w:t xml:space="preserve"> do Umowy)</w:t>
      </w:r>
      <w:r w:rsidRPr="00B83D0C">
        <w:rPr>
          <w:rFonts w:ascii="Arial" w:hAnsi="Arial" w:cs="Arial"/>
          <w:color w:val="000000" w:themeColor="text1"/>
          <w:sz w:val="20"/>
          <w:szCs w:val="20"/>
        </w:rPr>
        <w:t>,</w:t>
      </w:r>
    </w:p>
    <w:p w14:paraId="25DDAB9A" w14:textId="7769FB78" w:rsidR="00464BF6" w:rsidRPr="00B83D0C" w:rsidRDefault="00464BF6" w:rsidP="00B83D0C">
      <w:pPr>
        <w:numPr>
          <w:ilvl w:val="1"/>
          <w:numId w:val="10"/>
        </w:numPr>
        <w:suppressAutoHyphens/>
        <w:overflowPunct w:val="0"/>
        <w:autoSpaceDE w:val="0"/>
        <w:spacing w:after="0" w:line="276" w:lineRule="auto"/>
        <w:jc w:val="both"/>
        <w:rPr>
          <w:rFonts w:ascii="Arial" w:hAnsi="Arial" w:cs="Arial"/>
          <w:color w:val="000000" w:themeColor="text1"/>
          <w:sz w:val="20"/>
          <w:szCs w:val="20"/>
        </w:rPr>
      </w:pPr>
      <w:r w:rsidRPr="00B83D0C">
        <w:rPr>
          <w:rFonts w:ascii="Arial" w:hAnsi="Arial" w:cs="Arial"/>
          <w:color w:val="000000" w:themeColor="text1"/>
          <w:sz w:val="20"/>
          <w:szCs w:val="20"/>
        </w:rPr>
        <w:t>Umową,</w:t>
      </w:r>
    </w:p>
    <w:p w14:paraId="2DC0276C" w14:textId="3EF3EBB2" w:rsidR="00464BF6" w:rsidRPr="00B83D0C" w:rsidRDefault="00116DDC" w:rsidP="00B83D0C">
      <w:pPr>
        <w:numPr>
          <w:ilvl w:val="1"/>
          <w:numId w:val="10"/>
        </w:numPr>
        <w:suppressAutoHyphens/>
        <w:overflowPunct w:val="0"/>
        <w:autoSpaceDE w:val="0"/>
        <w:spacing w:after="0" w:line="276" w:lineRule="auto"/>
        <w:jc w:val="both"/>
        <w:rPr>
          <w:rFonts w:ascii="Arial" w:hAnsi="Arial" w:cs="Arial"/>
          <w:color w:val="000000" w:themeColor="text1"/>
          <w:sz w:val="20"/>
          <w:szCs w:val="20"/>
        </w:rPr>
      </w:pPr>
      <w:r w:rsidRPr="00B83D0C">
        <w:rPr>
          <w:rFonts w:ascii="Arial" w:hAnsi="Arial" w:cs="Arial"/>
          <w:color w:val="000000" w:themeColor="text1"/>
          <w:sz w:val="20"/>
          <w:szCs w:val="20"/>
        </w:rPr>
        <w:t>obowiązującymi regulacjami prawnymi</w:t>
      </w:r>
      <w:r w:rsidR="00376E62">
        <w:rPr>
          <w:rFonts w:ascii="Arial" w:hAnsi="Arial" w:cs="Arial"/>
          <w:color w:val="000000" w:themeColor="text1"/>
          <w:sz w:val="20"/>
          <w:szCs w:val="20"/>
        </w:rPr>
        <w:t xml:space="preserve"> właściwymi z uwagi na </w:t>
      </w:r>
      <w:r w:rsidR="000F1EDD">
        <w:rPr>
          <w:rFonts w:ascii="Arial" w:hAnsi="Arial" w:cs="Arial"/>
          <w:color w:val="000000" w:themeColor="text1"/>
          <w:sz w:val="20"/>
          <w:szCs w:val="20"/>
        </w:rPr>
        <w:t>P</w:t>
      </w:r>
      <w:r w:rsidR="00376E62">
        <w:rPr>
          <w:rFonts w:ascii="Arial" w:hAnsi="Arial" w:cs="Arial"/>
          <w:color w:val="000000" w:themeColor="text1"/>
          <w:sz w:val="20"/>
          <w:szCs w:val="20"/>
        </w:rPr>
        <w:t>rzedmiot Umowy</w:t>
      </w:r>
      <w:r w:rsidR="00464BF6" w:rsidRPr="00B83D0C">
        <w:rPr>
          <w:rFonts w:ascii="Arial" w:hAnsi="Arial" w:cs="Arial"/>
          <w:color w:val="000000" w:themeColor="text1"/>
          <w:sz w:val="20"/>
          <w:szCs w:val="20"/>
        </w:rPr>
        <w:t>.</w:t>
      </w:r>
    </w:p>
    <w:p w14:paraId="08DA74F8" w14:textId="2DA47490" w:rsidR="00F302E2" w:rsidRPr="00B83D0C" w:rsidRDefault="00F302E2" w:rsidP="00B83D0C">
      <w:pPr>
        <w:pStyle w:val="Akapitzlist"/>
        <w:numPr>
          <w:ilvl w:val="0"/>
          <w:numId w:val="10"/>
        </w:numPr>
        <w:spacing w:line="276" w:lineRule="auto"/>
        <w:ind w:left="426"/>
        <w:jc w:val="both"/>
        <w:rPr>
          <w:rFonts w:ascii="Arial" w:hAnsi="Arial" w:cs="Arial"/>
          <w:color w:val="000000" w:themeColor="text1"/>
          <w:sz w:val="20"/>
          <w:szCs w:val="20"/>
        </w:rPr>
      </w:pPr>
      <w:r w:rsidRPr="00B83D0C">
        <w:rPr>
          <w:rFonts w:ascii="Arial" w:hAnsi="Arial" w:cs="Arial"/>
          <w:color w:val="000000" w:themeColor="text1"/>
          <w:sz w:val="20"/>
          <w:szCs w:val="20"/>
        </w:rPr>
        <w:t xml:space="preserve">Wykonawca oświadcza, że przekazane mu przez Zamawiającego informacje są wystarczające do rozpoczęcia realizacji </w:t>
      </w:r>
      <w:r w:rsidR="000F1EDD">
        <w:rPr>
          <w:rFonts w:ascii="Arial" w:hAnsi="Arial" w:cs="Arial"/>
          <w:color w:val="000000" w:themeColor="text1"/>
          <w:sz w:val="20"/>
          <w:szCs w:val="20"/>
        </w:rPr>
        <w:t>P</w:t>
      </w:r>
      <w:r w:rsidRPr="00B83D0C">
        <w:rPr>
          <w:rFonts w:ascii="Arial" w:hAnsi="Arial" w:cs="Arial"/>
          <w:color w:val="000000" w:themeColor="text1"/>
          <w:sz w:val="20"/>
          <w:szCs w:val="20"/>
        </w:rPr>
        <w:t xml:space="preserve">rzedmiotu Umowy i realizowania go z należytą starannością. </w:t>
      </w:r>
    </w:p>
    <w:p w14:paraId="332BE57E" w14:textId="4E123AAB" w:rsidR="00776E34" w:rsidRPr="00B83D0C" w:rsidRDefault="00776E34" w:rsidP="00B83D0C">
      <w:pPr>
        <w:pStyle w:val="Akapitzlist"/>
        <w:numPr>
          <w:ilvl w:val="0"/>
          <w:numId w:val="10"/>
        </w:numPr>
        <w:spacing w:line="276" w:lineRule="auto"/>
        <w:ind w:left="426"/>
        <w:jc w:val="both"/>
        <w:rPr>
          <w:rFonts w:ascii="Arial" w:hAnsi="Arial" w:cs="Arial"/>
          <w:color w:val="000000" w:themeColor="text1"/>
          <w:sz w:val="20"/>
          <w:szCs w:val="20"/>
        </w:rPr>
      </w:pPr>
      <w:r w:rsidRPr="00B83D0C">
        <w:rPr>
          <w:rFonts w:ascii="Arial" w:hAnsi="Arial" w:cs="Arial"/>
          <w:sz w:val="20"/>
          <w:szCs w:val="20"/>
        </w:rPr>
        <w:t>Wykonawca zrealizuj</w:t>
      </w:r>
      <w:r w:rsidR="00E95955" w:rsidRPr="00B83D0C">
        <w:rPr>
          <w:rFonts w:ascii="Arial" w:hAnsi="Arial" w:cs="Arial"/>
          <w:sz w:val="20"/>
          <w:szCs w:val="20"/>
        </w:rPr>
        <w:t>e</w:t>
      </w:r>
      <w:r w:rsidRPr="00B83D0C">
        <w:rPr>
          <w:rFonts w:ascii="Arial" w:hAnsi="Arial" w:cs="Arial"/>
          <w:sz w:val="20"/>
          <w:szCs w:val="20"/>
        </w:rPr>
        <w:t xml:space="preserve"> dostawę </w:t>
      </w:r>
      <w:r w:rsidR="00C625F4">
        <w:rPr>
          <w:rFonts w:ascii="Arial" w:hAnsi="Arial" w:cs="Arial"/>
          <w:sz w:val="20"/>
          <w:szCs w:val="20"/>
        </w:rPr>
        <w:t>P</w:t>
      </w:r>
      <w:r w:rsidR="00240976">
        <w:rPr>
          <w:rFonts w:ascii="Arial" w:hAnsi="Arial" w:cs="Arial"/>
          <w:sz w:val="20"/>
          <w:szCs w:val="20"/>
        </w:rPr>
        <w:t>rzedmiotu Umowy</w:t>
      </w:r>
      <w:r w:rsidR="00AD0520" w:rsidRPr="00B83D0C">
        <w:rPr>
          <w:rFonts w:ascii="Arial" w:hAnsi="Arial" w:cs="Arial"/>
          <w:sz w:val="20"/>
          <w:szCs w:val="20"/>
        </w:rPr>
        <w:t xml:space="preserve"> </w:t>
      </w:r>
      <w:r w:rsidRPr="00B83D0C">
        <w:rPr>
          <w:rFonts w:ascii="Arial" w:hAnsi="Arial" w:cs="Arial"/>
          <w:sz w:val="20"/>
          <w:szCs w:val="20"/>
        </w:rPr>
        <w:t>na własny koszt i ryzyko.</w:t>
      </w:r>
    </w:p>
    <w:p w14:paraId="6950E8BE" w14:textId="77777777" w:rsidR="00D25410" w:rsidRPr="00D25410" w:rsidRDefault="00776E34" w:rsidP="00A560F7">
      <w:pPr>
        <w:pStyle w:val="Akapitzlist"/>
        <w:numPr>
          <w:ilvl w:val="0"/>
          <w:numId w:val="10"/>
        </w:numPr>
        <w:spacing w:line="276" w:lineRule="auto"/>
        <w:ind w:left="426"/>
        <w:jc w:val="both"/>
        <w:rPr>
          <w:rFonts w:ascii="Arial" w:hAnsi="Arial" w:cs="Arial"/>
          <w:color w:val="000000" w:themeColor="text1"/>
          <w:sz w:val="20"/>
          <w:szCs w:val="20"/>
        </w:rPr>
      </w:pPr>
      <w:r w:rsidRPr="00D25410">
        <w:rPr>
          <w:rFonts w:ascii="Arial" w:hAnsi="Arial" w:cs="Arial"/>
          <w:sz w:val="20"/>
          <w:szCs w:val="20"/>
        </w:rPr>
        <w:t>Dos</w:t>
      </w:r>
      <w:r w:rsidR="00AD0520" w:rsidRPr="00D25410">
        <w:rPr>
          <w:rFonts w:ascii="Arial" w:hAnsi="Arial" w:cs="Arial"/>
          <w:sz w:val="20"/>
          <w:szCs w:val="20"/>
        </w:rPr>
        <w:t xml:space="preserve">tawa będzie zrealizowana w </w:t>
      </w:r>
      <w:r w:rsidR="007B7415" w:rsidRPr="00D25410">
        <w:rPr>
          <w:rFonts w:ascii="Arial" w:hAnsi="Arial" w:cs="Arial"/>
          <w:sz w:val="20"/>
          <w:szCs w:val="20"/>
        </w:rPr>
        <w:t>D</w:t>
      </w:r>
      <w:r w:rsidR="00AD0520" w:rsidRPr="00D25410">
        <w:rPr>
          <w:rFonts w:ascii="Arial" w:hAnsi="Arial" w:cs="Arial"/>
          <w:sz w:val="20"/>
          <w:szCs w:val="20"/>
        </w:rPr>
        <w:t>niu roboczym</w:t>
      </w:r>
      <w:r w:rsidRPr="00D25410">
        <w:rPr>
          <w:rFonts w:ascii="Arial" w:hAnsi="Arial" w:cs="Arial"/>
          <w:sz w:val="20"/>
          <w:szCs w:val="20"/>
        </w:rPr>
        <w:t xml:space="preserve"> w godzinach od </w:t>
      </w:r>
      <w:r w:rsidR="004F37A9" w:rsidRPr="00D25410">
        <w:rPr>
          <w:rFonts w:ascii="Arial" w:hAnsi="Arial" w:cs="Arial"/>
          <w:sz w:val="20"/>
          <w:szCs w:val="20"/>
        </w:rPr>
        <w:t>7</w:t>
      </w:r>
      <w:r w:rsidRPr="00D25410">
        <w:rPr>
          <w:rFonts w:ascii="Arial" w:hAnsi="Arial" w:cs="Arial"/>
          <w:sz w:val="20"/>
          <w:szCs w:val="20"/>
        </w:rPr>
        <w:t>:00 do 1</w:t>
      </w:r>
      <w:r w:rsidR="004F37A9" w:rsidRPr="00D25410">
        <w:rPr>
          <w:rFonts w:ascii="Arial" w:hAnsi="Arial" w:cs="Arial"/>
          <w:sz w:val="20"/>
          <w:szCs w:val="20"/>
        </w:rPr>
        <w:t>5</w:t>
      </w:r>
      <w:r w:rsidRPr="00D25410">
        <w:rPr>
          <w:rFonts w:ascii="Arial" w:hAnsi="Arial" w:cs="Arial"/>
          <w:sz w:val="20"/>
          <w:szCs w:val="20"/>
        </w:rPr>
        <w:t>:00.</w:t>
      </w:r>
      <w:r w:rsidR="00D25410" w:rsidRPr="00D25410">
        <w:rPr>
          <w:rFonts w:ascii="Arial" w:hAnsi="Arial" w:cs="Arial"/>
          <w:sz w:val="20"/>
          <w:szCs w:val="20"/>
        </w:rPr>
        <w:t xml:space="preserve"> </w:t>
      </w:r>
      <w:r w:rsidR="00610198" w:rsidRPr="00D25410">
        <w:rPr>
          <w:rFonts w:ascii="Arial" w:hAnsi="Arial" w:cs="Arial"/>
          <w:sz w:val="20"/>
          <w:szCs w:val="20"/>
        </w:rPr>
        <w:t xml:space="preserve">Miejsce dostawy: </w:t>
      </w:r>
      <w:bookmarkStart w:id="5" w:name="_Hlk169180479"/>
      <w:r w:rsidR="00D25410" w:rsidRPr="00D25410">
        <w:rPr>
          <w:rFonts w:ascii="Arial" w:hAnsi="Arial" w:cs="Arial"/>
          <w:sz w:val="20"/>
          <w:szCs w:val="20"/>
        </w:rPr>
        <w:t>Punkt Techniczno-Eksploatacyjny w Krakowie „Koleje Małopolskie” ul. Doktora Twardego 6, 31-201 Kraków</w:t>
      </w:r>
      <w:r w:rsidR="00D25410">
        <w:rPr>
          <w:rFonts w:ascii="Arial" w:hAnsi="Arial" w:cs="Arial"/>
          <w:sz w:val="20"/>
          <w:szCs w:val="20"/>
        </w:rPr>
        <w:t>.</w:t>
      </w:r>
    </w:p>
    <w:bookmarkEnd w:id="5"/>
    <w:p w14:paraId="362F0A3F" w14:textId="34A8B53A" w:rsidR="00E73FEC" w:rsidRPr="00D25410" w:rsidRDefault="00776E34" w:rsidP="00A560F7">
      <w:pPr>
        <w:pStyle w:val="Akapitzlist"/>
        <w:numPr>
          <w:ilvl w:val="0"/>
          <w:numId w:val="10"/>
        </w:numPr>
        <w:spacing w:line="276" w:lineRule="auto"/>
        <w:ind w:left="426"/>
        <w:jc w:val="both"/>
        <w:rPr>
          <w:rFonts w:ascii="Arial" w:hAnsi="Arial" w:cs="Arial"/>
          <w:color w:val="000000" w:themeColor="text1"/>
          <w:sz w:val="20"/>
          <w:szCs w:val="20"/>
        </w:rPr>
      </w:pPr>
      <w:r w:rsidRPr="00D25410">
        <w:rPr>
          <w:rFonts w:ascii="Arial" w:hAnsi="Arial" w:cs="Arial"/>
          <w:sz w:val="20"/>
          <w:szCs w:val="20"/>
        </w:rPr>
        <w:t>Za wady</w:t>
      </w:r>
      <w:r w:rsidR="00EC1E00" w:rsidRPr="00D25410">
        <w:rPr>
          <w:rFonts w:ascii="Arial" w:hAnsi="Arial" w:cs="Arial"/>
          <w:sz w:val="20"/>
          <w:szCs w:val="20"/>
        </w:rPr>
        <w:t xml:space="preserve"> i uszkodzenia</w:t>
      </w:r>
      <w:r w:rsidRPr="00D25410">
        <w:rPr>
          <w:rFonts w:ascii="Arial" w:hAnsi="Arial" w:cs="Arial"/>
          <w:sz w:val="20"/>
          <w:szCs w:val="20"/>
        </w:rPr>
        <w:t xml:space="preserve"> </w:t>
      </w:r>
      <w:r w:rsidR="00BC4DE0">
        <w:rPr>
          <w:rFonts w:ascii="Arial" w:hAnsi="Arial" w:cs="Arial"/>
          <w:sz w:val="20"/>
          <w:szCs w:val="20"/>
        </w:rPr>
        <w:t>P</w:t>
      </w:r>
      <w:r w:rsidR="00240976" w:rsidRPr="00D25410">
        <w:rPr>
          <w:rFonts w:ascii="Arial" w:hAnsi="Arial" w:cs="Arial"/>
          <w:sz w:val="20"/>
          <w:szCs w:val="20"/>
        </w:rPr>
        <w:t>rzedmiotu Umowy</w:t>
      </w:r>
      <w:r w:rsidRPr="00D25410">
        <w:rPr>
          <w:rFonts w:ascii="Arial" w:hAnsi="Arial" w:cs="Arial"/>
          <w:sz w:val="20"/>
          <w:szCs w:val="20"/>
        </w:rPr>
        <w:t xml:space="preserve"> powstałe podczas transportu odpowiedzialność spoczywa na Wykonawcy.</w:t>
      </w:r>
      <w:r w:rsidR="004B5A80">
        <w:rPr>
          <w:rFonts w:ascii="Arial" w:hAnsi="Arial" w:cs="Arial"/>
          <w:sz w:val="20"/>
          <w:szCs w:val="20"/>
        </w:rPr>
        <w:t xml:space="preserve"> </w:t>
      </w:r>
    </w:p>
    <w:p w14:paraId="561BD3E9" w14:textId="74C484C8" w:rsidR="00B63C6C" w:rsidRPr="00B63C6C" w:rsidRDefault="00D25410" w:rsidP="00B63C6C">
      <w:pPr>
        <w:pStyle w:val="Akapitzlist"/>
        <w:numPr>
          <w:ilvl w:val="0"/>
          <w:numId w:val="10"/>
        </w:numPr>
        <w:spacing w:line="276" w:lineRule="auto"/>
        <w:ind w:left="426"/>
        <w:jc w:val="both"/>
        <w:rPr>
          <w:rFonts w:ascii="Arial" w:hAnsi="Arial" w:cs="Arial"/>
          <w:color w:val="000000" w:themeColor="text1"/>
          <w:sz w:val="20"/>
          <w:szCs w:val="20"/>
        </w:rPr>
      </w:pPr>
      <w:r w:rsidRPr="00D25410">
        <w:rPr>
          <w:rFonts w:ascii="Arial" w:hAnsi="Arial" w:cs="Arial"/>
          <w:color w:val="000000" w:themeColor="text1"/>
          <w:sz w:val="20"/>
          <w:szCs w:val="20"/>
        </w:rPr>
        <w:t xml:space="preserve">Rozładunek </w:t>
      </w:r>
      <w:r w:rsidR="00904C41">
        <w:rPr>
          <w:rFonts w:ascii="Arial" w:hAnsi="Arial" w:cs="Arial"/>
          <w:color w:val="000000" w:themeColor="text1"/>
          <w:sz w:val="20"/>
          <w:szCs w:val="20"/>
        </w:rPr>
        <w:t>Przedmiotu Umowy</w:t>
      </w:r>
      <w:r w:rsidR="008023CE">
        <w:rPr>
          <w:rFonts w:ascii="Arial" w:hAnsi="Arial" w:cs="Arial"/>
          <w:color w:val="000000" w:themeColor="text1"/>
          <w:sz w:val="20"/>
          <w:szCs w:val="20"/>
        </w:rPr>
        <w:t xml:space="preserve"> oraz</w:t>
      </w:r>
      <w:r w:rsidRPr="00D25410">
        <w:rPr>
          <w:rFonts w:ascii="Arial" w:hAnsi="Arial" w:cs="Arial"/>
          <w:color w:val="000000" w:themeColor="text1"/>
          <w:sz w:val="20"/>
          <w:szCs w:val="20"/>
        </w:rPr>
        <w:t xml:space="preserve"> wstawienie na teren hali Zamawiającego </w:t>
      </w:r>
      <w:r w:rsidR="008023CE">
        <w:rPr>
          <w:rFonts w:ascii="Arial" w:hAnsi="Arial" w:cs="Arial"/>
          <w:color w:val="000000" w:themeColor="text1"/>
          <w:sz w:val="20"/>
          <w:szCs w:val="20"/>
        </w:rPr>
        <w:t>należy do obowiązków</w:t>
      </w:r>
      <w:r w:rsidRPr="00D25410">
        <w:rPr>
          <w:rFonts w:ascii="Arial" w:hAnsi="Arial" w:cs="Arial"/>
          <w:color w:val="000000" w:themeColor="text1"/>
          <w:sz w:val="20"/>
          <w:szCs w:val="20"/>
        </w:rPr>
        <w:t xml:space="preserve"> Zamawiającego</w:t>
      </w:r>
      <w:r w:rsidR="008023CE">
        <w:rPr>
          <w:rFonts w:ascii="Arial" w:hAnsi="Arial" w:cs="Arial"/>
          <w:color w:val="000000" w:themeColor="text1"/>
          <w:sz w:val="20"/>
          <w:szCs w:val="20"/>
        </w:rPr>
        <w:t>.</w:t>
      </w:r>
    </w:p>
    <w:p w14:paraId="1C40C15B" w14:textId="10AE441A" w:rsidR="00B63C6C" w:rsidRPr="00B83D0C" w:rsidRDefault="00B63C6C" w:rsidP="00B63C6C">
      <w:pPr>
        <w:spacing w:after="0" w:line="276" w:lineRule="auto"/>
        <w:jc w:val="center"/>
        <w:rPr>
          <w:rFonts w:ascii="Arial" w:hAnsi="Arial" w:cs="Arial"/>
          <w:b/>
          <w:sz w:val="20"/>
          <w:szCs w:val="20"/>
        </w:rPr>
      </w:pPr>
      <w:r w:rsidRPr="00B83D0C">
        <w:rPr>
          <w:rFonts w:ascii="Arial" w:hAnsi="Arial" w:cs="Arial"/>
          <w:b/>
          <w:sz w:val="20"/>
          <w:szCs w:val="20"/>
        </w:rPr>
        <w:t>§</w:t>
      </w:r>
      <w:r>
        <w:rPr>
          <w:rFonts w:ascii="Arial" w:hAnsi="Arial" w:cs="Arial"/>
          <w:b/>
          <w:sz w:val="20"/>
          <w:szCs w:val="20"/>
        </w:rPr>
        <w:t xml:space="preserve"> 3</w:t>
      </w:r>
    </w:p>
    <w:p w14:paraId="7B468C08" w14:textId="77777777" w:rsidR="00B63C6C" w:rsidRPr="00B83D0C" w:rsidRDefault="00B63C6C" w:rsidP="00B63C6C">
      <w:pPr>
        <w:spacing w:after="0" w:line="276" w:lineRule="auto"/>
        <w:jc w:val="center"/>
        <w:rPr>
          <w:rFonts w:ascii="Arial" w:hAnsi="Arial" w:cs="Arial"/>
          <w:b/>
          <w:bCs/>
          <w:caps/>
          <w:color w:val="000000" w:themeColor="text1"/>
          <w:sz w:val="20"/>
          <w:szCs w:val="20"/>
        </w:rPr>
      </w:pPr>
      <w:r w:rsidRPr="00B83D0C">
        <w:rPr>
          <w:rFonts w:ascii="Arial" w:hAnsi="Arial" w:cs="Arial"/>
          <w:b/>
          <w:bCs/>
          <w:caps/>
          <w:color w:val="000000" w:themeColor="text1"/>
          <w:sz w:val="20"/>
          <w:szCs w:val="20"/>
        </w:rPr>
        <w:t>ZObowiązania Zamawiającego</w:t>
      </w:r>
    </w:p>
    <w:p w14:paraId="5C771627" w14:textId="77777777" w:rsidR="00B63C6C" w:rsidRPr="00B83D0C" w:rsidRDefault="00B63C6C" w:rsidP="00B63C6C">
      <w:pPr>
        <w:pStyle w:val="Akapitzlist"/>
        <w:numPr>
          <w:ilvl w:val="0"/>
          <w:numId w:val="12"/>
        </w:numPr>
        <w:spacing w:line="276" w:lineRule="auto"/>
        <w:ind w:left="426"/>
        <w:jc w:val="both"/>
        <w:rPr>
          <w:rFonts w:ascii="Arial" w:hAnsi="Arial" w:cs="Arial"/>
          <w:color w:val="000000" w:themeColor="text1"/>
          <w:sz w:val="20"/>
          <w:szCs w:val="20"/>
        </w:rPr>
      </w:pPr>
      <w:r w:rsidRPr="00B83D0C">
        <w:rPr>
          <w:rFonts w:ascii="Arial" w:hAnsi="Arial" w:cs="Arial"/>
          <w:color w:val="000000" w:themeColor="text1"/>
          <w:sz w:val="20"/>
          <w:szCs w:val="20"/>
        </w:rPr>
        <w:t xml:space="preserve">Zamawiający zobowiązany jest do współpracy z Wykonawcą w zakresie pozwalającym na rzetelne wykonanie Umowy. </w:t>
      </w:r>
    </w:p>
    <w:p w14:paraId="5BD54234" w14:textId="0DE4AFBF" w:rsidR="00B63C6C" w:rsidRPr="00B63C6C" w:rsidRDefault="00B63C6C" w:rsidP="00B63C6C">
      <w:pPr>
        <w:pStyle w:val="Akapitzlist"/>
        <w:numPr>
          <w:ilvl w:val="0"/>
          <w:numId w:val="12"/>
        </w:numPr>
        <w:spacing w:line="276" w:lineRule="auto"/>
        <w:ind w:left="426"/>
        <w:jc w:val="both"/>
        <w:rPr>
          <w:rFonts w:ascii="Arial" w:hAnsi="Arial" w:cs="Arial"/>
          <w:color w:val="000000" w:themeColor="text1"/>
          <w:sz w:val="20"/>
          <w:szCs w:val="20"/>
        </w:rPr>
      </w:pPr>
      <w:r w:rsidRPr="00B83D0C">
        <w:rPr>
          <w:rFonts w:ascii="Arial" w:hAnsi="Arial" w:cs="Arial"/>
          <w:color w:val="000000" w:themeColor="text1"/>
          <w:sz w:val="20"/>
          <w:szCs w:val="20"/>
        </w:rPr>
        <w:t>Zamawiający zobowiązuje się do odpowiedniego przygotowania organizacyjnego procesu odbioru przedmiot</w:t>
      </w:r>
      <w:r>
        <w:rPr>
          <w:rFonts w:ascii="Arial" w:hAnsi="Arial" w:cs="Arial"/>
          <w:color w:val="000000" w:themeColor="text1"/>
          <w:sz w:val="20"/>
          <w:szCs w:val="20"/>
        </w:rPr>
        <w:t>u</w:t>
      </w:r>
      <w:r w:rsidRPr="00B83D0C">
        <w:rPr>
          <w:rFonts w:ascii="Arial" w:hAnsi="Arial" w:cs="Arial"/>
          <w:color w:val="000000" w:themeColor="text1"/>
          <w:sz w:val="20"/>
          <w:szCs w:val="20"/>
        </w:rPr>
        <w:t xml:space="preserve"> Umowy, tak aby zapewnić sprawną weryfikację dostarczon</w:t>
      </w:r>
      <w:r>
        <w:rPr>
          <w:rFonts w:ascii="Arial" w:hAnsi="Arial" w:cs="Arial"/>
          <w:color w:val="000000" w:themeColor="text1"/>
          <w:sz w:val="20"/>
          <w:szCs w:val="20"/>
        </w:rPr>
        <w:t>ego</w:t>
      </w:r>
      <w:r w:rsidRPr="00B83D0C">
        <w:rPr>
          <w:rFonts w:ascii="Arial" w:hAnsi="Arial" w:cs="Arial"/>
          <w:color w:val="000000" w:themeColor="text1"/>
          <w:sz w:val="20"/>
          <w:szCs w:val="20"/>
        </w:rPr>
        <w:t xml:space="preserve"> </w:t>
      </w:r>
      <w:r w:rsidR="00E109D2">
        <w:rPr>
          <w:rFonts w:ascii="Arial" w:hAnsi="Arial" w:cs="Arial"/>
          <w:color w:val="000000" w:themeColor="text1"/>
          <w:sz w:val="20"/>
          <w:szCs w:val="20"/>
        </w:rPr>
        <w:t>Przedmiotu Umowy</w:t>
      </w:r>
      <w:r w:rsidRPr="00B83D0C">
        <w:rPr>
          <w:rFonts w:ascii="Arial" w:hAnsi="Arial" w:cs="Arial"/>
          <w:color w:val="000000" w:themeColor="text1"/>
          <w:sz w:val="20"/>
          <w:szCs w:val="20"/>
        </w:rPr>
        <w:t>.</w:t>
      </w:r>
    </w:p>
    <w:p w14:paraId="5F901FA7" w14:textId="63E2EA80" w:rsidR="00464BF6" w:rsidRPr="001D078C" w:rsidRDefault="001D078C" w:rsidP="001D078C">
      <w:pPr>
        <w:spacing w:before="240" w:after="0" w:line="276" w:lineRule="auto"/>
        <w:jc w:val="center"/>
        <w:rPr>
          <w:rFonts w:ascii="Arial" w:hAnsi="Arial" w:cs="Arial"/>
          <w:b/>
          <w:color w:val="000000" w:themeColor="text1"/>
          <w:sz w:val="20"/>
          <w:szCs w:val="20"/>
        </w:rPr>
      </w:pPr>
      <w:r>
        <w:rPr>
          <w:rFonts w:ascii="Arial" w:hAnsi="Arial" w:cs="Arial"/>
          <w:b/>
          <w:color w:val="000000" w:themeColor="text1"/>
          <w:sz w:val="20"/>
          <w:szCs w:val="20"/>
        </w:rPr>
        <w:t xml:space="preserve">§ </w:t>
      </w:r>
      <w:r w:rsidR="00B63C6C">
        <w:rPr>
          <w:rFonts w:ascii="Arial" w:hAnsi="Arial" w:cs="Arial"/>
          <w:b/>
          <w:color w:val="000000" w:themeColor="text1"/>
          <w:sz w:val="20"/>
          <w:szCs w:val="20"/>
        </w:rPr>
        <w:t>4</w:t>
      </w:r>
    </w:p>
    <w:p w14:paraId="6BDB632F" w14:textId="4FFE9BAC" w:rsidR="00B63C6C" w:rsidRDefault="00B63C6C" w:rsidP="00B63C6C">
      <w:pPr>
        <w:spacing w:after="0" w:line="276" w:lineRule="auto"/>
        <w:jc w:val="center"/>
        <w:rPr>
          <w:rFonts w:ascii="Arial" w:hAnsi="Arial" w:cs="Arial"/>
          <w:b/>
          <w:bCs/>
          <w:caps/>
          <w:color w:val="000000" w:themeColor="text1"/>
          <w:sz w:val="20"/>
          <w:szCs w:val="20"/>
        </w:rPr>
      </w:pPr>
      <w:r>
        <w:rPr>
          <w:rFonts w:ascii="Arial" w:hAnsi="Arial" w:cs="Arial"/>
          <w:b/>
          <w:bCs/>
          <w:caps/>
          <w:color w:val="000000" w:themeColor="text1"/>
          <w:sz w:val="20"/>
          <w:szCs w:val="20"/>
        </w:rPr>
        <w:t>SIŁA WYŻSZA</w:t>
      </w:r>
    </w:p>
    <w:p w14:paraId="212E585D" w14:textId="77777777" w:rsidR="00B63C6C" w:rsidRPr="00B63C6C" w:rsidRDefault="00B63C6C" w:rsidP="00B63C6C">
      <w:pPr>
        <w:numPr>
          <w:ilvl w:val="6"/>
          <w:numId w:val="46"/>
        </w:numPr>
        <w:autoSpaceDE w:val="0"/>
        <w:autoSpaceDN w:val="0"/>
        <w:spacing w:before="60" w:after="60" w:line="276" w:lineRule="auto"/>
        <w:ind w:left="426" w:hanging="426"/>
        <w:jc w:val="both"/>
        <w:rPr>
          <w:rFonts w:ascii="Arial" w:eastAsia="Times New Roman" w:hAnsi="Arial" w:cs="Arial"/>
          <w:snapToGrid w:val="0"/>
          <w:sz w:val="20"/>
          <w:szCs w:val="20"/>
          <w:lang w:eastAsia="pl-PL"/>
        </w:rPr>
      </w:pPr>
      <w:r w:rsidRPr="00B63C6C">
        <w:rPr>
          <w:rFonts w:ascii="Arial" w:eastAsia="Times New Roman" w:hAnsi="Arial" w:cs="Arial"/>
          <w:sz w:val="20"/>
          <w:szCs w:val="20"/>
          <w:lang w:eastAsia="pl-PL"/>
        </w:rPr>
        <w:t>Strony zgodnie uznają, że Siła Wyższa to zdarzenie zewnętrzne, nagłe i niezależne od woli Stron, którego wystąpienia lub dokładnego wpływu na realizację Umowy nie można było przewidzieć, uniemożliwiające wykonanie Umowy w całości lub w części, na stałe lub na pewien czas, któremu nie można zapobiec ani przeciwdziałać przy zachowaniu należytej staranności</w:t>
      </w:r>
      <w:r w:rsidRPr="00B63C6C">
        <w:rPr>
          <w:rFonts w:ascii="Arial" w:eastAsia="Times New Roman" w:hAnsi="Arial" w:cs="Arial"/>
          <w:snapToGrid w:val="0"/>
          <w:sz w:val="20"/>
          <w:szCs w:val="20"/>
          <w:lang w:eastAsia="pl-PL"/>
        </w:rPr>
        <w:t xml:space="preserve"> Stron. Za przejawy Siły Wyższej Strony uznają w szczególności między innymi:</w:t>
      </w:r>
    </w:p>
    <w:p w14:paraId="0A00A71A" w14:textId="77777777" w:rsidR="00B63C6C" w:rsidRPr="00B63C6C" w:rsidRDefault="00B63C6C" w:rsidP="00B63C6C">
      <w:pPr>
        <w:numPr>
          <w:ilvl w:val="0"/>
          <w:numId w:val="47"/>
        </w:numPr>
        <w:autoSpaceDE w:val="0"/>
        <w:autoSpaceDN w:val="0"/>
        <w:spacing w:before="60" w:after="60" w:line="276" w:lineRule="auto"/>
        <w:ind w:left="993" w:hanging="425"/>
        <w:jc w:val="both"/>
        <w:rPr>
          <w:rFonts w:ascii="Arial" w:eastAsia="Calibri" w:hAnsi="Arial" w:cs="Arial"/>
          <w:snapToGrid w:val="0"/>
          <w:sz w:val="20"/>
          <w:szCs w:val="20"/>
        </w:rPr>
      </w:pPr>
      <w:r w:rsidRPr="00B63C6C">
        <w:rPr>
          <w:rFonts w:ascii="Arial" w:eastAsia="Calibri" w:hAnsi="Arial" w:cs="Arial"/>
          <w:snapToGrid w:val="0"/>
          <w:sz w:val="20"/>
          <w:szCs w:val="20"/>
        </w:rPr>
        <w:t>klęski żywiołowe, w tym: trzęsienie ziemi, huragan, powódź, inne nadzwyczajne zjawiska atmosferyczne,</w:t>
      </w:r>
    </w:p>
    <w:p w14:paraId="56175694" w14:textId="77777777" w:rsidR="00B63C6C" w:rsidRPr="00B63C6C" w:rsidRDefault="00B63C6C" w:rsidP="00B63C6C">
      <w:pPr>
        <w:numPr>
          <w:ilvl w:val="0"/>
          <w:numId w:val="47"/>
        </w:numPr>
        <w:autoSpaceDE w:val="0"/>
        <w:autoSpaceDN w:val="0"/>
        <w:spacing w:before="60" w:after="60" w:line="276" w:lineRule="auto"/>
        <w:ind w:left="993" w:hanging="425"/>
        <w:jc w:val="both"/>
        <w:rPr>
          <w:rFonts w:ascii="Arial" w:eastAsia="Calibri" w:hAnsi="Arial" w:cs="Arial"/>
          <w:snapToGrid w:val="0"/>
          <w:sz w:val="20"/>
          <w:szCs w:val="20"/>
        </w:rPr>
      </w:pPr>
      <w:r w:rsidRPr="00B63C6C">
        <w:rPr>
          <w:rFonts w:ascii="Arial" w:eastAsia="Calibri" w:hAnsi="Arial" w:cs="Arial"/>
          <w:snapToGrid w:val="0"/>
          <w:sz w:val="20"/>
          <w:szCs w:val="20"/>
        </w:rPr>
        <w:t>akty władzy państwowej, w tym: stan wojenny, stan wyjątkowy,</w:t>
      </w:r>
    </w:p>
    <w:p w14:paraId="58614634" w14:textId="77777777" w:rsidR="00B63C6C" w:rsidRPr="00B63C6C" w:rsidRDefault="00B63C6C" w:rsidP="00B63C6C">
      <w:pPr>
        <w:numPr>
          <w:ilvl w:val="0"/>
          <w:numId w:val="47"/>
        </w:numPr>
        <w:autoSpaceDE w:val="0"/>
        <w:autoSpaceDN w:val="0"/>
        <w:spacing w:before="60" w:after="60" w:line="276" w:lineRule="auto"/>
        <w:ind w:left="993" w:hanging="425"/>
        <w:jc w:val="both"/>
        <w:rPr>
          <w:rFonts w:ascii="Arial" w:eastAsia="Calibri" w:hAnsi="Arial" w:cs="Arial"/>
          <w:snapToGrid w:val="0"/>
          <w:sz w:val="20"/>
          <w:szCs w:val="20"/>
        </w:rPr>
      </w:pPr>
      <w:r w:rsidRPr="00B63C6C">
        <w:rPr>
          <w:rFonts w:ascii="Arial" w:eastAsia="Calibri" w:hAnsi="Arial" w:cs="Arial"/>
          <w:snapToGrid w:val="0"/>
          <w:sz w:val="20"/>
          <w:szCs w:val="20"/>
        </w:rPr>
        <w:t>działania wojenne, akty sabotażu, akty terrorystyczne i inne podobne wydarzenia zagrażające porządkowi publicznemu,</w:t>
      </w:r>
    </w:p>
    <w:p w14:paraId="26CF1BF3" w14:textId="77777777" w:rsidR="00B63C6C" w:rsidRPr="00B63C6C" w:rsidRDefault="00B63C6C" w:rsidP="00B63C6C">
      <w:pPr>
        <w:numPr>
          <w:ilvl w:val="0"/>
          <w:numId w:val="47"/>
        </w:numPr>
        <w:autoSpaceDE w:val="0"/>
        <w:autoSpaceDN w:val="0"/>
        <w:spacing w:before="60" w:after="60" w:line="276" w:lineRule="auto"/>
        <w:ind w:left="993" w:hanging="425"/>
        <w:jc w:val="both"/>
        <w:rPr>
          <w:rFonts w:ascii="Arial" w:eastAsia="Calibri" w:hAnsi="Arial" w:cs="Arial"/>
          <w:snapToGrid w:val="0"/>
          <w:sz w:val="20"/>
          <w:szCs w:val="20"/>
        </w:rPr>
      </w:pPr>
      <w:r w:rsidRPr="00B63C6C">
        <w:rPr>
          <w:rFonts w:ascii="Arial" w:eastAsia="Calibri" w:hAnsi="Arial" w:cs="Arial"/>
          <w:snapToGrid w:val="0"/>
          <w:sz w:val="20"/>
          <w:szCs w:val="20"/>
        </w:rPr>
        <w:t>epidemie, pandemie,</w:t>
      </w:r>
    </w:p>
    <w:p w14:paraId="726FF1B2" w14:textId="77777777" w:rsidR="00B63C6C" w:rsidRPr="00B63C6C" w:rsidRDefault="00B63C6C" w:rsidP="00B63C6C">
      <w:pPr>
        <w:numPr>
          <w:ilvl w:val="0"/>
          <w:numId w:val="47"/>
        </w:numPr>
        <w:autoSpaceDE w:val="0"/>
        <w:autoSpaceDN w:val="0"/>
        <w:spacing w:before="60" w:after="60" w:line="276" w:lineRule="auto"/>
        <w:ind w:left="993" w:hanging="425"/>
        <w:jc w:val="both"/>
        <w:rPr>
          <w:rFonts w:ascii="Arial" w:eastAsia="Calibri" w:hAnsi="Arial" w:cs="Arial"/>
          <w:snapToGrid w:val="0"/>
          <w:sz w:val="20"/>
          <w:szCs w:val="20"/>
        </w:rPr>
      </w:pPr>
      <w:r w:rsidRPr="00B63C6C">
        <w:rPr>
          <w:rFonts w:ascii="Arial" w:eastAsia="Calibri" w:hAnsi="Arial" w:cs="Arial"/>
          <w:snapToGrid w:val="0"/>
          <w:sz w:val="20"/>
          <w:szCs w:val="20"/>
        </w:rPr>
        <w:lastRenderedPageBreak/>
        <w:t>uderzenie pioruna,</w:t>
      </w:r>
    </w:p>
    <w:p w14:paraId="4B983140" w14:textId="77777777" w:rsidR="00B63C6C" w:rsidRPr="00B63C6C" w:rsidRDefault="00B63C6C" w:rsidP="00B63C6C">
      <w:pPr>
        <w:numPr>
          <w:ilvl w:val="0"/>
          <w:numId w:val="47"/>
        </w:numPr>
        <w:autoSpaceDE w:val="0"/>
        <w:autoSpaceDN w:val="0"/>
        <w:spacing w:before="60" w:after="60" w:line="276" w:lineRule="auto"/>
        <w:ind w:left="993" w:hanging="425"/>
        <w:jc w:val="both"/>
        <w:rPr>
          <w:rFonts w:ascii="Arial" w:eastAsia="Calibri" w:hAnsi="Arial" w:cs="Arial"/>
          <w:snapToGrid w:val="0"/>
          <w:sz w:val="20"/>
          <w:szCs w:val="20"/>
        </w:rPr>
      </w:pPr>
      <w:r w:rsidRPr="00B63C6C">
        <w:rPr>
          <w:rFonts w:ascii="Arial" w:eastAsia="Calibri" w:hAnsi="Arial" w:cs="Arial"/>
          <w:snapToGrid w:val="0"/>
          <w:sz w:val="20"/>
          <w:szCs w:val="20"/>
        </w:rPr>
        <w:t>wybuch lub pożar.</w:t>
      </w:r>
    </w:p>
    <w:p w14:paraId="28A63A32" w14:textId="77777777" w:rsidR="00B63C6C" w:rsidRPr="00B63C6C" w:rsidRDefault="00B63C6C" w:rsidP="00B63C6C">
      <w:pPr>
        <w:numPr>
          <w:ilvl w:val="6"/>
          <w:numId w:val="46"/>
        </w:numPr>
        <w:autoSpaceDE w:val="0"/>
        <w:autoSpaceDN w:val="0"/>
        <w:spacing w:before="60" w:after="60" w:line="276" w:lineRule="auto"/>
        <w:ind w:left="426" w:hanging="426"/>
        <w:jc w:val="both"/>
        <w:rPr>
          <w:rFonts w:ascii="Arial" w:eastAsia="Times New Roman" w:hAnsi="Arial" w:cs="Arial"/>
          <w:snapToGrid w:val="0"/>
          <w:sz w:val="20"/>
          <w:szCs w:val="20"/>
          <w:lang w:eastAsia="pl-PL"/>
        </w:rPr>
      </w:pPr>
      <w:r w:rsidRPr="00B63C6C">
        <w:rPr>
          <w:rFonts w:ascii="Arial" w:eastAsia="Times New Roman" w:hAnsi="Arial" w:cs="Arial"/>
          <w:snapToGrid w:val="0"/>
          <w:sz w:val="20"/>
          <w:szCs w:val="20"/>
          <w:lang w:eastAsia="pl-PL"/>
        </w:rPr>
        <w:t>Jeżeli Siła Wyższa uniemożliwia lub uniemożliwi jednej ze Stron wywiązanie się z jakiegokolwiek zobowiązania objętego Umową, Strona ta zobowiązana jest niezwłocznie, nie później jednak niż w terminie 30 dni od dnia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0C1350C1" w14:textId="77777777" w:rsidR="00B63C6C" w:rsidRPr="00B63C6C" w:rsidRDefault="00B63C6C" w:rsidP="00B63C6C">
      <w:pPr>
        <w:numPr>
          <w:ilvl w:val="6"/>
          <w:numId w:val="46"/>
        </w:numPr>
        <w:autoSpaceDE w:val="0"/>
        <w:autoSpaceDN w:val="0"/>
        <w:spacing w:before="60" w:after="60" w:line="276" w:lineRule="auto"/>
        <w:ind w:left="426" w:hanging="426"/>
        <w:jc w:val="both"/>
        <w:rPr>
          <w:rFonts w:ascii="Arial" w:eastAsia="Times New Roman" w:hAnsi="Arial" w:cs="Arial"/>
          <w:snapToGrid w:val="0"/>
          <w:sz w:val="20"/>
          <w:szCs w:val="20"/>
          <w:lang w:eastAsia="pl-PL"/>
        </w:rPr>
      </w:pPr>
      <w:r w:rsidRPr="00B63C6C">
        <w:rPr>
          <w:rFonts w:ascii="Arial" w:eastAsia="Times New Roman" w:hAnsi="Arial" w:cs="Arial"/>
          <w:snapToGrid w:val="0"/>
          <w:sz w:val="20"/>
          <w:szCs w:val="20"/>
          <w:lang w:eastAsia="pl-PL"/>
        </w:rPr>
        <w:t xml:space="preserve">Zawiadomienie Strony, o którym mowa w ust. 1, powinno być poparte stosownymi dowodami, np. dokumentacją potwierdzającą związek </w:t>
      </w:r>
      <w:proofErr w:type="spellStart"/>
      <w:r w:rsidRPr="00B63C6C">
        <w:rPr>
          <w:rFonts w:ascii="Arial" w:eastAsia="Times New Roman" w:hAnsi="Arial" w:cs="Arial"/>
          <w:snapToGrid w:val="0"/>
          <w:sz w:val="20"/>
          <w:szCs w:val="20"/>
          <w:lang w:eastAsia="pl-PL"/>
        </w:rPr>
        <w:t>przyczynowo-skutkowy</w:t>
      </w:r>
      <w:proofErr w:type="spellEnd"/>
      <w:r w:rsidRPr="00B63C6C">
        <w:rPr>
          <w:rFonts w:ascii="Arial" w:eastAsia="Times New Roman" w:hAnsi="Arial" w:cs="Arial"/>
          <w:snapToGrid w:val="0"/>
          <w:sz w:val="20"/>
          <w:szCs w:val="20"/>
          <w:lang w:eastAsia="pl-PL"/>
        </w:rPr>
        <w:t xml:space="preserve"> pomiędzy wystąpieniem Siły Wyższej a brakiem możliwości realizacji określonych zobowiązań umownych. Druga Strona ustosunkuje się do przedstawionych dowodów na piśmie w terminie 14 dni od otrzymania zawiadomienia.</w:t>
      </w:r>
    </w:p>
    <w:p w14:paraId="5C0DC59E" w14:textId="77777777" w:rsidR="00B63C6C" w:rsidRPr="00B63C6C" w:rsidRDefault="00B63C6C" w:rsidP="00B63C6C">
      <w:pPr>
        <w:numPr>
          <w:ilvl w:val="6"/>
          <w:numId w:val="46"/>
        </w:numPr>
        <w:autoSpaceDE w:val="0"/>
        <w:autoSpaceDN w:val="0"/>
        <w:spacing w:before="60" w:after="60" w:line="276" w:lineRule="auto"/>
        <w:ind w:left="426" w:hanging="426"/>
        <w:jc w:val="both"/>
        <w:rPr>
          <w:rFonts w:ascii="Arial" w:eastAsia="Times New Roman" w:hAnsi="Arial" w:cs="Arial"/>
          <w:snapToGrid w:val="0"/>
          <w:sz w:val="20"/>
          <w:szCs w:val="20"/>
          <w:lang w:eastAsia="pl-PL"/>
        </w:rPr>
      </w:pPr>
      <w:r w:rsidRPr="00B63C6C">
        <w:rPr>
          <w:rFonts w:ascii="Arial" w:eastAsia="Times New Roman" w:hAnsi="Arial" w:cs="Arial"/>
          <w:snapToGrid w:val="0"/>
          <w:sz w:val="20"/>
          <w:szCs w:val="20"/>
          <w:lang w:eastAsia="pl-PL"/>
        </w:rPr>
        <w:t>Strony – po wykazaniu wpływu wystąpienia Siły Wyższej na brak możliwości realizacji określonych zobowiązań umownych –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90 (słownie: dziewięćdziesiąt) dni, Strony będą prowadzić negocjacje w celu określenia dalszej realizacji lub rozwiązania Umowy.</w:t>
      </w:r>
    </w:p>
    <w:p w14:paraId="17631F82" w14:textId="77777777" w:rsidR="00B63C6C" w:rsidRPr="00B63C6C" w:rsidRDefault="00B63C6C" w:rsidP="00B63C6C">
      <w:pPr>
        <w:numPr>
          <w:ilvl w:val="6"/>
          <w:numId w:val="46"/>
        </w:numPr>
        <w:autoSpaceDE w:val="0"/>
        <w:autoSpaceDN w:val="0"/>
        <w:spacing w:before="60" w:after="60" w:line="276" w:lineRule="auto"/>
        <w:ind w:left="426" w:hanging="426"/>
        <w:jc w:val="both"/>
        <w:rPr>
          <w:rFonts w:ascii="Arial" w:eastAsia="Times New Roman" w:hAnsi="Arial" w:cs="Arial"/>
          <w:snapToGrid w:val="0"/>
          <w:sz w:val="20"/>
          <w:szCs w:val="20"/>
          <w:lang w:eastAsia="pl-PL"/>
        </w:rPr>
      </w:pPr>
      <w:r w:rsidRPr="00B63C6C">
        <w:rPr>
          <w:rFonts w:ascii="Arial" w:eastAsia="Times New Roman" w:hAnsi="Arial" w:cs="Arial"/>
          <w:snapToGrid w:val="0"/>
          <w:sz w:val="20"/>
          <w:szCs w:val="20"/>
          <w:lang w:eastAsia="pl-PL"/>
        </w:rPr>
        <w:t>Strony postanawiają, że:</w:t>
      </w:r>
    </w:p>
    <w:p w14:paraId="50BC8149" w14:textId="77777777" w:rsidR="00B63C6C" w:rsidRPr="00B63C6C" w:rsidRDefault="00B63C6C" w:rsidP="00B63C6C">
      <w:pPr>
        <w:numPr>
          <w:ilvl w:val="0"/>
          <w:numId w:val="48"/>
        </w:numPr>
        <w:autoSpaceDE w:val="0"/>
        <w:autoSpaceDN w:val="0"/>
        <w:spacing w:before="60" w:after="60" w:line="276" w:lineRule="auto"/>
        <w:ind w:left="709" w:hanging="284"/>
        <w:jc w:val="both"/>
        <w:rPr>
          <w:rFonts w:ascii="Arial" w:eastAsia="Calibri" w:hAnsi="Arial" w:cs="Arial"/>
          <w:snapToGrid w:val="0"/>
          <w:sz w:val="20"/>
          <w:szCs w:val="20"/>
        </w:rPr>
      </w:pPr>
      <w:r w:rsidRPr="00B63C6C">
        <w:rPr>
          <w:rFonts w:ascii="Arial" w:eastAsia="Calibri" w:hAnsi="Arial" w:cs="Arial"/>
          <w:snapToGrid w:val="0"/>
          <w:sz w:val="20"/>
          <w:szCs w:val="20"/>
        </w:rPr>
        <w:t>ocena przewidywalności wpływu Siły Wyższej lub jej skutków na realizację niniejszej Umowy będzie dokonywana według stanu wiedzy na dzień składania ofert;</w:t>
      </w:r>
    </w:p>
    <w:p w14:paraId="6AB8BD29" w14:textId="77777777" w:rsidR="00B63C6C" w:rsidRPr="00B63C6C" w:rsidRDefault="00B63C6C" w:rsidP="00B63C6C">
      <w:pPr>
        <w:numPr>
          <w:ilvl w:val="0"/>
          <w:numId w:val="48"/>
        </w:numPr>
        <w:autoSpaceDE w:val="0"/>
        <w:autoSpaceDN w:val="0"/>
        <w:spacing w:before="60" w:after="60" w:line="276" w:lineRule="auto"/>
        <w:ind w:left="709" w:hanging="284"/>
        <w:jc w:val="both"/>
        <w:rPr>
          <w:rFonts w:ascii="Arial" w:eastAsia="Calibri" w:hAnsi="Arial" w:cs="Arial"/>
          <w:snapToGrid w:val="0"/>
          <w:sz w:val="20"/>
          <w:szCs w:val="20"/>
        </w:rPr>
      </w:pPr>
      <w:r w:rsidRPr="00B63C6C">
        <w:rPr>
          <w:rFonts w:ascii="Arial" w:eastAsia="Calibri" w:hAnsi="Arial" w:cs="Arial"/>
          <w:snapToGrid w:val="0"/>
          <w:sz w:val="20"/>
          <w:szCs w:val="20"/>
        </w:rPr>
        <w:t>podczas realizacji niniejszej Umowy, Zamawiający po stwierdzeniu, że okoliczności związane</w:t>
      </w:r>
      <w:r w:rsidRPr="00B63C6C">
        <w:rPr>
          <w:rFonts w:ascii="Arial" w:eastAsia="Calibri" w:hAnsi="Arial" w:cs="Arial"/>
          <w:snapToGrid w:val="0"/>
          <w:sz w:val="20"/>
          <w:szCs w:val="20"/>
        </w:rPr>
        <w:br/>
        <w:t>z wystąpieniem Siły Wyższej mogą wpłynąć lub wpływają na należyte wykonanie Umowy</w:t>
      </w:r>
      <w:r w:rsidRPr="00B63C6C">
        <w:rPr>
          <w:rFonts w:ascii="Arial" w:eastAsia="Calibri" w:hAnsi="Arial" w:cs="Arial"/>
          <w:snapToGrid w:val="0"/>
          <w:sz w:val="20"/>
          <w:szCs w:val="20"/>
        </w:rPr>
        <w:br/>
        <w:t>o realizację niniejszego zamówienia, dokona – w uzgodnieniu z Wykonawcą i na podstawie przedstawionych przez Wykonawcę dowodów – odpowiedniej zmiany Umowy, w szczególności przez:</w:t>
      </w:r>
    </w:p>
    <w:p w14:paraId="4C3DC076" w14:textId="77777777" w:rsidR="00B63C6C" w:rsidRPr="00B63C6C" w:rsidRDefault="00B63C6C" w:rsidP="00B63C6C">
      <w:pPr>
        <w:numPr>
          <w:ilvl w:val="0"/>
          <w:numId w:val="49"/>
        </w:numPr>
        <w:shd w:val="clear" w:color="auto" w:fill="FFFFFF"/>
        <w:autoSpaceDE w:val="0"/>
        <w:autoSpaceDN w:val="0"/>
        <w:spacing w:before="60" w:after="60" w:line="276" w:lineRule="auto"/>
        <w:ind w:left="1134" w:hanging="425"/>
        <w:jc w:val="both"/>
        <w:rPr>
          <w:rFonts w:ascii="Arial" w:eastAsia="Times New Roman" w:hAnsi="Arial" w:cs="Arial"/>
          <w:snapToGrid w:val="0"/>
          <w:sz w:val="20"/>
          <w:szCs w:val="20"/>
          <w:lang w:eastAsia="pl-PL"/>
        </w:rPr>
      </w:pPr>
      <w:r w:rsidRPr="00B63C6C">
        <w:rPr>
          <w:rFonts w:ascii="Arial" w:eastAsia="Times New Roman" w:hAnsi="Arial" w:cs="Arial"/>
          <w:snapToGrid w:val="0"/>
          <w:sz w:val="20"/>
          <w:szCs w:val="20"/>
          <w:lang w:eastAsia="pl-PL"/>
        </w:rPr>
        <w:t>zmianę sposobu wykonywania Umowy,</w:t>
      </w:r>
    </w:p>
    <w:p w14:paraId="780D3E4A" w14:textId="77777777" w:rsidR="00B63C6C" w:rsidRPr="00B63C6C" w:rsidRDefault="00B63C6C" w:rsidP="00B63C6C">
      <w:pPr>
        <w:numPr>
          <w:ilvl w:val="0"/>
          <w:numId w:val="49"/>
        </w:numPr>
        <w:shd w:val="clear" w:color="auto" w:fill="FFFFFF"/>
        <w:autoSpaceDE w:val="0"/>
        <w:autoSpaceDN w:val="0"/>
        <w:spacing w:before="60" w:after="60" w:line="276" w:lineRule="auto"/>
        <w:ind w:left="1134" w:hanging="425"/>
        <w:jc w:val="both"/>
        <w:rPr>
          <w:rFonts w:ascii="Arial" w:eastAsia="Times New Roman" w:hAnsi="Arial" w:cs="Arial"/>
          <w:snapToGrid w:val="0"/>
          <w:sz w:val="20"/>
          <w:szCs w:val="20"/>
          <w:lang w:eastAsia="pl-PL"/>
        </w:rPr>
      </w:pPr>
      <w:r w:rsidRPr="00B63C6C">
        <w:rPr>
          <w:rFonts w:ascii="Arial" w:eastAsia="Times New Roman" w:hAnsi="Arial" w:cs="Arial"/>
          <w:snapToGrid w:val="0"/>
          <w:sz w:val="20"/>
          <w:szCs w:val="20"/>
          <w:lang w:eastAsia="pl-PL"/>
        </w:rPr>
        <w:t>zmianę terminu wykonania Umowy lub jej etapów, o okres przez jaki występowała Siła wyższa, uniemożliwiająca lub utrudniająca wykonanie Umowy;</w:t>
      </w:r>
    </w:p>
    <w:p w14:paraId="140D7E06" w14:textId="77777777" w:rsidR="00B63C6C" w:rsidRPr="00B63C6C" w:rsidRDefault="00B63C6C" w:rsidP="00B63C6C">
      <w:pPr>
        <w:numPr>
          <w:ilvl w:val="0"/>
          <w:numId w:val="49"/>
        </w:numPr>
        <w:shd w:val="clear" w:color="auto" w:fill="FFFFFF"/>
        <w:autoSpaceDE w:val="0"/>
        <w:autoSpaceDN w:val="0"/>
        <w:spacing w:before="60" w:after="60" w:line="276" w:lineRule="auto"/>
        <w:ind w:left="1134" w:hanging="425"/>
        <w:jc w:val="both"/>
        <w:rPr>
          <w:rFonts w:ascii="Arial" w:eastAsia="Times New Roman" w:hAnsi="Arial" w:cs="Arial"/>
          <w:snapToGrid w:val="0"/>
          <w:sz w:val="20"/>
          <w:szCs w:val="20"/>
          <w:lang w:eastAsia="pl-PL"/>
        </w:rPr>
      </w:pPr>
      <w:r w:rsidRPr="00B63C6C">
        <w:rPr>
          <w:rFonts w:ascii="Arial" w:eastAsia="Times New Roman" w:hAnsi="Arial" w:cs="Arial"/>
          <w:snapToGrid w:val="0"/>
          <w:sz w:val="20"/>
          <w:szCs w:val="20"/>
          <w:lang w:eastAsia="pl-PL"/>
        </w:rPr>
        <w:t>zmianę zakresu świadczenia Wykonawcy,</w:t>
      </w:r>
    </w:p>
    <w:p w14:paraId="64DD34FC" w14:textId="70365E81" w:rsidR="00F4588C" w:rsidRPr="00A831CE" w:rsidRDefault="00B63C6C" w:rsidP="00A831CE">
      <w:pPr>
        <w:numPr>
          <w:ilvl w:val="0"/>
          <w:numId w:val="49"/>
        </w:numPr>
        <w:shd w:val="clear" w:color="auto" w:fill="FFFFFF"/>
        <w:autoSpaceDE w:val="0"/>
        <w:autoSpaceDN w:val="0"/>
        <w:spacing w:before="60" w:after="60" w:line="276" w:lineRule="auto"/>
        <w:ind w:left="1134" w:hanging="425"/>
        <w:jc w:val="both"/>
        <w:rPr>
          <w:rFonts w:ascii="Arial" w:eastAsia="Times New Roman" w:hAnsi="Arial" w:cs="Arial"/>
          <w:snapToGrid w:val="0"/>
          <w:sz w:val="20"/>
          <w:szCs w:val="20"/>
          <w:lang w:eastAsia="pl-PL"/>
        </w:rPr>
      </w:pPr>
      <w:r w:rsidRPr="00B63C6C">
        <w:rPr>
          <w:rFonts w:ascii="Arial" w:eastAsia="Times New Roman" w:hAnsi="Arial" w:cs="Arial"/>
          <w:snapToGrid w:val="0"/>
          <w:sz w:val="20"/>
          <w:szCs w:val="20"/>
          <w:lang w:eastAsia="pl-PL"/>
        </w:rPr>
        <w:t>zmianę zakresu świadczenia Wykonawcy i odpowiadającą jej zmianę wynagrodzenia lub sposobu rozliczenia wynagrodzenia wykonawcy.</w:t>
      </w:r>
    </w:p>
    <w:p w14:paraId="3D932440" w14:textId="4894E0B4" w:rsidR="00696963" w:rsidRPr="00B83D0C" w:rsidRDefault="00D2005A" w:rsidP="00B83D0C">
      <w:pPr>
        <w:pStyle w:val="Akapitzlist"/>
        <w:spacing w:before="240" w:after="0" w:line="276" w:lineRule="auto"/>
        <w:ind w:left="0"/>
        <w:contextualSpacing w:val="0"/>
        <w:jc w:val="center"/>
        <w:rPr>
          <w:rFonts w:ascii="Arial" w:hAnsi="Arial" w:cs="Arial"/>
          <w:b/>
          <w:color w:val="000000" w:themeColor="text1"/>
          <w:sz w:val="20"/>
          <w:szCs w:val="20"/>
        </w:rPr>
      </w:pPr>
      <w:r w:rsidRPr="00B83D0C">
        <w:rPr>
          <w:rFonts w:ascii="Arial" w:hAnsi="Arial" w:cs="Arial"/>
          <w:b/>
          <w:color w:val="000000" w:themeColor="text1"/>
          <w:sz w:val="20"/>
          <w:szCs w:val="20"/>
        </w:rPr>
        <w:t>§</w:t>
      </w:r>
      <w:r w:rsidR="001D078C">
        <w:rPr>
          <w:rFonts w:ascii="Arial" w:hAnsi="Arial" w:cs="Arial"/>
          <w:b/>
          <w:color w:val="000000" w:themeColor="text1"/>
          <w:sz w:val="20"/>
          <w:szCs w:val="20"/>
        </w:rPr>
        <w:t xml:space="preserve"> </w:t>
      </w:r>
      <w:r w:rsidRPr="00B83D0C">
        <w:rPr>
          <w:rFonts w:ascii="Arial" w:hAnsi="Arial" w:cs="Arial"/>
          <w:b/>
          <w:color w:val="000000" w:themeColor="text1"/>
          <w:sz w:val="20"/>
          <w:szCs w:val="20"/>
        </w:rPr>
        <w:t>5</w:t>
      </w:r>
    </w:p>
    <w:p w14:paraId="0F858CCD" w14:textId="3A762036" w:rsidR="00696963" w:rsidRPr="00B83D0C" w:rsidRDefault="008F2708" w:rsidP="00F4588C">
      <w:pPr>
        <w:spacing w:after="0" w:line="276" w:lineRule="auto"/>
        <w:jc w:val="center"/>
        <w:rPr>
          <w:rFonts w:ascii="Arial" w:hAnsi="Arial" w:cs="Arial"/>
          <w:b/>
          <w:bCs/>
          <w:caps/>
          <w:color w:val="000000" w:themeColor="text1"/>
          <w:sz w:val="20"/>
          <w:szCs w:val="20"/>
        </w:rPr>
      </w:pPr>
      <w:r w:rsidRPr="00B83D0C">
        <w:rPr>
          <w:rFonts w:ascii="Arial" w:hAnsi="Arial" w:cs="Arial"/>
          <w:b/>
          <w:bCs/>
          <w:caps/>
          <w:color w:val="000000" w:themeColor="text1"/>
          <w:sz w:val="20"/>
          <w:szCs w:val="20"/>
        </w:rPr>
        <w:t>Ogólne zasady wykonania zobowiązań</w:t>
      </w:r>
    </w:p>
    <w:p w14:paraId="71378B8E" w14:textId="405BCE92" w:rsidR="008F2708" w:rsidRPr="00B83D0C" w:rsidRDefault="008F2708" w:rsidP="00BD3840">
      <w:pPr>
        <w:pStyle w:val="Akapitzlist"/>
        <w:numPr>
          <w:ilvl w:val="0"/>
          <w:numId w:val="11"/>
        </w:numPr>
        <w:spacing w:after="0" w:line="276" w:lineRule="auto"/>
        <w:ind w:left="426"/>
        <w:jc w:val="both"/>
        <w:rPr>
          <w:rFonts w:ascii="Arial" w:hAnsi="Arial" w:cs="Arial"/>
          <w:color w:val="000000" w:themeColor="text1"/>
          <w:sz w:val="20"/>
          <w:szCs w:val="20"/>
        </w:rPr>
      </w:pPr>
      <w:r w:rsidRPr="00B83D0C">
        <w:rPr>
          <w:rFonts w:ascii="Arial" w:hAnsi="Arial" w:cs="Arial"/>
          <w:color w:val="000000" w:themeColor="text1"/>
          <w:sz w:val="20"/>
          <w:szCs w:val="20"/>
        </w:rPr>
        <w:t xml:space="preserve">Wykonawca zobowiązuje się do realizacji niniejszej Umowy z należytą starannością, dysponując odpowiednią wiedzą techniczną, zapleczem personalnym i technicznym, środkami finansowymi, zgodnie z obowiązującymi przepisami, </w:t>
      </w:r>
      <w:r w:rsidR="00C017FD" w:rsidRPr="00B83D0C">
        <w:rPr>
          <w:rFonts w:ascii="Arial" w:hAnsi="Arial" w:cs="Arial"/>
          <w:color w:val="000000" w:themeColor="text1"/>
          <w:sz w:val="20"/>
          <w:szCs w:val="20"/>
        </w:rPr>
        <w:t>Polskimi Normami</w:t>
      </w:r>
      <w:r w:rsidR="00B51C7E">
        <w:rPr>
          <w:rFonts w:ascii="Arial" w:hAnsi="Arial" w:cs="Arial"/>
          <w:color w:val="000000" w:themeColor="text1"/>
          <w:sz w:val="20"/>
          <w:szCs w:val="20"/>
        </w:rPr>
        <w:t xml:space="preserve">, </w:t>
      </w:r>
      <w:r w:rsidR="00B51C7E" w:rsidRPr="00B51C7E">
        <w:rPr>
          <w:rFonts w:ascii="Arial" w:hAnsi="Arial" w:cs="Arial"/>
          <w:color w:val="000000" w:themeColor="text1"/>
          <w:sz w:val="20"/>
          <w:szCs w:val="20"/>
        </w:rPr>
        <w:t xml:space="preserve">normami obowiązującymi w Unii Europejskiej </w:t>
      </w:r>
      <w:r w:rsidRPr="00B83D0C">
        <w:rPr>
          <w:rFonts w:ascii="Arial" w:hAnsi="Arial" w:cs="Arial"/>
          <w:color w:val="000000" w:themeColor="text1"/>
          <w:sz w:val="20"/>
          <w:szCs w:val="20"/>
        </w:rPr>
        <w:t xml:space="preserve">oraz zgodnie ze złożoną </w:t>
      </w:r>
      <w:r w:rsidR="00166A23" w:rsidRPr="00B83D0C">
        <w:rPr>
          <w:rFonts w:ascii="Arial" w:hAnsi="Arial" w:cs="Arial"/>
          <w:color w:val="000000" w:themeColor="text1"/>
          <w:sz w:val="20"/>
          <w:szCs w:val="20"/>
        </w:rPr>
        <w:t xml:space="preserve">przez Wykonawcę </w:t>
      </w:r>
      <w:r w:rsidRPr="00B83D0C">
        <w:rPr>
          <w:rFonts w:ascii="Arial" w:hAnsi="Arial" w:cs="Arial"/>
          <w:color w:val="000000" w:themeColor="text1"/>
          <w:sz w:val="20"/>
          <w:szCs w:val="20"/>
        </w:rPr>
        <w:t>ofertą</w:t>
      </w:r>
      <w:r w:rsidR="00AD0520" w:rsidRPr="00B83D0C">
        <w:rPr>
          <w:rFonts w:ascii="Arial" w:hAnsi="Arial" w:cs="Arial"/>
          <w:color w:val="000000" w:themeColor="text1"/>
          <w:sz w:val="20"/>
          <w:szCs w:val="20"/>
        </w:rPr>
        <w:t xml:space="preserve"> stanowiącą </w:t>
      </w:r>
      <w:r w:rsidR="00AD0520" w:rsidRPr="00B83D0C">
        <w:rPr>
          <w:rFonts w:ascii="Arial" w:hAnsi="Arial" w:cs="Arial"/>
          <w:b/>
          <w:color w:val="000000" w:themeColor="text1"/>
          <w:sz w:val="20"/>
          <w:szCs w:val="20"/>
          <w:u w:val="single"/>
        </w:rPr>
        <w:t xml:space="preserve">załącznik nr </w:t>
      </w:r>
      <w:r w:rsidR="00904C41">
        <w:rPr>
          <w:rFonts w:ascii="Arial" w:hAnsi="Arial" w:cs="Arial"/>
          <w:b/>
          <w:color w:val="000000" w:themeColor="text1"/>
          <w:sz w:val="20"/>
          <w:szCs w:val="20"/>
          <w:u w:val="single"/>
        </w:rPr>
        <w:t>6</w:t>
      </w:r>
      <w:r w:rsidR="00AD0520" w:rsidRPr="00B83D0C">
        <w:rPr>
          <w:rFonts w:ascii="Arial" w:hAnsi="Arial" w:cs="Arial"/>
          <w:color w:val="000000" w:themeColor="text1"/>
          <w:sz w:val="20"/>
          <w:szCs w:val="20"/>
        </w:rPr>
        <w:t xml:space="preserve"> do Umowy</w:t>
      </w:r>
      <w:r w:rsidRPr="00B83D0C">
        <w:rPr>
          <w:rFonts w:ascii="Arial" w:hAnsi="Arial" w:cs="Arial"/>
          <w:color w:val="000000" w:themeColor="text1"/>
          <w:sz w:val="20"/>
          <w:szCs w:val="20"/>
        </w:rPr>
        <w:t>.</w:t>
      </w:r>
    </w:p>
    <w:p w14:paraId="68A78D54" w14:textId="2FE47470" w:rsidR="007E773D" w:rsidRPr="00B83D0C" w:rsidRDefault="007E773D" w:rsidP="00BD3840">
      <w:pPr>
        <w:pStyle w:val="Akapitzlist"/>
        <w:numPr>
          <w:ilvl w:val="0"/>
          <w:numId w:val="11"/>
        </w:numPr>
        <w:spacing w:after="0" w:line="276" w:lineRule="auto"/>
        <w:ind w:left="426"/>
        <w:jc w:val="both"/>
        <w:rPr>
          <w:rFonts w:ascii="Arial" w:hAnsi="Arial" w:cs="Arial"/>
          <w:color w:val="000000" w:themeColor="text1"/>
          <w:sz w:val="20"/>
          <w:szCs w:val="20"/>
        </w:rPr>
      </w:pPr>
      <w:r w:rsidRPr="00B83D0C">
        <w:rPr>
          <w:rFonts w:ascii="Arial" w:eastAsia="Calibri" w:hAnsi="Arial" w:cs="Arial"/>
          <w:color w:val="000000" w:themeColor="text1"/>
          <w:sz w:val="20"/>
          <w:szCs w:val="20"/>
        </w:rPr>
        <w:t>Protokół odbioru bez uwag</w:t>
      </w:r>
      <w:r w:rsidR="00596BE0" w:rsidRPr="00B83D0C">
        <w:rPr>
          <w:rFonts w:ascii="Arial" w:eastAsia="Calibri" w:hAnsi="Arial" w:cs="Arial"/>
          <w:color w:val="000000" w:themeColor="text1"/>
          <w:sz w:val="20"/>
          <w:szCs w:val="20"/>
        </w:rPr>
        <w:t xml:space="preserve"> Zamawiającego</w:t>
      </w:r>
      <w:r w:rsidR="0091707B" w:rsidRPr="00B83D0C">
        <w:rPr>
          <w:rFonts w:ascii="Arial" w:eastAsia="Calibri" w:hAnsi="Arial" w:cs="Arial"/>
          <w:color w:val="000000" w:themeColor="text1"/>
          <w:sz w:val="20"/>
          <w:szCs w:val="20"/>
        </w:rPr>
        <w:t>,</w:t>
      </w:r>
      <w:r w:rsidRPr="00B83D0C">
        <w:rPr>
          <w:rFonts w:ascii="Arial" w:eastAsia="Calibri" w:hAnsi="Arial" w:cs="Arial"/>
          <w:color w:val="000000" w:themeColor="text1"/>
          <w:sz w:val="20"/>
          <w:szCs w:val="20"/>
        </w:rPr>
        <w:t xml:space="preserve"> podpisany przez obie strony</w:t>
      </w:r>
      <w:r w:rsidR="0091707B" w:rsidRPr="00B83D0C">
        <w:rPr>
          <w:rFonts w:ascii="Arial" w:eastAsia="Calibri" w:hAnsi="Arial" w:cs="Arial"/>
          <w:color w:val="000000" w:themeColor="text1"/>
          <w:sz w:val="20"/>
          <w:szCs w:val="20"/>
        </w:rPr>
        <w:t>,</w:t>
      </w:r>
      <w:r w:rsidRPr="00B83D0C">
        <w:rPr>
          <w:rFonts w:ascii="Arial" w:eastAsia="Calibri" w:hAnsi="Arial" w:cs="Arial"/>
          <w:color w:val="000000" w:themeColor="text1"/>
          <w:sz w:val="20"/>
          <w:szCs w:val="20"/>
        </w:rPr>
        <w:t xml:space="preserve"> </w:t>
      </w:r>
      <w:r w:rsidR="00AB3A4A" w:rsidRPr="00B83D0C">
        <w:rPr>
          <w:rFonts w:ascii="Arial" w:eastAsia="Calibri" w:hAnsi="Arial" w:cs="Arial"/>
          <w:color w:val="000000" w:themeColor="text1"/>
          <w:sz w:val="20"/>
          <w:szCs w:val="20"/>
        </w:rPr>
        <w:t>stanowić będzie</w:t>
      </w:r>
      <w:r w:rsidRPr="00B83D0C">
        <w:rPr>
          <w:rFonts w:ascii="Arial" w:eastAsia="Calibri" w:hAnsi="Arial" w:cs="Arial"/>
          <w:color w:val="000000" w:themeColor="text1"/>
          <w:sz w:val="20"/>
          <w:szCs w:val="20"/>
        </w:rPr>
        <w:t xml:space="preserve"> podstawę do wystawienia faktury</w:t>
      </w:r>
      <w:r w:rsidR="00B817D4">
        <w:rPr>
          <w:rFonts w:ascii="Arial" w:eastAsia="Calibri" w:hAnsi="Arial" w:cs="Arial"/>
          <w:color w:val="000000" w:themeColor="text1"/>
          <w:sz w:val="20"/>
          <w:szCs w:val="20"/>
        </w:rPr>
        <w:t xml:space="preserve"> VAT</w:t>
      </w:r>
      <w:r w:rsidRPr="00B83D0C">
        <w:rPr>
          <w:rFonts w:ascii="Arial" w:eastAsia="Calibri" w:hAnsi="Arial" w:cs="Arial"/>
          <w:color w:val="000000" w:themeColor="text1"/>
          <w:sz w:val="20"/>
          <w:szCs w:val="20"/>
        </w:rPr>
        <w:t>.</w:t>
      </w:r>
      <w:r w:rsidR="00AB3A4A" w:rsidRPr="00B83D0C">
        <w:rPr>
          <w:rFonts w:ascii="Arial" w:eastAsia="Calibri" w:hAnsi="Arial" w:cs="Arial"/>
          <w:color w:val="000000" w:themeColor="text1"/>
          <w:sz w:val="20"/>
          <w:szCs w:val="20"/>
        </w:rPr>
        <w:t xml:space="preserve"> </w:t>
      </w:r>
      <w:r w:rsidR="00F72155" w:rsidRPr="00B83D0C">
        <w:rPr>
          <w:rFonts w:ascii="Arial" w:eastAsia="Calibri" w:hAnsi="Arial" w:cs="Arial"/>
          <w:color w:val="000000" w:themeColor="text1"/>
          <w:sz w:val="20"/>
          <w:szCs w:val="20"/>
        </w:rPr>
        <w:t>Wzór protokoł</w:t>
      </w:r>
      <w:r w:rsidR="008F551F" w:rsidRPr="00B83D0C">
        <w:rPr>
          <w:rFonts w:ascii="Arial" w:eastAsia="Calibri" w:hAnsi="Arial" w:cs="Arial"/>
          <w:color w:val="000000" w:themeColor="text1"/>
          <w:sz w:val="20"/>
          <w:szCs w:val="20"/>
        </w:rPr>
        <w:t xml:space="preserve">u odbioru stanowi </w:t>
      </w:r>
      <w:r w:rsidR="008F551F" w:rsidRPr="00B83D0C">
        <w:rPr>
          <w:rFonts w:ascii="Arial" w:eastAsia="Calibri" w:hAnsi="Arial" w:cs="Arial"/>
          <w:b/>
          <w:color w:val="000000" w:themeColor="text1"/>
          <w:sz w:val="20"/>
          <w:szCs w:val="20"/>
          <w:u w:val="single"/>
        </w:rPr>
        <w:t xml:space="preserve">załącznik nr </w:t>
      </w:r>
      <w:r w:rsidR="00147E20">
        <w:rPr>
          <w:rFonts w:ascii="Arial" w:eastAsia="Calibri" w:hAnsi="Arial" w:cs="Arial"/>
          <w:b/>
          <w:color w:val="000000" w:themeColor="text1"/>
          <w:sz w:val="20"/>
          <w:szCs w:val="20"/>
          <w:u w:val="single"/>
        </w:rPr>
        <w:t xml:space="preserve">5 </w:t>
      </w:r>
      <w:r w:rsidR="009F0542" w:rsidRPr="00B83D0C">
        <w:rPr>
          <w:rFonts w:ascii="Arial" w:eastAsia="Calibri" w:hAnsi="Arial" w:cs="Arial"/>
          <w:color w:val="000000" w:themeColor="text1"/>
          <w:sz w:val="20"/>
          <w:szCs w:val="20"/>
        </w:rPr>
        <w:t>do Umowy.</w:t>
      </w:r>
      <w:r w:rsidR="00F72155" w:rsidRPr="00B83D0C">
        <w:rPr>
          <w:rFonts w:ascii="Arial" w:eastAsia="Calibri" w:hAnsi="Arial" w:cs="Arial"/>
          <w:color w:val="000000" w:themeColor="text1"/>
          <w:sz w:val="20"/>
          <w:szCs w:val="20"/>
        </w:rPr>
        <w:t xml:space="preserve"> </w:t>
      </w:r>
    </w:p>
    <w:p w14:paraId="3BC9CCEF" w14:textId="3C4925F6" w:rsidR="00177739" w:rsidRPr="00B83D0C" w:rsidRDefault="00177739" w:rsidP="00BD3840">
      <w:pPr>
        <w:pStyle w:val="Akapitzlist"/>
        <w:numPr>
          <w:ilvl w:val="0"/>
          <w:numId w:val="11"/>
        </w:numPr>
        <w:spacing w:after="0" w:line="276" w:lineRule="auto"/>
        <w:ind w:left="426"/>
        <w:jc w:val="both"/>
        <w:rPr>
          <w:rFonts w:ascii="Arial" w:hAnsi="Arial" w:cs="Arial"/>
          <w:color w:val="000000" w:themeColor="text1"/>
          <w:sz w:val="20"/>
          <w:szCs w:val="20"/>
        </w:rPr>
      </w:pPr>
      <w:r w:rsidRPr="00B83D0C">
        <w:rPr>
          <w:rFonts w:ascii="Arial" w:eastAsia="Calibri" w:hAnsi="Arial" w:cs="Arial"/>
          <w:color w:val="000000" w:themeColor="text1"/>
          <w:sz w:val="20"/>
          <w:szCs w:val="20"/>
        </w:rPr>
        <w:t xml:space="preserve">Jeśli w toku czynności </w:t>
      </w:r>
      <w:r w:rsidR="00077FF2" w:rsidRPr="00B83D0C">
        <w:rPr>
          <w:rFonts w:ascii="Arial" w:eastAsia="Calibri" w:hAnsi="Arial" w:cs="Arial"/>
          <w:color w:val="000000" w:themeColor="text1"/>
          <w:sz w:val="20"/>
          <w:szCs w:val="20"/>
        </w:rPr>
        <w:t xml:space="preserve">odbioru </w:t>
      </w:r>
      <w:r w:rsidRPr="00B83D0C">
        <w:rPr>
          <w:rFonts w:ascii="Arial" w:eastAsia="Calibri" w:hAnsi="Arial" w:cs="Arial"/>
          <w:color w:val="000000" w:themeColor="text1"/>
          <w:sz w:val="20"/>
          <w:szCs w:val="20"/>
        </w:rPr>
        <w:t xml:space="preserve">zostaną stwierdzone wady </w:t>
      </w:r>
      <w:r w:rsidR="00253A31">
        <w:rPr>
          <w:rFonts w:ascii="Arial" w:eastAsia="Calibri" w:hAnsi="Arial" w:cs="Arial"/>
          <w:color w:val="000000" w:themeColor="text1"/>
          <w:sz w:val="20"/>
          <w:szCs w:val="20"/>
        </w:rPr>
        <w:t>P</w:t>
      </w:r>
      <w:r w:rsidRPr="00B83D0C">
        <w:rPr>
          <w:rFonts w:ascii="Arial" w:eastAsia="Calibri" w:hAnsi="Arial" w:cs="Arial"/>
          <w:color w:val="000000" w:themeColor="text1"/>
          <w:sz w:val="20"/>
          <w:szCs w:val="20"/>
        </w:rPr>
        <w:t>rzedmiotu Umowy, Zamawiającemu przysługują następujące uprawnienia:</w:t>
      </w:r>
    </w:p>
    <w:p w14:paraId="58087454" w14:textId="4AF9AE5C" w:rsidR="00DB7DC6" w:rsidRPr="00DB7DC6" w:rsidRDefault="00DB7DC6" w:rsidP="00BD3840">
      <w:pPr>
        <w:pStyle w:val="Akapitzlist"/>
        <w:numPr>
          <w:ilvl w:val="1"/>
          <w:numId w:val="13"/>
        </w:numPr>
        <w:spacing w:after="0" w:line="276" w:lineRule="auto"/>
        <w:ind w:left="993" w:hanging="426"/>
        <w:jc w:val="both"/>
        <w:rPr>
          <w:rFonts w:ascii="Arial" w:eastAsia="Calibri" w:hAnsi="Arial" w:cs="Arial"/>
          <w:color w:val="000000" w:themeColor="text1"/>
          <w:sz w:val="20"/>
          <w:szCs w:val="20"/>
        </w:rPr>
      </w:pPr>
      <w:r w:rsidRPr="00DB7DC6">
        <w:rPr>
          <w:rFonts w:ascii="Arial" w:eastAsia="Calibri" w:hAnsi="Arial" w:cs="Arial"/>
          <w:color w:val="000000" w:themeColor="text1"/>
          <w:sz w:val="20"/>
          <w:szCs w:val="20"/>
        </w:rPr>
        <w:t xml:space="preserve">jeśli wady nadają się do usunięcia, Zamawiający może odmówić odbioru do czasu usunięcia tych wad w terminie nie dłuższym niż 7 (słownie: siedem) </w:t>
      </w:r>
      <w:r w:rsidR="00EF1612">
        <w:rPr>
          <w:rFonts w:ascii="Arial" w:eastAsia="Calibri" w:hAnsi="Arial" w:cs="Arial"/>
          <w:color w:val="000000" w:themeColor="text1"/>
          <w:sz w:val="20"/>
          <w:szCs w:val="20"/>
        </w:rPr>
        <w:t>D</w:t>
      </w:r>
      <w:r w:rsidRPr="00DB7DC6">
        <w:rPr>
          <w:rFonts w:ascii="Arial" w:eastAsia="Calibri" w:hAnsi="Arial" w:cs="Arial"/>
          <w:color w:val="000000" w:themeColor="text1"/>
          <w:sz w:val="20"/>
          <w:szCs w:val="20"/>
        </w:rPr>
        <w:t xml:space="preserve">ni roboczych od dnia wezwania </w:t>
      </w:r>
      <w:r w:rsidRPr="00DB7DC6">
        <w:rPr>
          <w:rFonts w:ascii="Arial" w:eastAsia="Calibri" w:hAnsi="Arial" w:cs="Arial"/>
          <w:color w:val="000000" w:themeColor="text1"/>
          <w:sz w:val="20"/>
          <w:szCs w:val="20"/>
        </w:rPr>
        <w:lastRenderedPageBreak/>
        <w:t xml:space="preserve">Wykonawcy przez Zamawiającego do usunięcia wad w </w:t>
      </w:r>
      <w:r w:rsidR="00253A31">
        <w:rPr>
          <w:rFonts w:ascii="Arial" w:eastAsia="Calibri" w:hAnsi="Arial" w:cs="Arial"/>
          <w:color w:val="000000" w:themeColor="text1"/>
          <w:sz w:val="20"/>
          <w:szCs w:val="20"/>
        </w:rPr>
        <w:t>P</w:t>
      </w:r>
      <w:r w:rsidRPr="00DB7DC6">
        <w:rPr>
          <w:rFonts w:ascii="Arial" w:eastAsia="Calibri" w:hAnsi="Arial" w:cs="Arial"/>
          <w:color w:val="000000" w:themeColor="text1"/>
          <w:sz w:val="20"/>
          <w:szCs w:val="20"/>
        </w:rPr>
        <w:t>rzedmiocie Umowy poprzez sporządzenie odpowiedniej adnotacji na protokole odbioru;</w:t>
      </w:r>
    </w:p>
    <w:p w14:paraId="56C9B1AB" w14:textId="129CDA2F" w:rsidR="00177739" w:rsidRPr="00477586" w:rsidRDefault="00DB7DC6" w:rsidP="00BD3840">
      <w:pPr>
        <w:pStyle w:val="Akapitzlist"/>
        <w:numPr>
          <w:ilvl w:val="1"/>
          <w:numId w:val="13"/>
        </w:numPr>
        <w:spacing w:after="0" w:line="276" w:lineRule="auto"/>
        <w:ind w:left="993" w:hanging="426"/>
        <w:jc w:val="both"/>
        <w:rPr>
          <w:rFonts w:ascii="Arial" w:hAnsi="Arial" w:cs="Arial"/>
          <w:color w:val="000000" w:themeColor="text1"/>
          <w:sz w:val="20"/>
          <w:szCs w:val="20"/>
        </w:rPr>
      </w:pPr>
      <w:r w:rsidRPr="00DB7DC6">
        <w:rPr>
          <w:rFonts w:ascii="Arial" w:eastAsia="Calibri" w:hAnsi="Arial" w:cs="Arial"/>
          <w:color w:val="000000" w:themeColor="text1"/>
          <w:sz w:val="20"/>
          <w:szCs w:val="20"/>
        </w:rPr>
        <w:t>jeśli wady nie nadają się do usunięcia oraz uniemożliwiają wykorzystywanie Przedmiotu Umowy zgodnie z jego przeznaczeniem, Zamawiający może odmówić podpisania protokołu odbioru i odstąpić od Umowy</w:t>
      </w:r>
      <w:r w:rsidR="007B3988">
        <w:rPr>
          <w:rFonts w:ascii="Arial" w:eastAsia="Calibri" w:hAnsi="Arial" w:cs="Arial"/>
          <w:color w:val="000000" w:themeColor="text1"/>
          <w:sz w:val="20"/>
          <w:szCs w:val="20"/>
        </w:rPr>
        <w:t xml:space="preserve"> (w terminie 30</w:t>
      </w:r>
      <w:r w:rsidR="003B2E31">
        <w:rPr>
          <w:rFonts w:ascii="Arial" w:eastAsia="Calibri" w:hAnsi="Arial" w:cs="Arial"/>
          <w:color w:val="000000" w:themeColor="text1"/>
          <w:sz w:val="20"/>
          <w:szCs w:val="20"/>
        </w:rPr>
        <w:t xml:space="preserve"> dni od zaistnienia okoliczności</w:t>
      </w:r>
      <w:r w:rsidR="00956609">
        <w:rPr>
          <w:rFonts w:ascii="Arial" w:eastAsia="Calibri" w:hAnsi="Arial" w:cs="Arial"/>
          <w:color w:val="000000" w:themeColor="text1"/>
          <w:sz w:val="20"/>
          <w:szCs w:val="20"/>
        </w:rPr>
        <w:t xml:space="preserve"> uzasadniającej odstąpienie</w:t>
      </w:r>
      <w:r w:rsidR="003B2E31">
        <w:rPr>
          <w:rFonts w:ascii="Arial" w:eastAsia="Calibri" w:hAnsi="Arial" w:cs="Arial"/>
          <w:color w:val="000000" w:themeColor="text1"/>
          <w:sz w:val="20"/>
          <w:szCs w:val="20"/>
        </w:rPr>
        <w:t>)</w:t>
      </w:r>
      <w:r w:rsidRPr="00DB7DC6">
        <w:rPr>
          <w:rFonts w:ascii="Arial" w:eastAsia="Calibri" w:hAnsi="Arial" w:cs="Arial"/>
          <w:color w:val="000000" w:themeColor="text1"/>
          <w:sz w:val="20"/>
          <w:szCs w:val="20"/>
        </w:rPr>
        <w:t xml:space="preserve"> lub żądać dostarczenia przedmiotu Umowy wolnego od wad (nowego przedmiotu Umowy) w terminie nie </w:t>
      </w:r>
      <w:r w:rsidRPr="00477586">
        <w:rPr>
          <w:rFonts w:ascii="Arial" w:eastAsia="Calibri" w:hAnsi="Arial" w:cs="Arial"/>
          <w:color w:val="000000" w:themeColor="text1"/>
          <w:sz w:val="20"/>
          <w:szCs w:val="20"/>
        </w:rPr>
        <w:t xml:space="preserve">dłuższym niż 7 (słownie: siedem) </w:t>
      </w:r>
      <w:r w:rsidR="00EF1612" w:rsidRPr="00477586">
        <w:rPr>
          <w:rFonts w:ascii="Arial" w:eastAsia="Calibri" w:hAnsi="Arial" w:cs="Arial"/>
          <w:color w:val="000000" w:themeColor="text1"/>
          <w:sz w:val="20"/>
          <w:szCs w:val="20"/>
        </w:rPr>
        <w:t>D</w:t>
      </w:r>
      <w:r w:rsidRPr="00477586">
        <w:rPr>
          <w:rFonts w:ascii="Arial" w:eastAsia="Calibri" w:hAnsi="Arial" w:cs="Arial"/>
          <w:color w:val="000000" w:themeColor="text1"/>
          <w:sz w:val="20"/>
          <w:szCs w:val="20"/>
        </w:rPr>
        <w:t>ni roboczych.</w:t>
      </w:r>
      <w:r w:rsidR="00E50A32" w:rsidRPr="00477586">
        <w:rPr>
          <w:rFonts w:ascii="Arial" w:eastAsia="Calibri" w:hAnsi="Arial" w:cs="Arial"/>
          <w:color w:val="000000" w:themeColor="text1"/>
          <w:sz w:val="20"/>
          <w:szCs w:val="20"/>
        </w:rPr>
        <w:t xml:space="preserve"> </w:t>
      </w:r>
    </w:p>
    <w:p w14:paraId="661AFAE7" w14:textId="73BD74BB" w:rsidR="00B808CE" w:rsidRPr="00B83D0C" w:rsidRDefault="00DB7DC6" w:rsidP="00BD3840">
      <w:pPr>
        <w:pStyle w:val="Akapitzlist"/>
        <w:numPr>
          <w:ilvl w:val="0"/>
          <w:numId w:val="11"/>
        </w:numPr>
        <w:spacing w:after="0" w:line="276" w:lineRule="auto"/>
        <w:ind w:left="426"/>
        <w:jc w:val="both"/>
        <w:rPr>
          <w:rFonts w:ascii="Arial" w:hAnsi="Arial" w:cs="Arial"/>
          <w:color w:val="000000" w:themeColor="text1"/>
          <w:sz w:val="20"/>
          <w:szCs w:val="20"/>
        </w:rPr>
      </w:pPr>
      <w:r w:rsidRPr="00477586">
        <w:rPr>
          <w:rFonts w:ascii="Arial" w:eastAsia="Calibri" w:hAnsi="Arial" w:cs="Arial"/>
          <w:color w:val="000000" w:themeColor="text1"/>
          <w:sz w:val="20"/>
          <w:szCs w:val="20"/>
        </w:rPr>
        <w:t xml:space="preserve">Usunięcie wad </w:t>
      </w:r>
      <w:r w:rsidR="003B2E31" w:rsidRPr="00477586">
        <w:rPr>
          <w:rFonts w:ascii="Arial" w:eastAsia="Calibri" w:hAnsi="Arial" w:cs="Arial"/>
          <w:color w:val="000000" w:themeColor="text1"/>
          <w:sz w:val="20"/>
          <w:szCs w:val="20"/>
        </w:rPr>
        <w:t>P</w:t>
      </w:r>
      <w:r w:rsidRPr="00477586">
        <w:rPr>
          <w:rFonts w:ascii="Arial" w:eastAsia="Calibri" w:hAnsi="Arial" w:cs="Arial"/>
          <w:color w:val="000000" w:themeColor="text1"/>
          <w:sz w:val="20"/>
          <w:szCs w:val="20"/>
        </w:rPr>
        <w:t xml:space="preserve">rzedmiotu Umowy, o którym mowa </w:t>
      </w:r>
      <w:r w:rsidRPr="00D80637">
        <w:rPr>
          <w:rFonts w:ascii="Arial" w:eastAsia="Calibri" w:hAnsi="Arial" w:cs="Arial"/>
          <w:color w:val="000000" w:themeColor="text1"/>
          <w:sz w:val="20"/>
          <w:szCs w:val="20"/>
        </w:rPr>
        <w:t xml:space="preserve">w ust. </w:t>
      </w:r>
      <w:r w:rsidR="00A93FE2" w:rsidRPr="00D80637">
        <w:rPr>
          <w:rFonts w:ascii="Arial" w:eastAsia="Calibri" w:hAnsi="Arial" w:cs="Arial"/>
          <w:color w:val="000000" w:themeColor="text1"/>
          <w:sz w:val="20"/>
          <w:szCs w:val="20"/>
        </w:rPr>
        <w:t>3</w:t>
      </w:r>
      <w:r w:rsidRPr="00D80637">
        <w:rPr>
          <w:rFonts w:ascii="Arial" w:eastAsia="Calibri" w:hAnsi="Arial" w:cs="Arial"/>
          <w:color w:val="000000" w:themeColor="text1"/>
          <w:sz w:val="20"/>
          <w:szCs w:val="20"/>
        </w:rPr>
        <w:t xml:space="preserve"> lit. a),</w:t>
      </w:r>
      <w:r w:rsidRPr="00477586">
        <w:rPr>
          <w:rFonts w:ascii="Arial" w:eastAsia="Calibri" w:hAnsi="Arial" w:cs="Arial"/>
          <w:color w:val="000000" w:themeColor="text1"/>
          <w:sz w:val="20"/>
          <w:szCs w:val="20"/>
        </w:rPr>
        <w:t xml:space="preserve"> oraz dostarczenie </w:t>
      </w:r>
      <w:r w:rsidR="003B2E31" w:rsidRPr="00477586">
        <w:rPr>
          <w:rFonts w:ascii="Arial" w:eastAsia="Calibri" w:hAnsi="Arial" w:cs="Arial"/>
          <w:color w:val="000000" w:themeColor="text1"/>
          <w:sz w:val="20"/>
          <w:szCs w:val="20"/>
        </w:rPr>
        <w:t>P</w:t>
      </w:r>
      <w:r w:rsidRPr="00477586">
        <w:rPr>
          <w:rFonts w:ascii="Arial" w:eastAsia="Calibri" w:hAnsi="Arial" w:cs="Arial"/>
          <w:color w:val="000000" w:themeColor="text1"/>
          <w:sz w:val="20"/>
          <w:szCs w:val="20"/>
        </w:rPr>
        <w:t xml:space="preserve">rzedmiotu Umowy wolnego od wad, o którym mowa w ust. </w:t>
      </w:r>
      <w:r w:rsidR="00A93FE2" w:rsidRPr="00D80637">
        <w:rPr>
          <w:rFonts w:ascii="Arial" w:eastAsia="Calibri" w:hAnsi="Arial" w:cs="Arial"/>
          <w:color w:val="000000" w:themeColor="text1"/>
          <w:sz w:val="20"/>
          <w:szCs w:val="20"/>
        </w:rPr>
        <w:t>3</w:t>
      </w:r>
      <w:r w:rsidRPr="00D80637">
        <w:rPr>
          <w:rFonts w:ascii="Arial" w:eastAsia="Calibri" w:hAnsi="Arial" w:cs="Arial"/>
          <w:color w:val="000000" w:themeColor="text1"/>
          <w:sz w:val="20"/>
          <w:szCs w:val="20"/>
        </w:rPr>
        <w:t xml:space="preserve"> lit. b),</w:t>
      </w:r>
      <w:r w:rsidRPr="00477586">
        <w:rPr>
          <w:rFonts w:ascii="Arial" w:eastAsia="Calibri" w:hAnsi="Arial" w:cs="Arial"/>
          <w:color w:val="000000" w:themeColor="text1"/>
          <w:sz w:val="20"/>
          <w:szCs w:val="20"/>
        </w:rPr>
        <w:t xml:space="preserve"> następuje</w:t>
      </w:r>
      <w:r w:rsidRPr="00DB7DC6">
        <w:rPr>
          <w:rFonts w:ascii="Arial" w:eastAsia="Calibri" w:hAnsi="Arial" w:cs="Arial"/>
          <w:color w:val="000000" w:themeColor="text1"/>
          <w:sz w:val="20"/>
          <w:szCs w:val="20"/>
        </w:rPr>
        <w:t xml:space="preserve"> na koszt Wykonawcy</w:t>
      </w:r>
      <w:r w:rsidR="00B808CE" w:rsidRPr="00B83D0C">
        <w:rPr>
          <w:rFonts w:ascii="Arial" w:eastAsia="Calibri" w:hAnsi="Arial" w:cs="Arial"/>
          <w:color w:val="000000" w:themeColor="text1"/>
          <w:sz w:val="20"/>
          <w:szCs w:val="20"/>
        </w:rPr>
        <w:t>.</w:t>
      </w:r>
    </w:p>
    <w:p w14:paraId="3598F310" w14:textId="254D7921" w:rsidR="0051040A" w:rsidRPr="00B83D0C" w:rsidRDefault="5F9B32A5" w:rsidP="00BD3840">
      <w:pPr>
        <w:pStyle w:val="Akapitzlist"/>
        <w:numPr>
          <w:ilvl w:val="0"/>
          <w:numId w:val="11"/>
        </w:numPr>
        <w:spacing w:after="0" w:line="276" w:lineRule="auto"/>
        <w:ind w:left="426"/>
        <w:jc w:val="both"/>
        <w:rPr>
          <w:rFonts w:ascii="Arial" w:hAnsi="Arial" w:cs="Arial"/>
          <w:color w:val="000000" w:themeColor="text1"/>
          <w:sz w:val="20"/>
          <w:szCs w:val="20"/>
        </w:rPr>
      </w:pPr>
      <w:r w:rsidRPr="00B83D0C">
        <w:rPr>
          <w:rFonts w:ascii="Arial" w:eastAsia="Times New Roman" w:hAnsi="Arial" w:cs="Arial"/>
          <w:color w:val="000000" w:themeColor="text1"/>
          <w:sz w:val="20"/>
          <w:szCs w:val="20"/>
        </w:rPr>
        <w:t>Wykonawca ponosi pełną odpowiedzialność za naruszenie praw osób trzecich, do którego doszło z jego winy lub z winy osób, za pomocą których realizuje Umowę. Na Wykonawcy spoczywa obowiązek zaspokojenia wszelkich związanych z tym roszczeń.</w:t>
      </w:r>
    </w:p>
    <w:p w14:paraId="624C6C58" w14:textId="1E99D2FF" w:rsidR="0051040A" w:rsidRPr="00B83D0C" w:rsidRDefault="5F9B32A5" w:rsidP="00BD3840">
      <w:pPr>
        <w:pStyle w:val="Akapitzlist"/>
        <w:numPr>
          <w:ilvl w:val="0"/>
          <w:numId w:val="11"/>
        </w:numPr>
        <w:spacing w:after="0" w:line="276" w:lineRule="auto"/>
        <w:ind w:left="426"/>
        <w:jc w:val="both"/>
        <w:rPr>
          <w:rFonts w:ascii="Arial" w:eastAsia="Times New Roman" w:hAnsi="Arial" w:cs="Arial"/>
          <w:color w:val="000000" w:themeColor="text1"/>
          <w:sz w:val="20"/>
          <w:szCs w:val="20"/>
        </w:rPr>
      </w:pPr>
      <w:r w:rsidRPr="00B83D0C">
        <w:rPr>
          <w:rFonts w:ascii="Arial" w:eastAsia="Calibri" w:hAnsi="Arial" w:cs="Arial"/>
          <w:color w:val="000000" w:themeColor="text1"/>
          <w:sz w:val="20"/>
          <w:szCs w:val="20"/>
        </w:rPr>
        <w:t xml:space="preserve">Wykonawca odpowiada za szkody wyrządzone Zamawiającemu w jego majątku, w szczególności w materiałach, dokumentacji, oprogramowaniu, urządzeniach i innych środkach technicznych </w:t>
      </w:r>
      <w:r w:rsidR="00E03AB6" w:rsidRPr="00B83D0C">
        <w:rPr>
          <w:rFonts w:ascii="Arial" w:eastAsia="Calibri" w:hAnsi="Arial" w:cs="Arial"/>
          <w:color w:val="000000" w:themeColor="text1"/>
          <w:sz w:val="20"/>
          <w:szCs w:val="20"/>
        </w:rPr>
        <w:br/>
      </w:r>
      <w:r w:rsidRPr="00B83D0C">
        <w:rPr>
          <w:rFonts w:ascii="Arial" w:eastAsia="Calibri" w:hAnsi="Arial" w:cs="Arial"/>
          <w:color w:val="000000" w:themeColor="text1"/>
          <w:sz w:val="20"/>
          <w:szCs w:val="20"/>
        </w:rPr>
        <w:t>w przypadku, gdyby Wykonawca nie działał lub zaniechał działania, do którego był zobowiązany lub nie dochował należytej staranności.</w:t>
      </w:r>
    </w:p>
    <w:p w14:paraId="0BFC2351" w14:textId="57FDE215" w:rsidR="00936861" w:rsidRPr="00B83D0C" w:rsidRDefault="00936861" w:rsidP="00BD3840">
      <w:pPr>
        <w:pStyle w:val="Akapitzlist"/>
        <w:numPr>
          <w:ilvl w:val="0"/>
          <w:numId w:val="11"/>
        </w:numPr>
        <w:spacing w:after="0" w:line="276" w:lineRule="auto"/>
        <w:ind w:left="426"/>
        <w:jc w:val="both"/>
        <w:rPr>
          <w:rFonts w:ascii="Arial" w:hAnsi="Arial" w:cs="Arial"/>
          <w:color w:val="000000" w:themeColor="text1"/>
          <w:sz w:val="20"/>
          <w:szCs w:val="20"/>
        </w:rPr>
      </w:pPr>
      <w:r w:rsidRPr="00B83D0C">
        <w:rPr>
          <w:rFonts w:ascii="Arial" w:hAnsi="Arial" w:cs="Arial"/>
          <w:color w:val="000000" w:themeColor="text1"/>
          <w:sz w:val="20"/>
          <w:szCs w:val="20"/>
        </w:rPr>
        <w:t xml:space="preserve">W toku realizacji prac objętych </w:t>
      </w:r>
      <w:r w:rsidR="003B2E31">
        <w:rPr>
          <w:rFonts w:ascii="Arial" w:hAnsi="Arial" w:cs="Arial"/>
          <w:color w:val="000000" w:themeColor="text1"/>
          <w:sz w:val="20"/>
          <w:szCs w:val="20"/>
        </w:rPr>
        <w:t>P</w:t>
      </w:r>
      <w:r w:rsidRPr="00B83D0C">
        <w:rPr>
          <w:rFonts w:ascii="Arial" w:hAnsi="Arial" w:cs="Arial"/>
          <w:color w:val="000000" w:themeColor="text1"/>
          <w:sz w:val="20"/>
          <w:szCs w:val="20"/>
        </w:rPr>
        <w:t>rzedmiotem Umowy, każda ze Stron obowiązana jest na bieżąco informować drugą Stronę o wszelkich zagrożeniach, trudnościach czy przeszkodach związanych z wykonywaniem Umowy, w tym także okolicznościach leżących po stronie Zamawiającego, które mogą mieć wpływ na jakość, termin bądź zakres prac. Informacje te powinny być przekazywane na piśmie lub mailowo</w:t>
      </w:r>
      <w:r w:rsidR="00D3662F" w:rsidRPr="00B83D0C">
        <w:rPr>
          <w:rFonts w:ascii="Arial" w:hAnsi="Arial" w:cs="Arial"/>
          <w:color w:val="000000" w:themeColor="text1"/>
          <w:sz w:val="20"/>
          <w:szCs w:val="20"/>
        </w:rPr>
        <w:t>.</w:t>
      </w:r>
      <w:r w:rsidRPr="00B83D0C">
        <w:rPr>
          <w:rFonts w:ascii="Arial" w:hAnsi="Arial" w:cs="Arial"/>
          <w:color w:val="000000" w:themeColor="text1"/>
          <w:sz w:val="20"/>
          <w:szCs w:val="20"/>
        </w:rPr>
        <w:t xml:space="preserve"> Każda ze Stron jest zobowiązana niezwłocznie przedsięwziąć kroki w celu usunięcia przeszkód związanych z wykonaniem Umowy, leżących po jej stronie, a zgłoszonych przez drugą Stronę. Brak pisemnej informacji od Wykonawcy o zagrożeniach, trudnościach czy przeszkodach związanych z wykonywaniem Umowy wyłącza możliwość odstąpienia przez Wykonawcę od Umowy z powodu niesygnalizowanej zwłoki bądź braku współdziałania Zamawiającego.</w:t>
      </w:r>
    </w:p>
    <w:p w14:paraId="3DCA6DFD" w14:textId="77AD7796" w:rsidR="0006694B" w:rsidRPr="00B83D0C" w:rsidRDefault="0006694B" w:rsidP="00BD3840">
      <w:pPr>
        <w:pStyle w:val="Akapitzlist"/>
        <w:numPr>
          <w:ilvl w:val="0"/>
          <w:numId w:val="11"/>
        </w:numPr>
        <w:spacing w:after="0" w:line="276" w:lineRule="auto"/>
        <w:ind w:left="426"/>
        <w:jc w:val="both"/>
        <w:rPr>
          <w:rFonts w:ascii="Arial" w:hAnsi="Arial" w:cs="Arial"/>
          <w:color w:val="000000" w:themeColor="text1"/>
          <w:sz w:val="20"/>
          <w:szCs w:val="20"/>
        </w:rPr>
      </w:pPr>
      <w:r w:rsidRPr="00B83D0C">
        <w:rPr>
          <w:rFonts w:ascii="Arial" w:eastAsia="Calibri" w:hAnsi="Arial" w:cs="Arial"/>
          <w:color w:val="000000" w:themeColor="text1"/>
          <w:sz w:val="20"/>
          <w:szCs w:val="20"/>
        </w:rPr>
        <w:t xml:space="preserve">Dokonanie odbioru </w:t>
      </w:r>
      <w:r w:rsidR="003B2E31">
        <w:rPr>
          <w:rFonts w:ascii="Arial" w:eastAsia="Calibri" w:hAnsi="Arial" w:cs="Arial"/>
          <w:color w:val="000000" w:themeColor="text1"/>
          <w:sz w:val="20"/>
          <w:szCs w:val="20"/>
        </w:rPr>
        <w:t>P</w:t>
      </w:r>
      <w:r w:rsidRPr="00B83D0C">
        <w:rPr>
          <w:rFonts w:ascii="Arial" w:eastAsia="Calibri" w:hAnsi="Arial" w:cs="Arial"/>
          <w:color w:val="000000" w:themeColor="text1"/>
          <w:sz w:val="20"/>
          <w:szCs w:val="20"/>
        </w:rPr>
        <w:t>rzedmiotu Umowy nie zwalnia Wykonawcy z odpowiedzialności za jego wady.</w:t>
      </w:r>
    </w:p>
    <w:p w14:paraId="097BFD76" w14:textId="0DA1B5FA" w:rsidR="00CC445D" w:rsidRPr="00F4588C" w:rsidRDefault="0006694B" w:rsidP="00BD3840">
      <w:pPr>
        <w:pStyle w:val="Akapitzlist"/>
        <w:numPr>
          <w:ilvl w:val="0"/>
          <w:numId w:val="11"/>
        </w:numPr>
        <w:spacing w:after="0" w:line="276" w:lineRule="auto"/>
        <w:ind w:left="426"/>
        <w:jc w:val="both"/>
        <w:rPr>
          <w:rFonts w:ascii="Arial" w:hAnsi="Arial" w:cs="Arial"/>
          <w:color w:val="000000" w:themeColor="text1"/>
          <w:sz w:val="20"/>
          <w:szCs w:val="20"/>
        </w:rPr>
      </w:pPr>
      <w:r w:rsidRPr="00B83D0C">
        <w:rPr>
          <w:rFonts w:ascii="Arial" w:eastAsia="Calibri" w:hAnsi="Arial" w:cs="Arial"/>
          <w:color w:val="000000" w:themeColor="text1"/>
          <w:sz w:val="20"/>
          <w:szCs w:val="20"/>
        </w:rPr>
        <w:t>Niedopuszczalne jest instalowanie przez Wykonawcę jakichkolwiek aplikacji monitoruj</w:t>
      </w:r>
      <w:r w:rsidR="0092495B" w:rsidRPr="00B83D0C">
        <w:rPr>
          <w:rFonts w:ascii="Arial" w:eastAsia="Calibri" w:hAnsi="Arial" w:cs="Arial"/>
          <w:color w:val="000000" w:themeColor="text1"/>
          <w:sz w:val="20"/>
          <w:szCs w:val="20"/>
        </w:rPr>
        <w:t>ących, diagnozujących</w:t>
      </w:r>
      <w:r w:rsidRPr="00B83D0C">
        <w:rPr>
          <w:rFonts w:ascii="Arial" w:eastAsia="Calibri" w:hAnsi="Arial" w:cs="Arial"/>
          <w:color w:val="000000" w:themeColor="text1"/>
          <w:sz w:val="20"/>
          <w:szCs w:val="20"/>
        </w:rPr>
        <w:t xml:space="preserve">, zbierających informację o Zamawiającym lub rejestrowanie urządzeń na stronach zbierających wszelkie informacje o użytkowaniu </w:t>
      </w:r>
      <w:r w:rsidR="00B95640">
        <w:rPr>
          <w:rFonts w:ascii="Arial" w:eastAsia="Calibri" w:hAnsi="Arial" w:cs="Arial"/>
          <w:color w:val="000000" w:themeColor="text1"/>
          <w:sz w:val="20"/>
          <w:szCs w:val="20"/>
        </w:rPr>
        <w:t>Przedmiotu Umowy</w:t>
      </w:r>
      <w:r w:rsidR="008A2482">
        <w:rPr>
          <w:rFonts w:ascii="Arial" w:eastAsia="Calibri" w:hAnsi="Arial" w:cs="Arial"/>
          <w:color w:val="000000" w:themeColor="text1"/>
          <w:sz w:val="20"/>
          <w:szCs w:val="20"/>
        </w:rPr>
        <w:t>.</w:t>
      </w:r>
    </w:p>
    <w:p w14:paraId="41AF6A34" w14:textId="4CF5B70B" w:rsidR="00AF7507" w:rsidRPr="00B83D0C" w:rsidRDefault="00D2005A" w:rsidP="00B83D0C">
      <w:pPr>
        <w:pStyle w:val="Akapitzlist"/>
        <w:spacing w:before="240" w:after="0" w:line="276" w:lineRule="auto"/>
        <w:ind w:left="0"/>
        <w:contextualSpacing w:val="0"/>
        <w:jc w:val="center"/>
        <w:rPr>
          <w:rFonts w:ascii="Arial" w:eastAsia="Times New Roman" w:hAnsi="Arial" w:cs="Arial"/>
          <w:b/>
          <w:bCs/>
          <w:color w:val="000000" w:themeColor="text1"/>
          <w:sz w:val="20"/>
          <w:szCs w:val="20"/>
        </w:rPr>
      </w:pPr>
      <w:r w:rsidRPr="00B83D0C">
        <w:rPr>
          <w:rFonts w:ascii="Arial" w:eastAsia="Times New Roman" w:hAnsi="Arial" w:cs="Arial"/>
          <w:b/>
          <w:bCs/>
          <w:color w:val="000000" w:themeColor="text1"/>
          <w:sz w:val="20"/>
          <w:szCs w:val="20"/>
        </w:rPr>
        <w:t>§6</w:t>
      </w:r>
    </w:p>
    <w:p w14:paraId="018A2E3A" w14:textId="77777777" w:rsidR="00AF7507" w:rsidRPr="00B83D0C" w:rsidRDefault="00AF7507" w:rsidP="00F4588C">
      <w:pPr>
        <w:spacing w:after="0" w:line="276" w:lineRule="auto"/>
        <w:jc w:val="center"/>
        <w:rPr>
          <w:rFonts w:ascii="Arial" w:hAnsi="Arial" w:cs="Arial"/>
          <w:color w:val="000000" w:themeColor="text1"/>
          <w:sz w:val="20"/>
          <w:szCs w:val="20"/>
        </w:rPr>
      </w:pPr>
      <w:r w:rsidRPr="00B83D0C">
        <w:rPr>
          <w:rFonts w:ascii="Arial" w:hAnsi="Arial" w:cs="Arial"/>
          <w:b/>
          <w:bCs/>
          <w:caps/>
          <w:color w:val="000000" w:themeColor="text1"/>
          <w:sz w:val="20"/>
          <w:szCs w:val="20"/>
        </w:rPr>
        <w:t>Termin realizacji Umowy</w:t>
      </w:r>
    </w:p>
    <w:p w14:paraId="2D1C18AD" w14:textId="79C9A1FD" w:rsidR="00AF7507" w:rsidRPr="00CC445D" w:rsidRDefault="00787AB8" w:rsidP="00F4588C">
      <w:pPr>
        <w:pStyle w:val="Akapitzlist"/>
        <w:numPr>
          <w:ilvl w:val="0"/>
          <w:numId w:val="6"/>
        </w:numPr>
        <w:spacing w:after="0" w:line="276" w:lineRule="auto"/>
        <w:ind w:left="426"/>
        <w:jc w:val="both"/>
        <w:rPr>
          <w:rFonts w:ascii="Arial" w:eastAsia="Times New Roman" w:hAnsi="Arial" w:cs="Arial"/>
          <w:color w:val="000000" w:themeColor="text1"/>
          <w:sz w:val="20"/>
          <w:szCs w:val="20"/>
        </w:rPr>
      </w:pPr>
      <w:bookmarkStart w:id="6" w:name="_Hlk169179078"/>
      <w:r w:rsidRPr="008A2482">
        <w:rPr>
          <w:rFonts w:ascii="Arial" w:eastAsia="Calibri" w:hAnsi="Arial" w:cs="Arial"/>
          <w:color w:val="000000" w:themeColor="text1"/>
          <w:sz w:val="20"/>
          <w:szCs w:val="20"/>
        </w:rPr>
        <w:t xml:space="preserve">Dostawa </w:t>
      </w:r>
      <w:r w:rsidR="00B95640">
        <w:rPr>
          <w:rFonts w:ascii="Arial" w:eastAsia="Calibri" w:hAnsi="Arial" w:cs="Arial"/>
          <w:color w:val="000000" w:themeColor="text1"/>
          <w:sz w:val="20"/>
          <w:szCs w:val="20"/>
        </w:rPr>
        <w:t>Przedmiotu Umowy</w:t>
      </w:r>
      <w:r>
        <w:rPr>
          <w:rFonts w:ascii="Arial" w:eastAsia="Calibri" w:hAnsi="Arial" w:cs="Arial"/>
          <w:color w:val="000000" w:themeColor="text1"/>
          <w:sz w:val="20"/>
          <w:szCs w:val="20"/>
        </w:rPr>
        <w:t xml:space="preserve">,  </w:t>
      </w:r>
      <w:r w:rsidRPr="008A2482">
        <w:rPr>
          <w:rFonts w:ascii="Arial" w:eastAsia="Calibri" w:hAnsi="Arial" w:cs="Arial"/>
          <w:color w:val="000000" w:themeColor="text1"/>
          <w:sz w:val="20"/>
          <w:szCs w:val="20"/>
        </w:rPr>
        <w:t xml:space="preserve">nastąpi w terminie </w:t>
      </w:r>
      <w:r w:rsidR="00013B55">
        <w:rPr>
          <w:rFonts w:ascii="Arial" w:eastAsia="Calibri" w:hAnsi="Arial" w:cs="Arial"/>
          <w:color w:val="000000" w:themeColor="text1"/>
          <w:sz w:val="20"/>
          <w:szCs w:val="20"/>
        </w:rPr>
        <w:t>do 4</w:t>
      </w:r>
      <w:r w:rsidR="003558FC">
        <w:rPr>
          <w:rFonts w:ascii="Arial" w:eastAsia="Calibri" w:hAnsi="Arial" w:cs="Arial"/>
          <w:color w:val="000000" w:themeColor="text1"/>
          <w:sz w:val="20"/>
          <w:szCs w:val="20"/>
        </w:rPr>
        <w:t>5</w:t>
      </w:r>
      <w:r w:rsidR="00013B55">
        <w:rPr>
          <w:rFonts w:ascii="Arial" w:eastAsia="Calibri" w:hAnsi="Arial" w:cs="Arial"/>
          <w:color w:val="000000" w:themeColor="text1"/>
          <w:sz w:val="20"/>
          <w:szCs w:val="20"/>
        </w:rPr>
        <w:t xml:space="preserve"> tygodni </w:t>
      </w:r>
      <w:r w:rsidRPr="008A2482">
        <w:rPr>
          <w:rFonts w:ascii="Arial" w:eastAsia="Calibri" w:hAnsi="Arial" w:cs="Arial"/>
          <w:color w:val="000000" w:themeColor="text1"/>
          <w:sz w:val="20"/>
          <w:szCs w:val="20"/>
        </w:rPr>
        <w:t xml:space="preserve"> </w:t>
      </w:r>
      <w:r w:rsidR="003452BD">
        <w:rPr>
          <w:rFonts w:ascii="Arial" w:eastAsia="Calibri" w:hAnsi="Arial" w:cs="Arial"/>
          <w:color w:val="000000" w:themeColor="text1"/>
          <w:sz w:val="20"/>
          <w:szCs w:val="20"/>
        </w:rPr>
        <w:t xml:space="preserve">od </w:t>
      </w:r>
      <w:r w:rsidR="003245A2">
        <w:rPr>
          <w:rFonts w:ascii="Arial" w:eastAsia="Calibri" w:hAnsi="Arial" w:cs="Arial"/>
          <w:color w:val="000000" w:themeColor="text1"/>
          <w:sz w:val="20"/>
          <w:szCs w:val="20"/>
        </w:rPr>
        <w:t xml:space="preserve">dnia </w:t>
      </w:r>
      <w:r w:rsidR="00963469">
        <w:rPr>
          <w:rFonts w:ascii="Arial" w:eastAsia="Calibri" w:hAnsi="Arial" w:cs="Arial"/>
          <w:color w:val="000000" w:themeColor="text1"/>
          <w:sz w:val="20"/>
          <w:szCs w:val="20"/>
        </w:rPr>
        <w:t>zawarcia</w:t>
      </w:r>
      <w:r w:rsidRPr="008A2482">
        <w:rPr>
          <w:rFonts w:ascii="Arial" w:eastAsia="Calibri" w:hAnsi="Arial" w:cs="Arial"/>
          <w:color w:val="000000" w:themeColor="text1"/>
          <w:sz w:val="20"/>
          <w:szCs w:val="20"/>
        </w:rPr>
        <w:t xml:space="preserve"> Umowy</w:t>
      </w:r>
      <w:r w:rsidR="00AB500C">
        <w:rPr>
          <w:rFonts w:ascii="Arial" w:eastAsia="Calibri" w:hAnsi="Arial" w:cs="Arial"/>
          <w:color w:val="000000" w:themeColor="text1"/>
          <w:sz w:val="20"/>
          <w:szCs w:val="20"/>
        </w:rPr>
        <w:t xml:space="preserve">, </w:t>
      </w:r>
      <w:r w:rsidR="00570911">
        <w:rPr>
          <w:rFonts w:ascii="Arial" w:eastAsia="Calibri" w:hAnsi="Arial" w:cs="Arial"/>
          <w:color w:val="000000" w:themeColor="text1"/>
          <w:sz w:val="20"/>
          <w:szCs w:val="20"/>
        </w:rPr>
        <w:t>z zastrzeżeniem że termin</w:t>
      </w:r>
      <w:r w:rsidR="00AB500C">
        <w:rPr>
          <w:rFonts w:ascii="Arial" w:eastAsia="Calibri" w:hAnsi="Arial" w:cs="Arial"/>
          <w:color w:val="000000" w:themeColor="text1"/>
          <w:sz w:val="20"/>
          <w:szCs w:val="20"/>
        </w:rPr>
        <w:t xml:space="preserve"> dostaw</w:t>
      </w:r>
      <w:r w:rsidR="00B84247">
        <w:rPr>
          <w:rFonts w:ascii="Arial" w:eastAsia="Calibri" w:hAnsi="Arial" w:cs="Arial"/>
          <w:color w:val="000000" w:themeColor="text1"/>
          <w:sz w:val="20"/>
          <w:szCs w:val="20"/>
        </w:rPr>
        <w:t xml:space="preserve">y </w:t>
      </w:r>
      <w:r w:rsidR="00AB500C">
        <w:rPr>
          <w:rFonts w:ascii="Arial" w:eastAsia="Calibri" w:hAnsi="Arial" w:cs="Arial"/>
          <w:color w:val="000000" w:themeColor="text1"/>
          <w:sz w:val="20"/>
          <w:szCs w:val="20"/>
        </w:rPr>
        <w:t xml:space="preserve">części zamiennych </w:t>
      </w:r>
      <w:r w:rsidR="000F6AEF">
        <w:rPr>
          <w:rFonts w:ascii="Arial" w:eastAsia="Calibri" w:hAnsi="Arial" w:cs="Arial"/>
          <w:color w:val="000000" w:themeColor="text1"/>
          <w:sz w:val="20"/>
          <w:szCs w:val="20"/>
        </w:rPr>
        <w:t xml:space="preserve">określonych w Umowie nastąpi </w:t>
      </w:r>
      <w:r w:rsidR="00B84247">
        <w:rPr>
          <w:rFonts w:ascii="Arial" w:eastAsia="Calibri" w:hAnsi="Arial" w:cs="Arial"/>
          <w:color w:val="000000" w:themeColor="text1"/>
          <w:sz w:val="20"/>
          <w:szCs w:val="20"/>
        </w:rPr>
        <w:t xml:space="preserve">do </w:t>
      </w:r>
      <w:r w:rsidR="00790AD2">
        <w:rPr>
          <w:rFonts w:ascii="Arial" w:eastAsia="Calibri" w:hAnsi="Arial" w:cs="Arial"/>
          <w:color w:val="000000" w:themeColor="text1"/>
          <w:sz w:val="20"/>
          <w:szCs w:val="20"/>
        </w:rPr>
        <w:t>42</w:t>
      </w:r>
      <w:r w:rsidR="00B84247">
        <w:rPr>
          <w:rFonts w:ascii="Arial" w:eastAsia="Calibri" w:hAnsi="Arial" w:cs="Arial"/>
          <w:color w:val="000000" w:themeColor="text1"/>
          <w:sz w:val="20"/>
          <w:szCs w:val="20"/>
        </w:rPr>
        <w:t xml:space="preserve"> tygodni od </w:t>
      </w:r>
      <w:r w:rsidR="003245A2">
        <w:rPr>
          <w:rFonts w:ascii="Arial" w:eastAsia="Calibri" w:hAnsi="Arial" w:cs="Arial"/>
          <w:color w:val="000000" w:themeColor="text1"/>
          <w:sz w:val="20"/>
          <w:szCs w:val="20"/>
        </w:rPr>
        <w:t xml:space="preserve">dnia </w:t>
      </w:r>
      <w:r w:rsidR="00B84247">
        <w:rPr>
          <w:rFonts w:ascii="Arial" w:eastAsia="Calibri" w:hAnsi="Arial" w:cs="Arial"/>
          <w:color w:val="000000" w:themeColor="text1"/>
          <w:sz w:val="20"/>
          <w:szCs w:val="20"/>
        </w:rPr>
        <w:t>zawarcia Umowy.</w:t>
      </w:r>
    </w:p>
    <w:bookmarkEnd w:id="6"/>
    <w:p w14:paraId="1C517DFD" w14:textId="51F22975" w:rsidR="008A7569" w:rsidRPr="008A7569" w:rsidRDefault="008A7569" w:rsidP="008A7569">
      <w:pPr>
        <w:pStyle w:val="Akapitzlist"/>
        <w:numPr>
          <w:ilvl w:val="0"/>
          <w:numId w:val="6"/>
        </w:numPr>
        <w:spacing w:after="0" w:line="276" w:lineRule="auto"/>
        <w:ind w:left="426"/>
        <w:jc w:val="both"/>
        <w:rPr>
          <w:rFonts w:ascii="Arial" w:hAnsi="Arial" w:cs="Arial"/>
          <w:color w:val="000000" w:themeColor="text1"/>
          <w:sz w:val="20"/>
          <w:szCs w:val="20"/>
        </w:rPr>
      </w:pPr>
      <w:r w:rsidRPr="008A7569">
        <w:rPr>
          <w:rFonts w:ascii="Arial" w:hAnsi="Arial" w:cs="Arial"/>
          <w:color w:val="000000" w:themeColor="text1"/>
          <w:sz w:val="20"/>
          <w:szCs w:val="20"/>
        </w:rPr>
        <w:t>Wykonawca zawiadomi Zamawiającego o gotowości do realizacji</w:t>
      </w:r>
      <w:r w:rsidR="003245A2">
        <w:rPr>
          <w:rFonts w:ascii="Arial" w:hAnsi="Arial" w:cs="Arial"/>
          <w:color w:val="000000" w:themeColor="text1"/>
          <w:sz w:val="20"/>
          <w:szCs w:val="20"/>
        </w:rPr>
        <w:t xml:space="preserve"> każdej z </w:t>
      </w:r>
      <w:r w:rsidRPr="008A7569">
        <w:rPr>
          <w:rFonts w:ascii="Arial" w:hAnsi="Arial" w:cs="Arial"/>
          <w:color w:val="000000" w:themeColor="text1"/>
          <w:sz w:val="20"/>
          <w:szCs w:val="20"/>
        </w:rPr>
        <w:t xml:space="preserve">dostaw na min. 3 </w:t>
      </w:r>
      <w:r>
        <w:rPr>
          <w:rFonts w:ascii="Arial" w:hAnsi="Arial" w:cs="Arial"/>
          <w:color w:val="000000" w:themeColor="text1"/>
          <w:sz w:val="20"/>
          <w:szCs w:val="20"/>
        </w:rPr>
        <w:t>Dni Robocze</w:t>
      </w:r>
      <w:r w:rsidRPr="008A7569">
        <w:rPr>
          <w:rFonts w:ascii="Arial" w:hAnsi="Arial" w:cs="Arial"/>
          <w:color w:val="000000" w:themeColor="text1"/>
          <w:sz w:val="20"/>
          <w:szCs w:val="20"/>
        </w:rPr>
        <w:t xml:space="preserve"> przed planowanym terminem dostawy. Dokładny termin dostawy urządzeń zostanie ustalony pomiędzy przedstawicielami Stron</w:t>
      </w:r>
      <w:r>
        <w:rPr>
          <w:rFonts w:ascii="Arial" w:hAnsi="Arial" w:cs="Arial"/>
          <w:color w:val="000000" w:themeColor="text1"/>
          <w:sz w:val="20"/>
          <w:szCs w:val="20"/>
        </w:rPr>
        <w:t>.</w:t>
      </w:r>
    </w:p>
    <w:p w14:paraId="5AA28DF2" w14:textId="492285A7" w:rsidR="0056547B" w:rsidRPr="00440F2E" w:rsidRDefault="00067BF9" w:rsidP="00B873F1">
      <w:pPr>
        <w:pStyle w:val="Akapitzlist"/>
        <w:spacing w:after="0" w:line="276" w:lineRule="auto"/>
        <w:ind w:left="426"/>
        <w:jc w:val="center"/>
        <w:rPr>
          <w:rFonts w:ascii="Arial" w:hAnsi="Arial" w:cs="Arial"/>
          <w:color w:val="000000" w:themeColor="text1"/>
          <w:sz w:val="20"/>
          <w:szCs w:val="20"/>
        </w:rPr>
      </w:pPr>
      <w:r w:rsidRPr="00440F2E">
        <w:rPr>
          <w:rFonts w:ascii="Arial" w:hAnsi="Arial" w:cs="Arial"/>
          <w:b/>
          <w:color w:val="000000" w:themeColor="text1"/>
          <w:sz w:val="20"/>
          <w:szCs w:val="20"/>
        </w:rPr>
        <w:br/>
      </w:r>
      <w:r w:rsidR="0056547B" w:rsidRPr="00440F2E">
        <w:rPr>
          <w:rFonts w:ascii="Arial" w:hAnsi="Arial" w:cs="Arial"/>
          <w:b/>
          <w:color w:val="000000" w:themeColor="text1"/>
          <w:sz w:val="20"/>
          <w:szCs w:val="20"/>
        </w:rPr>
        <w:t>§</w:t>
      </w:r>
      <w:r w:rsidR="00D2005A" w:rsidRPr="00440F2E">
        <w:rPr>
          <w:rFonts w:ascii="Arial" w:hAnsi="Arial" w:cs="Arial"/>
          <w:b/>
          <w:color w:val="000000" w:themeColor="text1"/>
          <w:sz w:val="20"/>
          <w:szCs w:val="20"/>
        </w:rPr>
        <w:t>7</w:t>
      </w:r>
    </w:p>
    <w:p w14:paraId="00BBEAAA" w14:textId="79B6A772" w:rsidR="001219B1" w:rsidRPr="00B84247" w:rsidRDefault="00A74E8E" w:rsidP="00B873F1">
      <w:pPr>
        <w:pStyle w:val="Akapitzlist"/>
        <w:spacing w:after="0" w:line="276" w:lineRule="auto"/>
        <w:ind w:left="426"/>
        <w:jc w:val="center"/>
        <w:rPr>
          <w:rFonts w:ascii="Arial" w:hAnsi="Arial" w:cs="Arial"/>
          <w:b/>
          <w:bCs/>
          <w:color w:val="000000" w:themeColor="text1"/>
          <w:sz w:val="20"/>
          <w:szCs w:val="20"/>
        </w:rPr>
      </w:pPr>
      <w:r>
        <w:rPr>
          <w:rFonts w:ascii="Arial" w:hAnsi="Arial" w:cs="Arial"/>
          <w:b/>
          <w:bCs/>
          <w:color w:val="000000" w:themeColor="text1"/>
          <w:sz w:val="20"/>
          <w:szCs w:val="20"/>
        </w:rPr>
        <w:t>OŚWIADCZENIA STRON</w:t>
      </w:r>
    </w:p>
    <w:p w14:paraId="76E7F220" w14:textId="6831B5DA" w:rsidR="00C03852" w:rsidRDefault="00A74E8E" w:rsidP="00AC3698">
      <w:pPr>
        <w:spacing w:line="276" w:lineRule="auto"/>
        <w:contextualSpacing/>
        <w:jc w:val="both"/>
        <w:rPr>
          <w:rFonts w:ascii="Arial" w:eastAsia="Times New Roman" w:hAnsi="Arial" w:cs="Arial"/>
          <w:bCs/>
          <w:color w:val="000000" w:themeColor="text1"/>
          <w:sz w:val="20"/>
          <w:szCs w:val="20"/>
        </w:rPr>
      </w:pPr>
      <w:r>
        <w:rPr>
          <w:rFonts w:ascii="Arial" w:eastAsia="Times New Roman" w:hAnsi="Arial" w:cs="Arial"/>
          <w:bCs/>
          <w:iCs/>
          <w:color w:val="000000" w:themeColor="text1"/>
          <w:sz w:val="20"/>
          <w:szCs w:val="20"/>
        </w:rPr>
        <w:t xml:space="preserve">Strony oświadczają, że </w:t>
      </w:r>
      <w:r w:rsidR="00A23DC1">
        <w:rPr>
          <w:rFonts w:ascii="Arial" w:eastAsia="Times New Roman" w:hAnsi="Arial" w:cs="Arial"/>
          <w:bCs/>
          <w:iCs/>
          <w:color w:val="000000" w:themeColor="text1"/>
          <w:sz w:val="20"/>
          <w:szCs w:val="20"/>
        </w:rPr>
        <w:t>reprezentanci</w:t>
      </w:r>
      <w:r w:rsidR="00373167">
        <w:rPr>
          <w:rFonts w:ascii="Arial" w:eastAsia="Times New Roman" w:hAnsi="Arial" w:cs="Arial"/>
          <w:bCs/>
          <w:iCs/>
          <w:color w:val="000000" w:themeColor="text1"/>
          <w:sz w:val="20"/>
          <w:szCs w:val="20"/>
        </w:rPr>
        <w:t xml:space="preserve"> stron </w:t>
      </w:r>
      <w:r>
        <w:rPr>
          <w:rFonts w:ascii="Arial" w:eastAsia="Times New Roman" w:hAnsi="Arial" w:cs="Arial"/>
          <w:bCs/>
          <w:iCs/>
          <w:color w:val="000000" w:themeColor="text1"/>
          <w:sz w:val="20"/>
          <w:szCs w:val="20"/>
        </w:rPr>
        <w:t>wskazan</w:t>
      </w:r>
      <w:r w:rsidR="00A23DC1">
        <w:rPr>
          <w:rFonts w:ascii="Arial" w:eastAsia="Times New Roman" w:hAnsi="Arial" w:cs="Arial"/>
          <w:bCs/>
          <w:iCs/>
          <w:color w:val="000000" w:themeColor="text1"/>
          <w:sz w:val="20"/>
          <w:szCs w:val="20"/>
        </w:rPr>
        <w:t>i</w:t>
      </w:r>
      <w:r>
        <w:rPr>
          <w:rFonts w:ascii="Arial" w:eastAsia="Times New Roman" w:hAnsi="Arial" w:cs="Arial"/>
          <w:bCs/>
          <w:iCs/>
          <w:color w:val="000000" w:themeColor="text1"/>
          <w:sz w:val="20"/>
          <w:szCs w:val="20"/>
        </w:rPr>
        <w:t xml:space="preserve"> w komparycji </w:t>
      </w:r>
      <w:r w:rsidR="00A23DC1">
        <w:rPr>
          <w:rFonts w:ascii="Arial" w:eastAsia="Times New Roman" w:hAnsi="Arial" w:cs="Arial"/>
          <w:bCs/>
          <w:iCs/>
          <w:color w:val="000000" w:themeColor="text1"/>
          <w:sz w:val="20"/>
          <w:szCs w:val="20"/>
        </w:rPr>
        <w:t>U</w:t>
      </w:r>
      <w:r>
        <w:rPr>
          <w:rFonts w:ascii="Arial" w:eastAsia="Times New Roman" w:hAnsi="Arial" w:cs="Arial"/>
          <w:bCs/>
          <w:iCs/>
          <w:color w:val="000000" w:themeColor="text1"/>
          <w:sz w:val="20"/>
          <w:szCs w:val="20"/>
        </w:rPr>
        <w:t>mowy są umocowan</w:t>
      </w:r>
      <w:r w:rsidR="00A23DC1">
        <w:rPr>
          <w:rFonts w:ascii="Arial" w:eastAsia="Times New Roman" w:hAnsi="Arial" w:cs="Arial"/>
          <w:bCs/>
          <w:iCs/>
          <w:color w:val="000000" w:themeColor="text1"/>
          <w:sz w:val="20"/>
          <w:szCs w:val="20"/>
        </w:rPr>
        <w:t>i</w:t>
      </w:r>
      <w:r>
        <w:rPr>
          <w:rFonts w:ascii="Arial" w:eastAsia="Times New Roman" w:hAnsi="Arial" w:cs="Arial"/>
          <w:bCs/>
          <w:iCs/>
          <w:color w:val="000000" w:themeColor="text1"/>
          <w:sz w:val="20"/>
          <w:szCs w:val="20"/>
        </w:rPr>
        <w:t xml:space="preserve"> do reprezentacji każdej ze stron, </w:t>
      </w:r>
      <w:r w:rsidR="00F33FE5">
        <w:rPr>
          <w:rFonts w:ascii="Arial" w:eastAsia="Times New Roman" w:hAnsi="Arial" w:cs="Arial"/>
          <w:bCs/>
          <w:iCs/>
          <w:color w:val="000000" w:themeColor="text1"/>
          <w:sz w:val="20"/>
          <w:szCs w:val="20"/>
        </w:rPr>
        <w:t>jak również że nie zachodzą żadne przeszkody prawne i faktyczne do zawarcia i realizacji Umowy.</w:t>
      </w:r>
      <w:r>
        <w:rPr>
          <w:rFonts w:ascii="Arial" w:eastAsia="Times New Roman" w:hAnsi="Arial" w:cs="Arial"/>
          <w:bCs/>
          <w:iCs/>
          <w:color w:val="000000" w:themeColor="text1"/>
          <w:sz w:val="20"/>
          <w:szCs w:val="20"/>
        </w:rPr>
        <w:t xml:space="preserve"> </w:t>
      </w:r>
    </w:p>
    <w:p w14:paraId="25183B75" w14:textId="77363DA6" w:rsidR="00A878DF" w:rsidRPr="00B83D0C" w:rsidRDefault="00D2005A" w:rsidP="00B83D0C">
      <w:pPr>
        <w:pStyle w:val="Akapitzlist"/>
        <w:spacing w:before="240" w:after="0" w:line="276" w:lineRule="auto"/>
        <w:ind w:left="0"/>
        <w:contextualSpacing w:val="0"/>
        <w:jc w:val="center"/>
        <w:rPr>
          <w:rFonts w:ascii="Arial" w:eastAsia="Times New Roman" w:hAnsi="Arial" w:cs="Arial"/>
          <w:b/>
          <w:bCs/>
          <w:color w:val="000000" w:themeColor="text1"/>
          <w:sz w:val="20"/>
          <w:szCs w:val="20"/>
        </w:rPr>
      </w:pPr>
      <w:r w:rsidRPr="00B83D0C">
        <w:rPr>
          <w:rFonts w:ascii="Arial" w:eastAsia="Times New Roman" w:hAnsi="Arial" w:cs="Arial"/>
          <w:b/>
          <w:bCs/>
          <w:color w:val="000000" w:themeColor="text1"/>
          <w:sz w:val="20"/>
          <w:szCs w:val="20"/>
        </w:rPr>
        <w:t>§8</w:t>
      </w:r>
    </w:p>
    <w:p w14:paraId="3CB06708" w14:textId="40CC5129" w:rsidR="0051040A" w:rsidRPr="00B83D0C" w:rsidRDefault="007E7FF0" w:rsidP="00F4588C">
      <w:pPr>
        <w:spacing w:after="0" w:line="276" w:lineRule="auto"/>
        <w:jc w:val="center"/>
        <w:rPr>
          <w:rFonts w:ascii="Arial" w:hAnsi="Arial" w:cs="Arial"/>
          <w:b/>
          <w:bCs/>
          <w:caps/>
          <w:color w:val="000000" w:themeColor="text1"/>
          <w:sz w:val="20"/>
          <w:szCs w:val="20"/>
        </w:rPr>
      </w:pPr>
      <w:r>
        <w:rPr>
          <w:rFonts w:ascii="Arial" w:hAnsi="Arial" w:cs="Arial"/>
          <w:b/>
          <w:bCs/>
          <w:caps/>
          <w:color w:val="000000" w:themeColor="text1"/>
          <w:sz w:val="20"/>
          <w:szCs w:val="20"/>
        </w:rPr>
        <w:t>PRZEDSTAWICIELE STRON</w:t>
      </w:r>
    </w:p>
    <w:p w14:paraId="3C7B1919" w14:textId="1EE6C70E" w:rsidR="0051040A" w:rsidRPr="00B83D0C" w:rsidRDefault="5F2A5A7C" w:rsidP="00F4588C">
      <w:pPr>
        <w:pStyle w:val="Akapitzlist"/>
        <w:numPr>
          <w:ilvl w:val="0"/>
          <w:numId w:val="4"/>
        </w:numPr>
        <w:spacing w:after="0" w:line="276" w:lineRule="auto"/>
        <w:ind w:left="426"/>
        <w:jc w:val="both"/>
        <w:rPr>
          <w:rFonts w:ascii="Arial" w:hAnsi="Arial" w:cs="Arial"/>
          <w:color w:val="000000" w:themeColor="text1"/>
          <w:sz w:val="20"/>
          <w:szCs w:val="20"/>
        </w:rPr>
      </w:pPr>
      <w:r w:rsidRPr="00B83D0C">
        <w:rPr>
          <w:rFonts w:ascii="Arial" w:hAnsi="Arial" w:cs="Arial"/>
          <w:color w:val="000000" w:themeColor="text1"/>
          <w:sz w:val="20"/>
          <w:szCs w:val="20"/>
        </w:rPr>
        <w:t>Przedstawicielami</w:t>
      </w:r>
      <w:r w:rsidRPr="00B83D0C">
        <w:rPr>
          <w:rFonts w:ascii="Arial" w:eastAsia="Calibri" w:hAnsi="Arial" w:cs="Arial"/>
          <w:color w:val="000000" w:themeColor="text1"/>
          <w:sz w:val="20"/>
          <w:szCs w:val="20"/>
        </w:rPr>
        <w:t xml:space="preserve"> Zamawiającego odpowiedzialnymi za realizację </w:t>
      </w:r>
      <w:r w:rsidR="00D55702" w:rsidRPr="00B83D0C">
        <w:rPr>
          <w:rFonts w:ascii="Arial" w:eastAsia="Calibri" w:hAnsi="Arial" w:cs="Arial"/>
          <w:color w:val="000000" w:themeColor="text1"/>
          <w:sz w:val="20"/>
          <w:szCs w:val="20"/>
        </w:rPr>
        <w:t>Umowy</w:t>
      </w:r>
      <w:r w:rsidR="00B22083" w:rsidRPr="00B83D0C">
        <w:rPr>
          <w:rFonts w:ascii="Arial" w:eastAsia="Calibri" w:hAnsi="Arial" w:cs="Arial"/>
          <w:color w:val="000000" w:themeColor="text1"/>
          <w:sz w:val="20"/>
          <w:szCs w:val="20"/>
        </w:rPr>
        <w:t xml:space="preserve"> </w:t>
      </w:r>
      <w:r w:rsidR="00F121A9" w:rsidRPr="00B83D0C">
        <w:rPr>
          <w:rFonts w:ascii="Arial" w:eastAsia="Calibri" w:hAnsi="Arial" w:cs="Arial"/>
          <w:color w:val="000000" w:themeColor="text1"/>
          <w:sz w:val="20"/>
          <w:szCs w:val="20"/>
        </w:rPr>
        <w:t>jest</w:t>
      </w:r>
      <w:r w:rsidRPr="00B83D0C">
        <w:rPr>
          <w:rFonts w:ascii="Arial" w:eastAsia="Calibri" w:hAnsi="Arial" w:cs="Arial"/>
          <w:color w:val="000000" w:themeColor="text1"/>
          <w:sz w:val="20"/>
          <w:szCs w:val="20"/>
        </w:rPr>
        <w:t xml:space="preserve">: </w:t>
      </w:r>
    </w:p>
    <w:p w14:paraId="74C477B2" w14:textId="4C35E18F" w:rsidR="0051040A" w:rsidRPr="00B83D0C" w:rsidRDefault="00091D5C" w:rsidP="00BD3840">
      <w:pPr>
        <w:pStyle w:val="Akapitzlist"/>
        <w:numPr>
          <w:ilvl w:val="0"/>
          <w:numId w:val="14"/>
        </w:numPr>
        <w:spacing w:after="0" w:line="276" w:lineRule="auto"/>
        <w:jc w:val="both"/>
        <w:rPr>
          <w:rFonts w:ascii="Arial" w:hAnsi="Arial" w:cs="Arial"/>
          <w:color w:val="000000" w:themeColor="text1"/>
          <w:sz w:val="20"/>
          <w:szCs w:val="20"/>
        </w:rPr>
      </w:pPr>
      <w:r w:rsidRPr="00B83D0C">
        <w:rPr>
          <w:rFonts w:ascii="Arial" w:eastAsia="Calibri" w:hAnsi="Arial" w:cs="Arial"/>
          <w:color w:val="000000" w:themeColor="text1"/>
          <w:sz w:val="20"/>
          <w:szCs w:val="20"/>
        </w:rPr>
        <w:t>…………………………….</w:t>
      </w:r>
      <w:r w:rsidR="5F2A5A7C" w:rsidRPr="00B83D0C">
        <w:rPr>
          <w:rFonts w:ascii="Arial" w:eastAsia="Calibri" w:hAnsi="Arial" w:cs="Arial"/>
          <w:color w:val="000000" w:themeColor="text1"/>
          <w:sz w:val="20"/>
          <w:szCs w:val="20"/>
        </w:rPr>
        <w:t xml:space="preserve">, tel. kom </w:t>
      </w:r>
      <w:r w:rsidRPr="00B83D0C">
        <w:rPr>
          <w:rFonts w:ascii="Arial" w:eastAsia="Calibri" w:hAnsi="Arial" w:cs="Arial"/>
          <w:color w:val="000000" w:themeColor="text1"/>
          <w:sz w:val="20"/>
          <w:szCs w:val="20"/>
        </w:rPr>
        <w:t>…………………………………..</w:t>
      </w:r>
      <w:r w:rsidR="5F2A5A7C" w:rsidRPr="00B83D0C">
        <w:rPr>
          <w:rFonts w:ascii="Arial" w:eastAsia="Calibri" w:hAnsi="Arial" w:cs="Arial"/>
          <w:color w:val="000000" w:themeColor="text1"/>
          <w:sz w:val="20"/>
          <w:szCs w:val="20"/>
        </w:rPr>
        <w:t>,</w:t>
      </w:r>
    </w:p>
    <w:p w14:paraId="4089695F" w14:textId="4535D84B" w:rsidR="0051040A" w:rsidRPr="00B83D0C" w:rsidRDefault="5F2A5A7C" w:rsidP="00B83D0C">
      <w:pPr>
        <w:pStyle w:val="Akapitzlist"/>
        <w:spacing w:after="0" w:line="276" w:lineRule="auto"/>
        <w:ind w:left="1428"/>
        <w:jc w:val="both"/>
        <w:rPr>
          <w:rFonts w:ascii="Arial" w:hAnsi="Arial" w:cs="Arial"/>
          <w:color w:val="000000" w:themeColor="text1"/>
          <w:sz w:val="20"/>
          <w:szCs w:val="20"/>
        </w:rPr>
      </w:pPr>
      <w:r w:rsidRPr="00B83D0C">
        <w:rPr>
          <w:rFonts w:ascii="Arial" w:hAnsi="Arial" w:cs="Arial"/>
          <w:color w:val="000000" w:themeColor="text1"/>
          <w:sz w:val="20"/>
          <w:szCs w:val="20"/>
        </w:rPr>
        <w:t xml:space="preserve">email: </w:t>
      </w:r>
      <w:r w:rsidR="00091D5C" w:rsidRPr="00B83D0C">
        <w:rPr>
          <w:rFonts w:ascii="Arial" w:hAnsi="Arial" w:cs="Arial"/>
          <w:color w:val="000000" w:themeColor="text1"/>
          <w:sz w:val="20"/>
          <w:szCs w:val="20"/>
        </w:rPr>
        <w:t>……………………………………………………………………….</w:t>
      </w:r>
    </w:p>
    <w:p w14:paraId="531553EB" w14:textId="50495C23" w:rsidR="0051040A" w:rsidRPr="00B83D0C" w:rsidRDefault="5F2A5A7C" w:rsidP="00B83D0C">
      <w:pPr>
        <w:pStyle w:val="Akapitzlist"/>
        <w:numPr>
          <w:ilvl w:val="0"/>
          <w:numId w:val="4"/>
        </w:numPr>
        <w:spacing w:line="276" w:lineRule="auto"/>
        <w:ind w:left="426"/>
        <w:jc w:val="both"/>
        <w:rPr>
          <w:rFonts w:ascii="Arial" w:hAnsi="Arial" w:cs="Arial"/>
          <w:color w:val="000000" w:themeColor="text1"/>
          <w:sz w:val="20"/>
          <w:szCs w:val="20"/>
        </w:rPr>
      </w:pPr>
      <w:r w:rsidRPr="00B83D0C">
        <w:rPr>
          <w:rFonts w:ascii="Arial" w:hAnsi="Arial" w:cs="Arial"/>
          <w:color w:val="000000" w:themeColor="text1"/>
          <w:sz w:val="20"/>
          <w:szCs w:val="20"/>
        </w:rPr>
        <w:t xml:space="preserve">Przedstawicielami Wykonawcy odpowiedzialnymi za realizację </w:t>
      </w:r>
      <w:r w:rsidR="00D55702" w:rsidRPr="00B83D0C">
        <w:rPr>
          <w:rFonts w:ascii="Arial" w:hAnsi="Arial" w:cs="Arial"/>
          <w:color w:val="000000" w:themeColor="text1"/>
          <w:sz w:val="20"/>
          <w:szCs w:val="20"/>
        </w:rPr>
        <w:t>Umowy</w:t>
      </w:r>
      <w:r w:rsidRPr="00B83D0C">
        <w:rPr>
          <w:rFonts w:ascii="Arial" w:hAnsi="Arial" w:cs="Arial"/>
          <w:color w:val="000000" w:themeColor="text1"/>
          <w:sz w:val="20"/>
          <w:szCs w:val="20"/>
        </w:rPr>
        <w:t xml:space="preserve"> są:</w:t>
      </w:r>
    </w:p>
    <w:p w14:paraId="13B9F569" w14:textId="77777777" w:rsidR="00B22083" w:rsidRPr="00B83D0C" w:rsidRDefault="00B22083" w:rsidP="00B83D0C">
      <w:pPr>
        <w:pStyle w:val="Akapitzlist"/>
        <w:numPr>
          <w:ilvl w:val="1"/>
          <w:numId w:val="4"/>
        </w:numPr>
        <w:spacing w:after="0" w:line="276" w:lineRule="auto"/>
        <w:jc w:val="both"/>
        <w:rPr>
          <w:rFonts w:ascii="Arial" w:hAnsi="Arial" w:cs="Arial"/>
          <w:color w:val="000000" w:themeColor="text1"/>
          <w:sz w:val="20"/>
          <w:szCs w:val="20"/>
        </w:rPr>
      </w:pPr>
      <w:r w:rsidRPr="00B83D0C">
        <w:rPr>
          <w:rFonts w:ascii="Arial" w:eastAsia="Calibri" w:hAnsi="Arial" w:cs="Arial"/>
          <w:color w:val="000000" w:themeColor="text1"/>
          <w:sz w:val="20"/>
          <w:szCs w:val="20"/>
        </w:rPr>
        <w:t>…..................................................................., tel. kom …..............................,</w:t>
      </w:r>
    </w:p>
    <w:p w14:paraId="600877A9" w14:textId="77777777" w:rsidR="00B22083" w:rsidRPr="00B83D0C" w:rsidRDefault="00B22083" w:rsidP="00B83D0C">
      <w:pPr>
        <w:pStyle w:val="Akapitzlist"/>
        <w:spacing w:after="0" w:line="276" w:lineRule="auto"/>
        <w:ind w:left="1428"/>
        <w:jc w:val="both"/>
        <w:rPr>
          <w:rFonts w:ascii="Arial" w:hAnsi="Arial" w:cs="Arial"/>
          <w:color w:val="000000" w:themeColor="text1"/>
          <w:sz w:val="20"/>
          <w:szCs w:val="20"/>
        </w:rPr>
      </w:pPr>
      <w:r w:rsidRPr="00B83D0C">
        <w:rPr>
          <w:rFonts w:ascii="Arial" w:hAnsi="Arial" w:cs="Arial"/>
          <w:color w:val="000000" w:themeColor="text1"/>
          <w:sz w:val="20"/>
          <w:szCs w:val="20"/>
        </w:rPr>
        <w:lastRenderedPageBreak/>
        <w:t>email: ......................................................,</w:t>
      </w:r>
    </w:p>
    <w:p w14:paraId="515A6FF9" w14:textId="5CBEBEA1" w:rsidR="0039590B" w:rsidRPr="00B83D0C" w:rsidRDefault="0039590B" w:rsidP="00B83D0C">
      <w:pPr>
        <w:pStyle w:val="Akapitzlist"/>
        <w:numPr>
          <w:ilvl w:val="0"/>
          <w:numId w:val="4"/>
        </w:numPr>
        <w:spacing w:line="276" w:lineRule="auto"/>
        <w:ind w:left="426"/>
        <w:jc w:val="both"/>
        <w:rPr>
          <w:rFonts w:ascii="Arial" w:hAnsi="Arial" w:cs="Arial"/>
          <w:color w:val="000000" w:themeColor="text1"/>
          <w:sz w:val="20"/>
          <w:szCs w:val="20"/>
        </w:rPr>
      </w:pPr>
      <w:r w:rsidRPr="00B83D0C">
        <w:rPr>
          <w:rFonts w:ascii="Arial" w:hAnsi="Arial" w:cs="Arial"/>
          <w:color w:val="000000" w:themeColor="text1"/>
          <w:sz w:val="20"/>
          <w:szCs w:val="20"/>
        </w:rPr>
        <w:t xml:space="preserve">Osoby wymienione w ust. 1 i 2 są upoważnione do podpisania protokołów odbioru – zgodnie </w:t>
      </w:r>
      <w:r w:rsidR="00E03AB6" w:rsidRPr="00B83D0C">
        <w:rPr>
          <w:rFonts w:ascii="Arial" w:hAnsi="Arial" w:cs="Arial"/>
          <w:color w:val="000000" w:themeColor="text1"/>
          <w:sz w:val="20"/>
          <w:szCs w:val="20"/>
        </w:rPr>
        <w:br/>
      </w:r>
      <w:r w:rsidRPr="00B83D0C">
        <w:rPr>
          <w:rFonts w:ascii="Arial" w:hAnsi="Arial" w:cs="Arial"/>
          <w:color w:val="000000" w:themeColor="text1"/>
          <w:sz w:val="20"/>
          <w:szCs w:val="20"/>
        </w:rPr>
        <w:t>z odpowiednimi postanowieniami Umowy. Upoważnienie, o którym mowa w zdaniu poprzednim</w:t>
      </w:r>
      <w:r w:rsidR="009471EE" w:rsidRPr="00B83D0C">
        <w:rPr>
          <w:rFonts w:ascii="Arial" w:hAnsi="Arial" w:cs="Arial"/>
          <w:color w:val="000000" w:themeColor="text1"/>
          <w:sz w:val="20"/>
          <w:szCs w:val="20"/>
        </w:rPr>
        <w:t>,</w:t>
      </w:r>
      <w:r w:rsidRPr="00B83D0C">
        <w:rPr>
          <w:rFonts w:ascii="Arial" w:hAnsi="Arial" w:cs="Arial"/>
          <w:color w:val="000000" w:themeColor="text1"/>
          <w:sz w:val="20"/>
          <w:szCs w:val="20"/>
        </w:rPr>
        <w:t xml:space="preserve"> nie obejmuje umocowania do zmian Umowy, w tym zaciągania zobowiązań finansowych.</w:t>
      </w:r>
    </w:p>
    <w:p w14:paraId="1D771F39" w14:textId="77777777" w:rsidR="00C94F76" w:rsidRDefault="00EC2E82" w:rsidP="00EC2E82">
      <w:pPr>
        <w:pStyle w:val="Akapitzlist"/>
        <w:numPr>
          <w:ilvl w:val="0"/>
          <w:numId w:val="4"/>
        </w:numPr>
        <w:spacing w:after="0" w:line="276" w:lineRule="auto"/>
        <w:ind w:left="426"/>
        <w:jc w:val="both"/>
        <w:rPr>
          <w:rFonts w:ascii="Arial" w:hAnsi="Arial" w:cs="Arial"/>
          <w:color w:val="000000" w:themeColor="text1"/>
          <w:sz w:val="20"/>
          <w:szCs w:val="20"/>
        </w:rPr>
      </w:pPr>
      <w:r w:rsidRPr="00EC2E82">
        <w:rPr>
          <w:rFonts w:ascii="Arial" w:hAnsi="Arial" w:cs="Arial"/>
          <w:color w:val="000000" w:themeColor="text1"/>
          <w:sz w:val="20"/>
          <w:szCs w:val="20"/>
        </w:rPr>
        <w:t>O zmianach danych osób odpowiedzialnych za kontakty w sprawach dotyczących Umowy, Strony Umowy muszą poinformować bezzwłocznie drugą Stronę Umowy, w przeciwnym przypadku ponoszą odpowiedzialność za szkody wynikające z nie wywiązania się z tego obowiązku. Zmiana danych osoby odpowiedzialnej za kontakty nie wymaga natomiast dokonywania zmiany Umowy</w:t>
      </w:r>
      <w:r w:rsidR="00C94F76">
        <w:rPr>
          <w:rFonts w:ascii="Arial" w:hAnsi="Arial" w:cs="Arial"/>
          <w:color w:val="000000" w:themeColor="text1"/>
          <w:sz w:val="20"/>
          <w:szCs w:val="20"/>
        </w:rPr>
        <w:t>.</w:t>
      </w:r>
    </w:p>
    <w:p w14:paraId="74F8F347" w14:textId="399F713E" w:rsidR="00C94F76" w:rsidRDefault="00EC2E82" w:rsidP="00EC2E82">
      <w:pPr>
        <w:pStyle w:val="Akapitzlist"/>
        <w:numPr>
          <w:ilvl w:val="0"/>
          <w:numId w:val="4"/>
        </w:numPr>
        <w:spacing w:after="0" w:line="276" w:lineRule="auto"/>
        <w:ind w:left="426"/>
        <w:jc w:val="both"/>
        <w:rPr>
          <w:rFonts w:ascii="Arial" w:hAnsi="Arial" w:cs="Arial"/>
          <w:color w:val="000000" w:themeColor="text1"/>
          <w:sz w:val="20"/>
          <w:szCs w:val="20"/>
        </w:rPr>
      </w:pPr>
      <w:r w:rsidRPr="00C94F76">
        <w:rPr>
          <w:rFonts w:ascii="Arial" w:hAnsi="Arial" w:cs="Arial"/>
          <w:color w:val="000000" w:themeColor="text1"/>
          <w:sz w:val="20"/>
          <w:szCs w:val="20"/>
        </w:rPr>
        <w:t xml:space="preserve">Strony zgodnie ustalają, iż przesyłanie korespondencji na wskazane w komparycji Umowy adresy listami poleconymi, niezależnie od ich odbioru przez adresatów (np. zwrot z uwagi na nieskuteczne podwójne „awizo”), stosownie do normy art. 61 Kodeksu cywilnego traktowane będzie jako skuteczne złożenie oświadczeń woli, z zastrzeżeniem ust. </w:t>
      </w:r>
      <w:r w:rsidR="00625C05">
        <w:rPr>
          <w:rFonts w:ascii="Arial" w:hAnsi="Arial" w:cs="Arial"/>
          <w:color w:val="000000" w:themeColor="text1"/>
          <w:sz w:val="20"/>
          <w:szCs w:val="20"/>
        </w:rPr>
        <w:t>6</w:t>
      </w:r>
      <w:r w:rsidRPr="00C94F76">
        <w:rPr>
          <w:rFonts w:ascii="Arial" w:hAnsi="Arial" w:cs="Arial"/>
          <w:color w:val="000000" w:themeColor="text1"/>
          <w:sz w:val="20"/>
          <w:szCs w:val="20"/>
        </w:rPr>
        <w:t xml:space="preserve"> poniżej.</w:t>
      </w:r>
    </w:p>
    <w:p w14:paraId="2B6A5071" w14:textId="030F87DA" w:rsidR="003A3469" w:rsidRPr="00C94F76" w:rsidRDefault="00EC2E82" w:rsidP="003A3469">
      <w:pPr>
        <w:pStyle w:val="Akapitzlist"/>
        <w:numPr>
          <w:ilvl w:val="0"/>
          <w:numId w:val="4"/>
        </w:numPr>
        <w:spacing w:after="0" w:line="276" w:lineRule="auto"/>
        <w:ind w:left="426"/>
        <w:jc w:val="both"/>
        <w:rPr>
          <w:rFonts w:ascii="Arial" w:hAnsi="Arial" w:cs="Arial"/>
          <w:color w:val="000000" w:themeColor="text1"/>
          <w:sz w:val="20"/>
          <w:szCs w:val="20"/>
        </w:rPr>
      </w:pPr>
      <w:r w:rsidRPr="00C94F76">
        <w:rPr>
          <w:rFonts w:ascii="Arial" w:hAnsi="Arial" w:cs="Arial"/>
          <w:color w:val="000000" w:themeColor="text1"/>
          <w:sz w:val="20"/>
          <w:szCs w:val="20"/>
        </w:rPr>
        <w:t>O każdej zmianie adresu każda ze Stron obowiązana jest powiadomić drugą w formie pisemnej. W przeciwnym przypadku powiadomienie dokonane pod dotychczasowy adres uważa się za skutecznie dokonane. Zmiana adresu nie wymaga zmiany Umowy</w:t>
      </w:r>
      <w:r w:rsidR="00C94F76">
        <w:rPr>
          <w:rFonts w:ascii="Arial" w:hAnsi="Arial" w:cs="Arial"/>
          <w:color w:val="000000" w:themeColor="text1"/>
          <w:sz w:val="20"/>
          <w:szCs w:val="20"/>
        </w:rPr>
        <w:t>.</w:t>
      </w:r>
    </w:p>
    <w:p w14:paraId="5827FF60" w14:textId="1F4E1A14" w:rsidR="0051040A" w:rsidRPr="00B83D0C" w:rsidRDefault="00D2005A" w:rsidP="00B83D0C">
      <w:pPr>
        <w:pStyle w:val="Akapitzlist"/>
        <w:spacing w:before="240" w:after="0" w:line="276" w:lineRule="auto"/>
        <w:ind w:left="0"/>
        <w:contextualSpacing w:val="0"/>
        <w:jc w:val="center"/>
        <w:rPr>
          <w:rFonts w:ascii="Arial" w:hAnsi="Arial" w:cs="Arial"/>
          <w:b/>
          <w:color w:val="000000" w:themeColor="text1"/>
          <w:sz w:val="20"/>
          <w:szCs w:val="20"/>
        </w:rPr>
      </w:pPr>
      <w:r w:rsidRPr="00B83D0C">
        <w:rPr>
          <w:rFonts w:ascii="Arial" w:hAnsi="Arial" w:cs="Arial"/>
          <w:b/>
          <w:color w:val="000000" w:themeColor="text1"/>
          <w:sz w:val="20"/>
          <w:szCs w:val="20"/>
        </w:rPr>
        <w:t>§9</w:t>
      </w:r>
    </w:p>
    <w:p w14:paraId="71067898" w14:textId="0D6A5D86" w:rsidR="0051040A" w:rsidRPr="00B83D0C" w:rsidRDefault="5F2A5A7C" w:rsidP="00F4588C">
      <w:pPr>
        <w:spacing w:after="0" w:line="276" w:lineRule="auto"/>
        <w:jc w:val="center"/>
        <w:rPr>
          <w:rFonts w:ascii="Arial" w:hAnsi="Arial" w:cs="Arial"/>
          <w:b/>
          <w:bCs/>
          <w:caps/>
          <w:color w:val="000000" w:themeColor="text1"/>
          <w:sz w:val="20"/>
          <w:szCs w:val="20"/>
        </w:rPr>
      </w:pPr>
      <w:r w:rsidRPr="00B83D0C">
        <w:rPr>
          <w:rFonts w:ascii="Arial" w:hAnsi="Arial" w:cs="Arial"/>
          <w:b/>
          <w:bCs/>
          <w:caps/>
          <w:color w:val="000000" w:themeColor="text1"/>
          <w:sz w:val="20"/>
          <w:szCs w:val="20"/>
        </w:rPr>
        <w:t>Warunki gwarancji</w:t>
      </w:r>
    </w:p>
    <w:p w14:paraId="3AD18079" w14:textId="36B8AAC4" w:rsidR="00B9759E" w:rsidRPr="00B83D0C" w:rsidRDefault="00A9268C" w:rsidP="00F4588C">
      <w:pPr>
        <w:pStyle w:val="Akapitzlist"/>
        <w:numPr>
          <w:ilvl w:val="0"/>
          <w:numId w:val="3"/>
        </w:numPr>
        <w:spacing w:after="0" w:line="276" w:lineRule="auto"/>
        <w:ind w:left="426" w:hanging="426"/>
        <w:jc w:val="both"/>
        <w:rPr>
          <w:rFonts w:ascii="Arial" w:hAnsi="Arial" w:cs="Arial"/>
          <w:color w:val="000000" w:themeColor="text1"/>
          <w:sz w:val="20"/>
          <w:szCs w:val="20"/>
        </w:rPr>
      </w:pPr>
      <w:bookmarkStart w:id="7" w:name="_Hlk169179658"/>
      <w:r>
        <w:rPr>
          <w:rFonts w:ascii="Arial" w:eastAsia="Calibri" w:hAnsi="Arial" w:cs="Arial"/>
          <w:color w:val="000000" w:themeColor="text1"/>
          <w:sz w:val="20"/>
          <w:szCs w:val="20"/>
        </w:rPr>
        <w:t>P</w:t>
      </w:r>
      <w:r w:rsidR="00AD0520" w:rsidRPr="00B83D0C">
        <w:rPr>
          <w:rFonts w:ascii="Arial" w:eastAsia="Calibri" w:hAnsi="Arial" w:cs="Arial"/>
          <w:color w:val="000000" w:themeColor="text1"/>
          <w:sz w:val="20"/>
          <w:szCs w:val="20"/>
        </w:rPr>
        <w:t>rzedmiot</w:t>
      </w:r>
      <w:r>
        <w:rPr>
          <w:rFonts w:ascii="Arial" w:eastAsia="Calibri" w:hAnsi="Arial" w:cs="Arial"/>
          <w:color w:val="000000" w:themeColor="text1"/>
          <w:sz w:val="20"/>
          <w:szCs w:val="20"/>
        </w:rPr>
        <w:t xml:space="preserve"> Umowy </w:t>
      </w:r>
      <w:r w:rsidR="00AD0520" w:rsidRPr="00B83D0C">
        <w:rPr>
          <w:rFonts w:ascii="Arial" w:eastAsia="Calibri" w:hAnsi="Arial" w:cs="Arial"/>
          <w:color w:val="000000" w:themeColor="text1"/>
          <w:sz w:val="20"/>
          <w:szCs w:val="20"/>
        </w:rPr>
        <w:t>objęt</w:t>
      </w:r>
      <w:r>
        <w:rPr>
          <w:rFonts w:ascii="Arial" w:eastAsia="Calibri" w:hAnsi="Arial" w:cs="Arial"/>
          <w:color w:val="000000" w:themeColor="text1"/>
          <w:sz w:val="20"/>
          <w:szCs w:val="20"/>
        </w:rPr>
        <w:t>y</w:t>
      </w:r>
      <w:r w:rsidR="00B9759E" w:rsidRPr="00B83D0C">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jest</w:t>
      </w:r>
      <w:r w:rsidR="00B9759E" w:rsidRPr="00B83D0C">
        <w:rPr>
          <w:rFonts w:ascii="Arial" w:eastAsia="Calibri" w:hAnsi="Arial" w:cs="Arial"/>
          <w:color w:val="000000" w:themeColor="text1"/>
          <w:sz w:val="20"/>
          <w:szCs w:val="20"/>
        </w:rPr>
        <w:t xml:space="preserve"> okresem </w:t>
      </w:r>
      <w:bookmarkEnd w:id="7"/>
      <w:r w:rsidR="00B9759E" w:rsidRPr="00B83D0C">
        <w:rPr>
          <w:rFonts w:ascii="Arial" w:eastAsia="Calibri" w:hAnsi="Arial" w:cs="Arial"/>
          <w:color w:val="000000" w:themeColor="text1"/>
          <w:sz w:val="20"/>
          <w:szCs w:val="20"/>
        </w:rPr>
        <w:t xml:space="preserve">gwarancji </w:t>
      </w:r>
      <w:bookmarkStart w:id="8" w:name="_Hlk169179644"/>
      <w:r w:rsidR="00A96FFF">
        <w:rPr>
          <w:rFonts w:ascii="Arial" w:eastAsia="Calibri" w:hAnsi="Arial" w:cs="Arial"/>
          <w:b/>
          <w:color w:val="000000" w:themeColor="text1"/>
          <w:sz w:val="20"/>
          <w:szCs w:val="20"/>
        </w:rPr>
        <w:t xml:space="preserve">12 </w:t>
      </w:r>
      <w:r w:rsidR="00776E34" w:rsidRPr="00B83D0C">
        <w:rPr>
          <w:rFonts w:ascii="Arial" w:eastAsia="Calibri" w:hAnsi="Arial" w:cs="Arial"/>
          <w:b/>
          <w:color w:val="000000" w:themeColor="text1"/>
          <w:sz w:val="20"/>
          <w:szCs w:val="20"/>
        </w:rPr>
        <w:t>miesięcy</w:t>
      </w:r>
      <w:r w:rsidR="00776E34" w:rsidRPr="00B83D0C">
        <w:rPr>
          <w:rFonts w:ascii="Arial" w:eastAsia="Calibri" w:hAnsi="Arial" w:cs="Arial"/>
          <w:color w:val="000000" w:themeColor="text1"/>
          <w:sz w:val="20"/>
          <w:szCs w:val="20"/>
        </w:rPr>
        <w:t xml:space="preserve"> od daty podpisania protokołu odbioru bez </w:t>
      </w:r>
      <w:r w:rsidR="006D3E6E">
        <w:rPr>
          <w:rFonts w:ascii="Arial" w:eastAsia="Calibri" w:hAnsi="Arial" w:cs="Arial"/>
          <w:color w:val="000000" w:themeColor="text1"/>
          <w:sz w:val="20"/>
          <w:szCs w:val="20"/>
        </w:rPr>
        <w:t>uwag</w:t>
      </w:r>
      <w:r w:rsidR="00776E34" w:rsidRPr="00B83D0C">
        <w:rPr>
          <w:rFonts w:ascii="Arial" w:eastAsia="Calibri" w:hAnsi="Arial" w:cs="Arial"/>
          <w:color w:val="000000" w:themeColor="text1"/>
          <w:sz w:val="20"/>
          <w:szCs w:val="20"/>
        </w:rPr>
        <w:t xml:space="preserve"> Zamawiającego</w:t>
      </w:r>
      <w:r w:rsidR="00B9759E" w:rsidRPr="00B83D0C">
        <w:rPr>
          <w:rFonts w:ascii="Arial" w:eastAsia="Calibri" w:hAnsi="Arial" w:cs="Arial"/>
          <w:color w:val="000000" w:themeColor="text1"/>
          <w:sz w:val="20"/>
          <w:szCs w:val="20"/>
        </w:rPr>
        <w:t>.</w:t>
      </w:r>
    </w:p>
    <w:bookmarkEnd w:id="8"/>
    <w:p w14:paraId="5BDD68FD" w14:textId="098DDDEF" w:rsidR="006C5E15" w:rsidRPr="00B83D0C" w:rsidRDefault="5F2A5A7C" w:rsidP="00B83D0C">
      <w:pPr>
        <w:pStyle w:val="Akapitzlist"/>
        <w:numPr>
          <w:ilvl w:val="0"/>
          <w:numId w:val="3"/>
        </w:numPr>
        <w:spacing w:after="0" w:line="276" w:lineRule="auto"/>
        <w:ind w:left="426" w:hanging="426"/>
        <w:jc w:val="both"/>
        <w:rPr>
          <w:rFonts w:ascii="Arial" w:hAnsi="Arial" w:cs="Arial"/>
          <w:color w:val="000000" w:themeColor="text1"/>
          <w:sz w:val="20"/>
          <w:szCs w:val="20"/>
        </w:rPr>
      </w:pPr>
      <w:r w:rsidRPr="00B83D0C">
        <w:rPr>
          <w:rFonts w:ascii="Arial" w:eastAsia="Calibri" w:hAnsi="Arial" w:cs="Arial"/>
          <w:color w:val="000000" w:themeColor="text1"/>
          <w:sz w:val="20"/>
          <w:szCs w:val="20"/>
        </w:rPr>
        <w:t xml:space="preserve">Wykonawca gwarantuje Zamawiającemu należytą jakość, prawidłowe funkcjonowanie </w:t>
      </w:r>
      <w:r w:rsidR="00E03AB6" w:rsidRPr="00B83D0C">
        <w:rPr>
          <w:rFonts w:ascii="Arial" w:eastAsia="Calibri" w:hAnsi="Arial" w:cs="Arial"/>
          <w:color w:val="000000" w:themeColor="text1"/>
          <w:sz w:val="20"/>
          <w:szCs w:val="20"/>
        </w:rPr>
        <w:br/>
      </w:r>
      <w:r w:rsidRPr="00B83D0C">
        <w:rPr>
          <w:rFonts w:ascii="Arial" w:eastAsia="Calibri" w:hAnsi="Arial" w:cs="Arial"/>
          <w:color w:val="000000" w:themeColor="text1"/>
          <w:sz w:val="20"/>
          <w:szCs w:val="20"/>
        </w:rPr>
        <w:t xml:space="preserve">i parametry techniczne </w:t>
      </w:r>
      <w:r w:rsidR="00A9268C">
        <w:rPr>
          <w:rFonts w:ascii="Arial" w:eastAsia="Calibri" w:hAnsi="Arial" w:cs="Arial"/>
          <w:color w:val="000000" w:themeColor="text1"/>
          <w:sz w:val="20"/>
          <w:szCs w:val="20"/>
        </w:rPr>
        <w:t xml:space="preserve">urządzeń </w:t>
      </w:r>
      <w:r w:rsidRPr="00B83D0C">
        <w:rPr>
          <w:rFonts w:ascii="Arial" w:eastAsia="Calibri" w:hAnsi="Arial" w:cs="Arial"/>
          <w:color w:val="000000" w:themeColor="text1"/>
          <w:sz w:val="20"/>
          <w:szCs w:val="20"/>
        </w:rPr>
        <w:t>dostarczon</w:t>
      </w:r>
      <w:r w:rsidR="00A9268C">
        <w:rPr>
          <w:rFonts w:ascii="Arial" w:eastAsia="Calibri" w:hAnsi="Arial" w:cs="Arial"/>
          <w:color w:val="000000" w:themeColor="text1"/>
          <w:sz w:val="20"/>
          <w:szCs w:val="20"/>
        </w:rPr>
        <w:t>ych w ramach</w:t>
      </w:r>
      <w:r w:rsidRPr="00B83D0C">
        <w:rPr>
          <w:rFonts w:ascii="Arial" w:eastAsia="Calibri" w:hAnsi="Arial" w:cs="Arial"/>
          <w:color w:val="000000" w:themeColor="text1"/>
          <w:sz w:val="20"/>
          <w:szCs w:val="20"/>
        </w:rPr>
        <w:t xml:space="preserve"> </w:t>
      </w:r>
      <w:r w:rsidR="003B2E31">
        <w:rPr>
          <w:rFonts w:ascii="Arial" w:eastAsia="Calibri" w:hAnsi="Arial" w:cs="Arial"/>
          <w:color w:val="000000" w:themeColor="text1"/>
          <w:sz w:val="20"/>
          <w:szCs w:val="20"/>
        </w:rPr>
        <w:t>P</w:t>
      </w:r>
      <w:r w:rsidRPr="00B83D0C">
        <w:rPr>
          <w:rFonts w:ascii="Arial" w:eastAsia="Calibri" w:hAnsi="Arial" w:cs="Arial"/>
          <w:color w:val="000000" w:themeColor="text1"/>
          <w:sz w:val="20"/>
          <w:szCs w:val="20"/>
        </w:rPr>
        <w:t xml:space="preserve">rzedmiotu </w:t>
      </w:r>
      <w:r w:rsidR="00D55702" w:rsidRPr="00B83D0C">
        <w:rPr>
          <w:rFonts w:ascii="Arial" w:eastAsia="Calibri" w:hAnsi="Arial" w:cs="Arial"/>
          <w:color w:val="000000" w:themeColor="text1"/>
          <w:sz w:val="20"/>
          <w:szCs w:val="20"/>
        </w:rPr>
        <w:t>Umowy</w:t>
      </w:r>
      <w:r w:rsidR="001044BD" w:rsidRPr="00B83D0C">
        <w:rPr>
          <w:rFonts w:ascii="Arial" w:eastAsia="Calibri" w:hAnsi="Arial" w:cs="Arial"/>
          <w:color w:val="000000" w:themeColor="text1"/>
          <w:sz w:val="20"/>
          <w:szCs w:val="20"/>
        </w:rPr>
        <w:t xml:space="preserve"> </w:t>
      </w:r>
      <w:r w:rsidRPr="00B83D0C">
        <w:rPr>
          <w:rFonts w:ascii="Arial" w:eastAsia="Calibri" w:hAnsi="Arial" w:cs="Arial"/>
          <w:color w:val="000000" w:themeColor="text1"/>
          <w:sz w:val="20"/>
          <w:szCs w:val="20"/>
        </w:rPr>
        <w:t>określonego w §1</w:t>
      </w:r>
      <w:r w:rsidR="007E7FF0">
        <w:rPr>
          <w:rFonts w:ascii="Arial" w:eastAsia="Calibri" w:hAnsi="Arial" w:cs="Arial"/>
          <w:color w:val="000000" w:themeColor="text1"/>
          <w:sz w:val="20"/>
          <w:szCs w:val="20"/>
        </w:rPr>
        <w:t>.</w:t>
      </w:r>
    </w:p>
    <w:p w14:paraId="7BA21144" w14:textId="1B2680B4" w:rsidR="006C5E15" w:rsidRDefault="5F2A5A7C" w:rsidP="00B83D0C">
      <w:pPr>
        <w:pStyle w:val="Akapitzlist"/>
        <w:numPr>
          <w:ilvl w:val="0"/>
          <w:numId w:val="3"/>
        </w:numPr>
        <w:spacing w:after="0" w:line="276" w:lineRule="auto"/>
        <w:ind w:left="426" w:hanging="426"/>
        <w:jc w:val="both"/>
        <w:rPr>
          <w:rFonts w:ascii="Arial" w:eastAsia="Calibri" w:hAnsi="Arial" w:cs="Arial"/>
          <w:color w:val="000000" w:themeColor="text1"/>
          <w:sz w:val="20"/>
          <w:szCs w:val="20"/>
        </w:rPr>
      </w:pPr>
      <w:r w:rsidRPr="00B83D0C">
        <w:rPr>
          <w:rFonts w:ascii="Arial" w:eastAsia="Calibri" w:hAnsi="Arial" w:cs="Arial"/>
          <w:color w:val="000000" w:themeColor="text1"/>
          <w:sz w:val="20"/>
          <w:szCs w:val="20"/>
        </w:rPr>
        <w:t xml:space="preserve">W przypadku wystąpienia wad, błędów lub </w:t>
      </w:r>
      <w:r w:rsidR="006D3E6E">
        <w:rPr>
          <w:rFonts w:ascii="Arial" w:eastAsia="Calibri" w:hAnsi="Arial" w:cs="Arial"/>
          <w:color w:val="000000" w:themeColor="text1"/>
          <w:sz w:val="20"/>
          <w:szCs w:val="20"/>
        </w:rPr>
        <w:t>awarii</w:t>
      </w:r>
      <w:r w:rsidRPr="00B83D0C">
        <w:rPr>
          <w:rFonts w:ascii="Arial" w:eastAsia="Calibri" w:hAnsi="Arial" w:cs="Arial"/>
          <w:color w:val="000000" w:themeColor="text1"/>
          <w:sz w:val="20"/>
          <w:szCs w:val="20"/>
        </w:rPr>
        <w:t xml:space="preserve"> w działaniu </w:t>
      </w:r>
      <w:r w:rsidR="008E7842">
        <w:rPr>
          <w:rFonts w:ascii="Arial" w:eastAsia="Calibri" w:hAnsi="Arial" w:cs="Arial"/>
          <w:color w:val="000000" w:themeColor="text1"/>
          <w:sz w:val="20"/>
          <w:szCs w:val="20"/>
        </w:rPr>
        <w:t>urządzeń</w:t>
      </w:r>
      <w:r w:rsidR="004F6DEC" w:rsidRPr="00B83D0C">
        <w:rPr>
          <w:rFonts w:ascii="Arial" w:eastAsia="Calibri" w:hAnsi="Arial" w:cs="Arial"/>
          <w:color w:val="000000" w:themeColor="text1"/>
          <w:sz w:val="20"/>
          <w:szCs w:val="20"/>
        </w:rPr>
        <w:t xml:space="preserve"> po podpisaniu protokołu odbioru,</w:t>
      </w:r>
      <w:r w:rsidR="002B3E8A" w:rsidRPr="00B83D0C">
        <w:rPr>
          <w:rFonts w:ascii="Arial" w:eastAsia="Calibri" w:hAnsi="Arial" w:cs="Arial"/>
          <w:color w:val="000000" w:themeColor="text1"/>
          <w:sz w:val="20"/>
          <w:szCs w:val="20"/>
        </w:rPr>
        <w:t xml:space="preserve"> </w:t>
      </w:r>
      <w:r w:rsidR="006C5E15" w:rsidRPr="00B83D0C">
        <w:rPr>
          <w:rFonts w:ascii="Arial" w:eastAsia="Calibri" w:hAnsi="Arial" w:cs="Arial"/>
          <w:color w:val="000000" w:themeColor="text1"/>
          <w:sz w:val="20"/>
          <w:szCs w:val="20"/>
        </w:rPr>
        <w:t xml:space="preserve">Zamawiający </w:t>
      </w:r>
      <w:r w:rsidR="000A5CA3">
        <w:rPr>
          <w:rFonts w:ascii="Arial" w:eastAsia="Calibri" w:hAnsi="Arial" w:cs="Arial"/>
          <w:color w:val="000000" w:themeColor="text1"/>
          <w:sz w:val="20"/>
          <w:szCs w:val="20"/>
        </w:rPr>
        <w:t xml:space="preserve">może </w:t>
      </w:r>
      <w:r w:rsidR="00B5049F" w:rsidRPr="00B83D0C">
        <w:rPr>
          <w:rFonts w:ascii="Arial" w:eastAsia="Calibri" w:hAnsi="Arial" w:cs="Arial"/>
          <w:color w:val="000000" w:themeColor="text1"/>
          <w:sz w:val="20"/>
          <w:szCs w:val="20"/>
        </w:rPr>
        <w:t>dokona</w:t>
      </w:r>
      <w:r w:rsidR="000A5CA3">
        <w:rPr>
          <w:rFonts w:ascii="Arial" w:eastAsia="Calibri" w:hAnsi="Arial" w:cs="Arial"/>
          <w:color w:val="000000" w:themeColor="text1"/>
          <w:sz w:val="20"/>
          <w:szCs w:val="20"/>
        </w:rPr>
        <w:t>ć</w:t>
      </w:r>
      <w:r w:rsidR="006C5E15" w:rsidRPr="00B83D0C">
        <w:rPr>
          <w:rFonts w:ascii="Arial" w:eastAsia="Calibri" w:hAnsi="Arial" w:cs="Arial"/>
          <w:color w:val="000000" w:themeColor="text1"/>
          <w:sz w:val="20"/>
          <w:szCs w:val="20"/>
        </w:rPr>
        <w:t xml:space="preserve"> zgłoszeń </w:t>
      </w:r>
      <w:r w:rsidR="00183305">
        <w:rPr>
          <w:rFonts w:ascii="Arial" w:eastAsia="Calibri" w:hAnsi="Arial" w:cs="Arial"/>
          <w:color w:val="000000" w:themeColor="text1"/>
          <w:sz w:val="20"/>
          <w:szCs w:val="20"/>
        </w:rPr>
        <w:t>reklamacyjnych</w:t>
      </w:r>
      <w:r w:rsidR="006C5E15" w:rsidRPr="00B83D0C">
        <w:rPr>
          <w:rFonts w:ascii="Arial" w:eastAsia="Calibri" w:hAnsi="Arial" w:cs="Arial"/>
          <w:color w:val="000000" w:themeColor="text1"/>
          <w:sz w:val="20"/>
          <w:szCs w:val="20"/>
        </w:rPr>
        <w:t xml:space="preserve"> </w:t>
      </w:r>
      <w:r w:rsidR="0092495B" w:rsidRPr="00B83D0C">
        <w:rPr>
          <w:rFonts w:ascii="Arial" w:eastAsia="Calibri" w:hAnsi="Arial" w:cs="Arial"/>
          <w:color w:val="000000" w:themeColor="text1"/>
          <w:sz w:val="20"/>
          <w:szCs w:val="20"/>
        </w:rPr>
        <w:t>za pośrednictwem danych Przedstawicieli Wykonawcy wskazanych w §</w:t>
      </w:r>
      <w:r w:rsidR="00FA0A11" w:rsidRPr="00B83D0C">
        <w:rPr>
          <w:rFonts w:ascii="Arial" w:eastAsia="Calibri" w:hAnsi="Arial" w:cs="Arial"/>
          <w:color w:val="000000" w:themeColor="text1"/>
          <w:sz w:val="20"/>
          <w:szCs w:val="20"/>
        </w:rPr>
        <w:t xml:space="preserve"> </w:t>
      </w:r>
      <w:r w:rsidR="00580622" w:rsidRPr="00B83D0C">
        <w:rPr>
          <w:rFonts w:ascii="Arial" w:eastAsia="Calibri" w:hAnsi="Arial" w:cs="Arial"/>
          <w:color w:val="000000" w:themeColor="text1"/>
          <w:sz w:val="20"/>
          <w:szCs w:val="20"/>
        </w:rPr>
        <w:t>8</w:t>
      </w:r>
      <w:r w:rsidR="0092495B" w:rsidRPr="00B83D0C">
        <w:rPr>
          <w:rFonts w:ascii="Arial" w:eastAsia="Calibri" w:hAnsi="Arial" w:cs="Arial"/>
          <w:color w:val="000000" w:themeColor="text1"/>
          <w:sz w:val="20"/>
          <w:szCs w:val="20"/>
        </w:rPr>
        <w:t xml:space="preserve"> ust.</w:t>
      </w:r>
      <w:r w:rsidR="00FE13E4">
        <w:rPr>
          <w:rFonts w:ascii="Arial" w:eastAsia="Calibri" w:hAnsi="Arial" w:cs="Arial"/>
          <w:color w:val="000000" w:themeColor="text1"/>
          <w:sz w:val="20"/>
          <w:szCs w:val="20"/>
        </w:rPr>
        <w:t xml:space="preserve"> </w:t>
      </w:r>
      <w:r w:rsidR="0092495B" w:rsidRPr="00B83D0C">
        <w:rPr>
          <w:rFonts w:ascii="Arial" w:eastAsia="Calibri" w:hAnsi="Arial" w:cs="Arial"/>
          <w:color w:val="000000" w:themeColor="text1"/>
          <w:sz w:val="20"/>
          <w:szCs w:val="20"/>
        </w:rPr>
        <w:t>2</w:t>
      </w:r>
      <w:r w:rsidR="006C5E15" w:rsidRPr="00B83D0C">
        <w:rPr>
          <w:rFonts w:ascii="Arial" w:eastAsia="Calibri" w:hAnsi="Arial" w:cs="Arial"/>
          <w:color w:val="000000" w:themeColor="text1"/>
          <w:sz w:val="20"/>
          <w:szCs w:val="20"/>
        </w:rPr>
        <w:t>.</w:t>
      </w:r>
    </w:p>
    <w:p w14:paraId="17D6A55B" w14:textId="5B653374" w:rsidR="00183305" w:rsidRDefault="00183305" w:rsidP="00B83D0C">
      <w:pPr>
        <w:pStyle w:val="Akapitzlist"/>
        <w:numPr>
          <w:ilvl w:val="0"/>
          <w:numId w:val="3"/>
        </w:numPr>
        <w:spacing w:after="0" w:line="276" w:lineRule="auto"/>
        <w:ind w:left="426" w:hanging="426"/>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Zamawiający </w:t>
      </w:r>
      <w:r w:rsidRPr="00183305">
        <w:rPr>
          <w:rFonts w:ascii="Arial" w:eastAsia="Calibri" w:hAnsi="Arial" w:cs="Arial"/>
          <w:color w:val="000000" w:themeColor="text1"/>
          <w:sz w:val="20"/>
          <w:szCs w:val="20"/>
        </w:rPr>
        <w:t xml:space="preserve">dokona reklamacji </w:t>
      </w:r>
      <w:r>
        <w:rPr>
          <w:rFonts w:ascii="Arial" w:eastAsia="Calibri" w:hAnsi="Arial" w:cs="Arial"/>
          <w:color w:val="000000" w:themeColor="text1"/>
          <w:sz w:val="20"/>
          <w:szCs w:val="20"/>
        </w:rPr>
        <w:t>Przedmiotu Umowy</w:t>
      </w:r>
      <w:r w:rsidRPr="00183305">
        <w:rPr>
          <w:rFonts w:ascii="Arial" w:eastAsia="Calibri" w:hAnsi="Arial" w:cs="Arial"/>
          <w:color w:val="000000" w:themeColor="text1"/>
          <w:sz w:val="20"/>
          <w:szCs w:val="20"/>
        </w:rPr>
        <w:t xml:space="preserve"> niezwłocznie po stwierdzeniu zaistnienia wady </w:t>
      </w:r>
      <w:r w:rsidR="00381E33">
        <w:rPr>
          <w:rFonts w:ascii="Arial" w:eastAsia="Calibri" w:hAnsi="Arial" w:cs="Arial"/>
          <w:color w:val="000000" w:themeColor="text1"/>
          <w:sz w:val="20"/>
          <w:szCs w:val="20"/>
        </w:rPr>
        <w:t>Przedmiotu Umowy</w:t>
      </w:r>
      <w:r w:rsidRPr="00183305">
        <w:rPr>
          <w:rFonts w:ascii="Arial" w:eastAsia="Calibri" w:hAnsi="Arial" w:cs="Arial"/>
          <w:color w:val="000000" w:themeColor="text1"/>
          <w:sz w:val="20"/>
          <w:szCs w:val="20"/>
        </w:rPr>
        <w:t xml:space="preserve">. W terminie 2 dni </w:t>
      </w:r>
      <w:r w:rsidR="006107F8">
        <w:rPr>
          <w:rFonts w:ascii="Arial" w:eastAsia="Calibri" w:hAnsi="Arial" w:cs="Arial"/>
          <w:color w:val="000000" w:themeColor="text1"/>
          <w:sz w:val="20"/>
          <w:szCs w:val="20"/>
        </w:rPr>
        <w:t xml:space="preserve">roboczych </w:t>
      </w:r>
      <w:r w:rsidRPr="00183305">
        <w:rPr>
          <w:rFonts w:ascii="Arial" w:eastAsia="Calibri" w:hAnsi="Arial" w:cs="Arial"/>
          <w:color w:val="000000" w:themeColor="text1"/>
          <w:sz w:val="20"/>
          <w:szCs w:val="20"/>
        </w:rPr>
        <w:t xml:space="preserve">od otrzymania informacji o wadach, </w:t>
      </w:r>
      <w:r w:rsidR="00381E33">
        <w:rPr>
          <w:rFonts w:ascii="Arial" w:eastAsia="Calibri" w:hAnsi="Arial" w:cs="Arial"/>
          <w:color w:val="000000" w:themeColor="text1"/>
          <w:sz w:val="20"/>
          <w:szCs w:val="20"/>
        </w:rPr>
        <w:t>Wykonawca</w:t>
      </w:r>
      <w:r w:rsidRPr="00183305">
        <w:rPr>
          <w:rFonts w:ascii="Arial" w:eastAsia="Calibri" w:hAnsi="Arial" w:cs="Arial"/>
          <w:color w:val="000000" w:themeColor="text1"/>
          <w:sz w:val="20"/>
          <w:szCs w:val="20"/>
        </w:rPr>
        <w:t xml:space="preserve"> jest zobowiązany poinformować </w:t>
      </w:r>
      <w:r w:rsidR="00381E33">
        <w:rPr>
          <w:rFonts w:ascii="Arial" w:eastAsia="Calibri" w:hAnsi="Arial" w:cs="Arial"/>
          <w:color w:val="000000" w:themeColor="text1"/>
          <w:sz w:val="20"/>
          <w:szCs w:val="20"/>
        </w:rPr>
        <w:t>Zamawiającego</w:t>
      </w:r>
      <w:r w:rsidRPr="00183305">
        <w:rPr>
          <w:rFonts w:ascii="Arial" w:eastAsia="Calibri" w:hAnsi="Arial" w:cs="Arial"/>
          <w:color w:val="000000" w:themeColor="text1"/>
          <w:sz w:val="20"/>
          <w:szCs w:val="20"/>
        </w:rPr>
        <w:t xml:space="preserve"> o środkach podjętych lub środkach, które mają być podjęte, jak również o czasie potrzebnym na usunięcie wady</w:t>
      </w:r>
      <w:r w:rsidR="00B8683C">
        <w:rPr>
          <w:rFonts w:ascii="Arial" w:eastAsia="Calibri" w:hAnsi="Arial" w:cs="Arial"/>
          <w:color w:val="000000" w:themeColor="text1"/>
          <w:sz w:val="20"/>
          <w:szCs w:val="20"/>
        </w:rPr>
        <w:t xml:space="preserve">, który nie może być jednak </w:t>
      </w:r>
      <w:r w:rsidR="00746F64">
        <w:rPr>
          <w:rFonts w:ascii="Arial" w:eastAsia="Calibri" w:hAnsi="Arial" w:cs="Arial"/>
          <w:color w:val="000000" w:themeColor="text1"/>
          <w:sz w:val="20"/>
          <w:szCs w:val="20"/>
        </w:rPr>
        <w:t>dłuższy</w:t>
      </w:r>
      <w:r w:rsidR="00B8683C">
        <w:rPr>
          <w:rFonts w:ascii="Arial" w:eastAsia="Calibri" w:hAnsi="Arial" w:cs="Arial"/>
          <w:color w:val="000000" w:themeColor="text1"/>
          <w:sz w:val="20"/>
          <w:szCs w:val="20"/>
        </w:rPr>
        <w:t xml:space="preserve"> niż </w:t>
      </w:r>
      <w:r w:rsidR="00746F64">
        <w:rPr>
          <w:rFonts w:ascii="Arial" w:eastAsia="Calibri" w:hAnsi="Arial" w:cs="Arial"/>
          <w:color w:val="000000" w:themeColor="text1"/>
          <w:sz w:val="20"/>
          <w:szCs w:val="20"/>
        </w:rPr>
        <w:t>14</w:t>
      </w:r>
      <w:r w:rsidR="00B8683C">
        <w:rPr>
          <w:rFonts w:ascii="Arial" w:eastAsia="Calibri" w:hAnsi="Arial" w:cs="Arial"/>
          <w:color w:val="000000" w:themeColor="text1"/>
          <w:sz w:val="20"/>
          <w:szCs w:val="20"/>
        </w:rPr>
        <w:t xml:space="preserve"> </w:t>
      </w:r>
      <w:r w:rsidR="00746F64">
        <w:rPr>
          <w:rFonts w:ascii="Arial" w:eastAsia="Calibri" w:hAnsi="Arial" w:cs="Arial"/>
          <w:color w:val="000000" w:themeColor="text1"/>
          <w:sz w:val="20"/>
          <w:szCs w:val="20"/>
        </w:rPr>
        <w:t>dni</w:t>
      </w:r>
      <w:r w:rsidR="00B8683C">
        <w:rPr>
          <w:rFonts w:ascii="Arial" w:eastAsia="Calibri" w:hAnsi="Arial" w:cs="Arial"/>
          <w:color w:val="000000" w:themeColor="text1"/>
          <w:sz w:val="20"/>
          <w:szCs w:val="20"/>
        </w:rPr>
        <w:t xml:space="preserve">, chyba że Zmawiający wyrazi zgodę na </w:t>
      </w:r>
      <w:r w:rsidR="00746F64">
        <w:rPr>
          <w:rFonts w:ascii="Arial" w:eastAsia="Calibri" w:hAnsi="Arial" w:cs="Arial"/>
          <w:color w:val="000000" w:themeColor="text1"/>
          <w:sz w:val="20"/>
          <w:szCs w:val="20"/>
        </w:rPr>
        <w:t xml:space="preserve">wydłużenie terminu uwzględniając charakter </w:t>
      </w:r>
      <w:r w:rsidR="000F643F">
        <w:rPr>
          <w:rFonts w:ascii="Arial" w:eastAsia="Calibri" w:hAnsi="Arial" w:cs="Arial"/>
          <w:color w:val="000000" w:themeColor="text1"/>
          <w:sz w:val="20"/>
          <w:szCs w:val="20"/>
        </w:rPr>
        <w:t>wady</w:t>
      </w:r>
      <w:r>
        <w:rPr>
          <w:rFonts w:ascii="Arial" w:eastAsia="Calibri" w:hAnsi="Arial" w:cs="Arial"/>
          <w:color w:val="000000" w:themeColor="text1"/>
          <w:sz w:val="20"/>
          <w:szCs w:val="20"/>
        </w:rPr>
        <w:t>.</w:t>
      </w:r>
    </w:p>
    <w:p w14:paraId="076ADD51" w14:textId="77777777" w:rsidR="002B1F6F" w:rsidRPr="00B83D0C" w:rsidRDefault="00D55702" w:rsidP="00B83D0C">
      <w:pPr>
        <w:pStyle w:val="Akapitzlist"/>
        <w:numPr>
          <w:ilvl w:val="0"/>
          <w:numId w:val="3"/>
        </w:numPr>
        <w:spacing w:after="0" w:line="276" w:lineRule="auto"/>
        <w:ind w:left="426"/>
        <w:jc w:val="both"/>
        <w:rPr>
          <w:rFonts w:ascii="Arial" w:hAnsi="Arial" w:cs="Arial"/>
          <w:color w:val="000000" w:themeColor="text1"/>
          <w:sz w:val="20"/>
          <w:szCs w:val="20"/>
        </w:rPr>
      </w:pPr>
      <w:r w:rsidRPr="00B83D0C">
        <w:rPr>
          <w:rFonts w:ascii="Arial" w:hAnsi="Arial" w:cs="Arial"/>
          <w:color w:val="000000" w:themeColor="text1"/>
          <w:sz w:val="20"/>
          <w:szCs w:val="20"/>
        </w:rPr>
        <w:t xml:space="preserve">Zobowiązanie </w:t>
      </w:r>
      <w:r w:rsidRPr="00B83D0C">
        <w:rPr>
          <w:rFonts w:ascii="Arial" w:eastAsia="Calibri" w:hAnsi="Arial" w:cs="Arial"/>
          <w:color w:val="000000" w:themeColor="text1"/>
          <w:sz w:val="20"/>
          <w:szCs w:val="20"/>
        </w:rPr>
        <w:t>gwaranta</w:t>
      </w:r>
      <w:r w:rsidRPr="00B83D0C">
        <w:rPr>
          <w:rFonts w:ascii="Arial" w:hAnsi="Arial" w:cs="Arial"/>
          <w:color w:val="000000" w:themeColor="text1"/>
          <w:sz w:val="20"/>
          <w:szCs w:val="20"/>
        </w:rPr>
        <w:t xml:space="preserve"> z tytułu udzielonej gwarancji przechodzi na jego ewentualnych następców prawnych.</w:t>
      </w:r>
    </w:p>
    <w:p w14:paraId="35762D90" w14:textId="6B815FDD" w:rsidR="005C2860" w:rsidRDefault="00366A67" w:rsidP="00F4588C">
      <w:pPr>
        <w:pStyle w:val="Akapitzlist"/>
        <w:numPr>
          <w:ilvl w:val="0"/>
          <w:numId w:val="3"/>
        </w:numPr>
        <w:spacing w:after="0" w:line="276" w:lineRule="auto"/>
        <w:ind w:left="426"/>
        <w:jc w:val="both"/>
        <w:rPr>
          <w:rFonts w:ascii="Arial" w:hAnsi="Arial" w:cs="Arial"/>
          <w:color w:val="000000" w:themeColor="text1"/>
          <w:sz w:val="20"/>
          <w:szCs w:val="20"/>
        </w:rPr>
      </w:pPr>
      <w:r w:rsidRPr="00B83D0C">
        <w:rPr>
          <w:rFonts w:ascii="Arial" w:hAnsi="Arial" w:cs="Arial"/>
          <w:color w:val="000000" w:themeColor="text1"/>
          <w:sz w:val="20"/>
          <w:szCs w:val="20"/>
        </w:rPr>
        <w:t xml:space="preserve">Zamawiający może dochodzić roszczeń z tytułu </w:t>
      </w:r>
      <w:r w:rsidR="00BD30F4" w:rsidRPr="00B83D0C">
        <w:rPr>
          <w:rFonts w:ascii="Arial" w:hAnsi="Arial" w:cs="Arial"/>
          <w:color w:val="000000" w:themeColor="text1"/>
          <w:sz w:val="20"/>
          <w:szCs w:val="20"/>
        </w:rPr>
        <w:t>g</w:t>
      </w:r>
      <w:r w:rsidRPr="00B83D0C">
        <w:rPr>
          <w:rFonts w:ascii="Arial" w:hAnsi="Arial" w:cs="Arial"/>
          <w:color w:val="000000" w:themeColor="text1"/>
          <w:sz w:val="20"/>
          <w:szCs w:val="20"/>
        </w:rPr>
        <w:t xml:space="preserve">warancji, także po upływie terminu </w:t>
      </w:r>
      <w:r w:rsidR="00BD30F4" w:rsidRPr="00B83D0C">
        <w:rPr>
          <w:rFonts w:ascii="Arial" w:hAnsi="Arial" w:cs="Arial"/>
          <w:color w:val="000000" w:themeColor="text1"/>
          <w:sz w:val="20"/>
          <w:szCs w:val="20"/>
        </w:rPr>
        <w:t>g</w:t>
      </w:r>
      <w:r w:rsidRPr="00B83D0C">
        <w:rPr>
          <w:rFonts w:ascii="Arial" w:hAnsi="Arial" w:cs="Arial"/>
          <w:color w:val="000000" w:themeColor="text1"/>
          <w:sz w:val="20"/>
          <w:szCs w:val="20"/>
        </w:rPr>
        <w:t>warancji, jeżeli zgłoszenie Wady nastąpiło przed upływem tego terminu.</w:t>
      </w:r>
    </w:p>
    <w:p w14:paraId="79129988" w14:textId="59B42DF9" w:rsidR="008E7842" w:rsidRDefault="00787AB8" w:rsidP="008E7842">
      <w:pPr>
        <w:pStyle w:val="Akapitzlist"/>
        <w:numPr>
          <w:ilvl w:val="0"/>
          <w:numId w:val="3"/>
        </w:numPr>
        <w:spacing w:after="0" w:line="276" w:lineRule="auto"/>
        <w:ind w:left="426" w:hanging="426"/>
        <w:jc w:val="both"/>
        <w:rPr>
          <w:rFonts w:ascii="Arial" w:hAnsi="Arial" w:cs="Arial"/>
          <w:color w:val="000000" w:themeColor="text1"/>
          <w:sz w:val="20"/>
          <w:szCs w:val="20"/>
        </w:rPr>
      </w:pPr>
      <w:r w:rsidRPr="008E7842">
        <w:rPr>
          <w:rFonts w:ascii="Arial" w:hAnsi="Arial" w:cs="Arial"/>
          <w:color w:val="000000" w:themeColor="text1"/>
          <w:sz w:val="20"/>
          <w:szCs w:val="20"/>
        </w:rPr>
        <w:t xml:space="preserve">W przypadku </w:t>
      </w:r>
      <w:r>
        <w:rPr>
          <w:rFonts w:ascii="Arial" w:hAnsi="Arial" w:cs="Arial"/>
          <w:color w:val="000000" w:themeColor="text1"/>
          <w:sz w:val="20"/>
          <w:szCs w:val="20"/>
        </w:rPr>
        <w:t>co najmniej</w:t>
      </w:r>
      <w:r w:rsidRPr="008E7842">
        <w:rPr>
          <w:rFonts w:ascii="Arial" w:hAnsi="Arial" w:cs="Arial"/>
          <w:color w:val="000000" w:themeColor="text1"/>
          <w:sz w:val="20"/>
          <w:szCs w:val="20"/>
        </w:rPr>
        <w:t xml:space="preserve"> 3 napraw gwarancyjnych te</w:t>
      </w:r>
      <w:r>
        <w:rPr>
          <w:rFonts w:ascii="Arial" w:hAnsi="Arial" w:cs="Arial"/>
          <w:color w:val="000000" w:themeColor="text1"/>
          <w:sz w:val="20"/>
          <w:szCs w:val="20"/>
        </w:rPr>
        <w:t>go samego</w:t>
      </w:r>
      <w:r w:rsidRPr="008E7842">
        <w:rPr>
          <w:rFonts w:ascii="Arial" w:hAnsi="Arial" w:cs="Arial"/>
          <w:color w:val="000000" w:themeColor="text1"/>
          <w:sz w:val="20"/>
          <w:szCs w:val="20"/>
        </w:rPr>
        <w:t xml:space="preserve"> </w:t>
      </w:r>
      <w:r w:rsidR="00AD5A02">
        <w:rPr>
          <w:rFonts w:ascii="Arial" w:hAnsi="Arial" w:cs="Arial"/>
          <w:color w:val="000000" w:themeColor="text1"/>
          <w:sz w:val="20"/>
          <w:szCs w:val="20"/>
        </w:rPr>
        <w:t xml:space="preserve">elementu </w:t>
      </w:r>
      <w:r>
        <w:rPr>
          <w:rFonts w:ascii="Arial" w:hAnsi="Arial" w:cs="Arial"/>
          <w:color w:val="000000" w:themeColor="text1"/>
          <w:sz w:val="20"/>
          <w:szCs w:val="20"/>
        </w:rPr>
        <w:t>urządzenia</w:t>
      </w:r>
      <w:r w:rsidRPr="008E7842">
        <w:rPr>
          <w:rFonts w:ascii="Arial" w:hAnsi="Arial" w:cs="Arial"/>
          <w:color w:val="000000" w:themeColor="text1"/>
          <w:sz w:val="20"/>
          <w:szCs w:val="20"/>
        </w:rPr>
        <w:t xml:space="preserve"> Wykonawca zobowiązuje się do je</w:t>
      </w:r>
      <w:r>
        <w:rPr>
          <w:rFonts w:ascii="Arial" w:hAnsi="Arial" w:cs="Arial"/>
          <w:color w:val="000000" w:themeColor="text1"/>
          <w:sz w:val="20"/>
          <w:szCs w:val="20"/>
        </w:rPr>
        <w:t xml:space="preserve">go </w:t>
      </w:r>
      <w:r w:rsidRPr="008E7842">
        <w:rPr>
          <w:rFonts w:ascii="Arial" w:hAnsi="Arial" w:cs="Arial"/>
          <w:color w:val="000000" w:themeColor="text1"/>
          <w:sz w:val="20"/>
          <w:szCs w:val="20"/>
        </w:rPr>
        <w:t>wymiany na now</w:t>
      </w:r>
      <w:r>
        <w:rPr>
          <w:rFonts w:ascii="Arial" w:hAnsi="Arial" w:cs="Arial"/>
          <w:color w:val="000000" w:themeColor="text1"/>
          <w:sz w:val="20"/>
          <w:szCs w:val="20"/>
        </w:rPr>
        <w:t>y</w:t>
      </w:r>
      <w:r w:rsidRPr="008E7842">
        <w:rPr>
          <w:rFonts w:ascii="Arial" w:hAnsi="Arial" w:cs="Arial"/>
          <w:color w:val="000000" w:themeColor="text1"/>
          <w:sz w:val="20"/>
          <w:szCs w:val="20"/>
        </w:rPr>
        <w:t>, woln</w:t>
      </w:r>
      <w:r>
        <w:rPr>
          <w:rFonts w:ascii="Arial" w:hAnsi="Arial" w:cs="Arial"/>
          <w:color w:val="000000" w:themeColor="text1"/>
          <w:sz w:val="20"/>
          <w:szCs w:val="20"/>
        </w:rPr>
        <w:t>y</w:t>
      </w:r>
      <w:r w:rsidRPr="008E7842">
        <w:rPr>
          <w:rFonts w:ascii="Arial" w:hAnsi="Arial" w:cs="Arial"/>
          <w:color w:val="000000" w:themeColor="text1"/>
          <w:sz w:val="20"/>
          <w:szCs w:val="20"/>
        </w:rPr>
        <w:t xml:space="preserve"> od </w:t>
      </w:r>
      <w:r w:rsidR="003730E4">
        <w:rPr>
          <w:rFonts w:ascii="Arial" w:hAnsi="Arial" w:cs="Arial"/>
          <w:color w:val="000000" w:themeColor="text1"/>
          <w:sz w:val="20"/>
          <w:szCs w:val="20"/>
        </w:rPr>
        <w:t>W</w:t>
      </w:r>
      <w:r w:rsidRPr="008E7842">
        <w:rPr>
          <w:rFonts w:ascii="Arial" w:hAnsi="Arial" w:cs="Arial"/>
          <w:color w:val="000000" w:themeColor="text1"/>
          <w:sz w:val="20"/>
          <w:szCs w:val="20"/>
        </w:rPr>
        <w:t>ad, w terminie</w:t>
      </w:r>
      <w:r w:rsidR="006C1653">
        <w:rPr>
          <w:rFonts w:ascii="Arial" w:hAnsi="Arial" w:cs="Arial"/>
          <w:color w:val="000000" w:themeColor="text1"/>
          <w:sz w:val="20"/>
          <w:szCs w:val="20"/>
        </w:rPr>
        <w:t xml:space="preserve"> do</w:t>
      </w:r>
      <w:r w:rsidRPr="008E7842">
        <w:rPr>
          <w:rFonts w:ascii="Arial" w:hAnsi="Arial" w:cs="Arial"/>
          <w:color w:val="000000" w:themeColor="text1"/>
          <w:sz w:val="20"/>
          <w:szCs w:val="20"/>
        </w:rPr>
        <w:t xml:space="preserve"> 3</w:t>
      </w:r>
      <w:r w:rsidR="006C1653">
        <w:rPr>
          <w:rFonts w:ascii="Arial" w:hAnsi="Arial" w:cs="Arial"/>
          <w:color w:val="000000" w:themeColor="text1"/>
          <w:sz w:val="20"/>
          <w:szCs w:val="20"/>
        </w:rPr>
        <w:t>0</w:t>
      </w:r>
      <w:r w:rsidRPr="008E7842">
        <w:rPr>
          <w:rFonts w:ascii="Arial" w:hAnsi="Arial" w:cs="Arial"/>
          <w:color w:val="000000" w:themeColor="text1"/>
          <w:sz w:val="20"/>
          <w:szCs w:val="20"/>
        </w:rPr>
        <w:t xml:space="preserve"> </w:t>
      </w:r>
      <w:r w:rsidR="00EF1612">
        <w:rPr>
          <w:rFonts w:ascii="Arial" w:hAnsi="Arial" w:cs="Arial"/>
          <w:color w:val="000000" w:themeColor="text1"/>
          <w:sz w:val="20"/>
          <w:szCs w:val="20"/>
        </w:rPr>
        <w:t>D</w:t>
      </w:r>
      <w:r w:rsidRPr="008E7842">
        <w:rPr>
          <w:rFonts w:ascii="Arial" w:hAnsi="Arial" w:cs="Arial"/>
          <w:color w:val="000000" w:themeColor="text1"/>
          <w:sz w:val="20"/>
          <w:szCs w:val="20"/>
        </w:rPr>
        <w:t xml:space="preserve">ni </w:t>
      </w:r>
      <w:r w:rsidR="006C1653">
        <w:rPr>
          <w:rFonts w:ascii="Arial" w:hAnsi="Arial" w:cs="Arial"/>
          <w:color w:val="000000" w:themeColor="text1"/>
          <w:sz w:val="20"/>
          <w:szCs w:val="20"/>
        </w:rPr>
        <w:t>kalendarzowych</w:t>
      </w:r>
      <w:r w:rsidRPr="008E7842">
        <w:rPr>
          <w:rFonts w:ascii="Arial" w:hAnsi="Arial" w:cs="Arial"/>
          <w:color w:val="000000" w:themeColor="text1"/>
          <w:sz w:val="20"/>
          <w:szCs w:val="20"/>
        </w:rPr>
        <w:t xml:space="preserve"> od dnia dokonania zgłoszenia przez Zamawiającego. Termin gwarancji dla </w:t>
      </w:r>
      <w:r>
        <w:rPr>
          <w:rFonts w:ascii="Arial" w:hAnsi="Arial" w:cs="Arial"/>
          <w:color w:val="000000" w:themeColor="text1"/>
          <w:sz w:val="20"/>
          <w:szCs w:val="20"/>
        </w:rPr>
        <w:t xml:space="preserve">nowego </w:t>
      </w:r>
      <w:r w:rsidR="00AD5A02">
        <w:rPr>
          <w:rFonts w:ascii="Arial" w:hAnsi="Arial" w:cs="Arial"/>
          <w:color w:val="000000" w:themeColor="text1"/>
          <w:sz w:val="20"/>
          <w:szCs w:val="20"/>
        </w:rPr>
        <w:t xml:space="preserve">elementu </w:t>
      </w:r>
      <w:r>
        <w:rPr>
          <w:rFonts w:ascii="Arial" w:hAnsi="Arial" w:cs="Arial"/>
          <w:color w:val="000000" w:themeColor="text1"/>
          <w:sz w:val="20"/>
          <w:szCs w:val="20"/>
        </w:rPr>
        <w:t>urządzenia</w:t>
      </w:r>
      <w:r w:rsidRPr="008E7842">
        <w:rPr>
          <w:rFonts w:ascii="Arial" w:hAnsi="Arial" w:cs="Arial"/>
          <w:color w:val="000000" w:themeColor="text1"/>
          <w:sz w:val="20"/>
          <w:szCs w:val="20"/>
        </w:rPr>
        <w:t xml:space="preserve"> liczony jest od nowa, tj. od dnia dostarczenia nowe</w:t>
      </w:r>
      <w:r>
        <w:rPr>
          <w:rFonts w:ascii="Arial" w:hAnsi="Arial" w:cs="Arial"/>
          <w:color w:val="000000" w:themeColor="text1"/>
          <w:sz w:val="20"/>
          <w:szCs w:val="20"/>
        </w:rPr>
        <w:t xml:space="preserve">go </w:t>
      </w:r>
      <w:r w:rsidR="00976670">
        <w:rPr>
          <w:rFonts w:ascii="Arial" w:hAnsi="Arial" w:cs="Arial"/>
          <w:color w:val="000000" w:themeColor="text1"/>
          <w:sz w:val="20"/>
          <w:szCs w:val="20"/>
        </w:rPr>
        <w:t xml:space="preserve">elementu </w:t>
      </w:r>
      <w:r>
        <w:rPr>
          <w:rFonts w:ascii="Arial" w:hAnsi="Arial" w:cs="Arial"/>
          <w:color w:val="000000" w:themeColor="text1"/>
          <w:sz w:val="20"/>
          <w:szCs w:val="20"/>
        </w:rPr>
        <w:t xml:space="preserve">urządzenia </w:t>
      </w:r>
      <w:r w:rsidRPr="008E7842">
        <w:rPr>
          <w:rFonts w:ascii="Arial" w:hAnsi="Arial" w:cs="Arial"/>
          <w:color w:val="000000" w:themeColor="text1"/>
          <w:sz w:val="20"/>
          <w:szCs w:val="20"/>
        </w:rPr>
        <w:t>do Zamawiającego</w:t>
      </w:r>
      <w:r w:rsidR="008E7842" w:rsidRPr="008E7842">
        <w:rPr>
          <w:rFonts w:ascii="Arial" w:hAnsi="Arial" w:cs="Arial"/>
          <w:color w:val="000000" w:themeColor="text1"/>
          <w:sz w:val="20"/>
          <w:szCs w:val="20"/>
        </w:rPr>
        <w:t>.</w:t>
      </w:r>
    </w:p>
    <w:p w14:paraId="4103751D" w14:textId="5C9DA5E8" w:rsidR="00824475" w:rsidRDefault="00E22568" w:rsidP="008E7842">
      <w:pPr>
        <w:pStyle w:val="Akapitzlist"/>
        <w:numPr>
          <w:ilvl w:val="0"/>
          <w:numId w:val="3"/>
        </w:numPr>
        <w:spacing w:after="0" w:line="276" w:lineRule="auto"/>
        <w:ind w:left="426" w:hanging="426"/>
        <w:jc w:val="both"/>
        <w:rPr>
          <w:rFonts w:ascii="Arial" w:hAnsi="Arial" w:cs="Arial"/>
          <w:color w:val="000000" w:themeColor="text1"/>
          <w:sz w:val="20"/>
          <w:szCs w:val="20"/>
        </w:rPr>
      </w:pPr>
      <w:r>
        <w:rPr>
          <w:rFonts w:ascii="Arial" w:hAnsi="Arial" w:cs="Arial"/>
          <w:color w:val="000000" w:themeColor="text1"/>
          <w:sz w:val="20"/>
          <w:szCs w:val="20"/>
        </w:rPr>
        <w:t>Zamawiający</w:t>
      </w:r>
      <w:r w:rsidR="00824475" w:rsidRPr="00824475">
        <w:rPr>
          <w:rFonts w:ascii="Arial" w:hAnsi="Arial" w:cs="Arial"/>
          <w:color w:val="000000" w:themeColor="text1"/>
          <w:sz w:val="20"/>
          <w:szCs w:val="20"/>
        </w:rPr>
        <w:t xml:space="preserve"> ma także prawo do przeprowadzenia naprawy i wymiany części we własnym zakresie lub przy pomocy innego podmiotu, jeśli naprawy są drobne lub konieczne w celu uniknięcia dalszych szkód lub też muszą być przeprowadzone niezwłocznie z innego ważnego powodu. Warunkiem zastosowania postanowienia zdania poprzedniego jest uprzednie powiadomienie </w:t>
      </w:r>
      <w:r>
        <w:rPr>
          <w:rFonts w:ascii="Arial" w:hAnsi="Arial" w:cs="Arial"/>
          <w:color w:val="000000" w:themeColor="text1"/>
          <w:sz w:val="20"/>
          <w:szCs w:val="20"/>
        </w:rPr>
        <w:t>Wykonawcy</w:t>
      </w:r>
      <w:r w:rsidR="00824475" w:rsidRPr="00824475">
        <w:rPr>
          <w:rFonts w:ascii="Arial" w:hAnsi="Arial" w:cs="Arial"/>
          <w:color w:val="000000" w:themeColor="text1"/>
          <w:sz w:val="20"/>
          <w:szCs w:val="20"/>
        </w:rPr>
        <w:t>.</w:t>
      </w:r>
    </w:p>
    <w:p w14:paraId="04D3421F" w14:textId="275197E5" w:rsidR="0071768A" w:rsidRDefault="0071768A" w:rsidP="008E7842">
      <w:pPr>
        <w:pStyle w:val="Akapitzlist"/>
        <w:numPr>
          <w:ilvl w:val="0"/>
          <w:numId w:val="3"/>
        </w:numPr>
        <w:spacing w:after="0" w:line="276" w:lineRule="auto"/>
        <w:ind w:left="426" w:hanging="426"/>
        <w:jc w:val="both"/>
        <w:rPr>
          <w:rFonts w:ascii="Arial" w:hAnsi="Arial" w:cs="Arial"/>
          <w:color w:val="000000" w:themeColor="text1"/>
          <w:sz w:val="20"/>
          <w:szCs w:val="20"/>
        </w:rPr>
      </w:pPr>
      <w:r w:rsidRPr="0071768A">
        <w:rPr>
          <w:rFonts w:ascii="Arial" w:hAnsi="Arial" w:cs="Arial"/>
          <w:color w:val="000000" w:themeColor="text1"/>
          <w:sz w:val="20"/>
          <w:szCs w:val="20"/>
        </w:rPr>
        <w:t xml:space="preserve">Jeśli </w:t>
      </w:r>
      <w:r>
        <w:rPr>
          <w:rFonts w:ascii="Arial" w:hAnsi="Arial" w:cs="Arial"/>
          <w:color w:val="000000" w:themeColor="text1"/>
          <w:sz w:val="20"/>
          <w:szCs w:val="20"/>
        </w:rPr>
        <w:t>Wykonawca</w:t>
      </w:r>
      <w:r w:rsidRPr="0071768A">
        <w:rPr>
          <w:rFonts w:ascii="Arial" w:hAnsi="Arial" w:cs="Arial"/>
          <w:color w:val="000000" w:themeColor="text1"/>
          <w:sz w:val="20"/>
          <w:szCs w:val="20"/>
        </w:rPr>
        <w:t xml:space="preserve">, będąc poinformowanym o zaistnieniu wady, nie podejmie niezwłocznych kroków celem jej usunięcia w terminie wyznaczonym przez </w:t>
      </w:r>
      <w:r w:rsidR="00E77C8D">
        <w:rPr>
          <w:rFonts w:ascii="Arial" w:hAnsi="Arial" w:cs="Arial"/>
          <w:color w:val="000000" w:themeColor="text1"/>
          <w:sz w:val="20"/>
          <w:szCs w:val="20"/>
        </w:rPr>
        <w:t>Zamawiającego</w:t>
      </w:r>
      <w:r w:rsidRPr="0071768A">
        <w:rPr>
          <w:rFonts w:ascii="Arial" w:hAnsi="Arial" w:cs="Arial"/>
          <w:color w:val="000000" w:themeColor="text1"/>
          <w:sz w:val="20"/>
          <w:szCs w:val="20"/>
        </w:rPr>
        <w:t xml:space="preserve">, </w:t>
      </w:r>
      <w:r w:rsidR="00E77C8D">
        <w:rPr>
          <w:rFonts w:ascii="Arial" w:hAnsi="Arial" w:cs="Arial"/>
          <w:color w:val="000000" w:themeColor="text1"/>
          <w:sz w:val="20"/>
          <w:szCs w:val="20"/>
        </w:rPr>
        <w:t>Zamawiający</w:t>
      </w:r>
      <w:r w:rsidRPr="0071768A">
        <w:rPr>
          <w:rFonts w:ascii="Arial" w:hAnsi="Arial" w:cs="Arial"/>
          <w:color w:val="000000" w:themeColor="text1"/>
          <w:sz w:val="20"/>
          <w:szCs w:val="20"/>
        </w:rPr>
        <w:t xml:space="preserve"> ma prawo przedsięwziąć wszelkie konieczne działania celem usunięcia uszkodzenia na koszt i ryzyko </w:t>
      </w:r>
      <w:r>
        <w:rPr>
          <w:rFonts w:ascii="Arial" w:hAnsi="Arial" w:cs="Arial"/>
          <w:color w:val="000000" w:themeColor="text1"/>
          <w:sz w:val="20"/>
          <w:szCs w:val="20"/>
        </w:rPr>
        <w:t>Wykonawcy</w:t>
      </w:r>
      <w:r w:rsidRPr="0071768A">
        <w:rPr>
          <w:rFonts w:ascii="Arial" w:hAnsi="Arial" w:cs="Arial"/>
          <w:color w:val="000000" w:themeColor="text1"/>
          <w:sz w:val="20"/>
          <w:szCs w:val="20"/>
        </w:rPr>
        <w:t xml:space="preserve">. Nie zwolni to jednak </w:t>
      </w:r>
      <w:r w:rsidR="00E77C8D">
        <w:rPr>
          <w:rFonts w:ascii="Arial" w:hAnsi="Arial" w:cs="Arial"/>
          <w:color w:val="000000" w:themeColor="text1"/>
          <w:sz w:val="20"/>
          <w:szCs w:val="20"/>
        </w:rPr>
        <w:t>Wykonawcy</w:t>
      </w:r>
      <w:r w:rsidRPr="0071768A">
        <w:rPr>
          <w:rFonts w:ascii="Arial" w:hAnsi="Arial" w:cs="Arial"/>
          <w:color w:val="000000" w:themeColor="text1"/>
          <w:sz w:val="20"/>
          <w:szCs w:val="20"/>
        </w:rPr>
        <w:t xml:space="preserve"> z jego kontraktowych zobowiązań</w:t>
      </w:r>
      <w:r w:rsidR="000C27A2">
        <w:rPr>
          <w:rFonts w:ascii="Arial" w:hAnsi="Arial" w:cs="Arial"/>
          <w:color w:val="000000" w:themeColor="text1"/>
          <w:sz w:val="20"/>
          <w:szCs w:val="20"/>
        </w:rPr>
        <w:t>.</w:t>
      </w:r>
    </w:p>
    <w:p w14:paraId="08340CA7" w14:textId="39B2EC65" w:rsidR="00E22568" w:rsidRPr="008E7842" w:rsidRDefault="00E22568" w:rsidP="008E7842">
      <w:pPr>
        <w:pStyle w:val="Akapitzlist"/>
        <w:numPr>
          <w:ilvl w:val="0"/>
          <w:numId w:val="3"/>
        </w:numPr>
        <w:spacing w:after="0" w:line="276" w:lineRule="auto"/>
        <w:ind w:left="426" w:hanging="426"/>
        <w:jc w:val="both"/>
        <w:rPr>
          <w:rFonts w:ascii="Arial" w:hAnsi="Arial" w:cs="Arial"/>
          <w:color w:val="000000" w:themeColor="text1"/>
          <w:sz w:val="20"/>
          <w:szCs w:val="20"/>
        </w:rPr>
      </w:pPr>
      <w:r w:rsidRPr="00E22568">
        <w:rPr>
          <w:rFonts w:ascii="Arial" w:hAnsi="Arial" w:cs="Arial"/>
          <w:color w:val="000000" w:themeColor="text1"/>
          <w:sz w:val="20"/>
          <w:szCs w:val="20"/>
        </w:rPr>
        <w:t xml:space="preserve">Gwarancja nie wyłącza uprawnień </w:t>
      </w:r>
      <w:r w:rsidR="00834A00">
        <w:rPr>
          <w:rFonts w:ascii="Arial" w:hAnsi="Arial" w:cs="Arial"/>
          <w:color w:val="000000" w:themeColor="text1"/>
          <w:sz w:val="20"/>
          <w:szCs w:val="20"/>
        </w:rPr>
        <w:t>Zamawiającego</w:t>
      </w:r>
      <w:r w:rsidRPr="00E22568">
        <w:rPr>
          <w:rFonts w:ascii="Arial" w:hAnsi="Arial" w:cs="Arial"/>
          <w:color w:val="000000" w:themeColor="text1"/>
          <w:sz w:val="20"/>
          <w:szCs w:val="20"/>
        </w:rPr>
        <w:t xml:space="preserve"> z tytułu rękojmi za wady fizyczne lub prawne </w:t>
      </w:r>
      <w:r>
        <w:rPr>
          <w:rFonts w:ascii="Arial" w:hAnsi="Arial" w:cs="Arial"/>
          <w:color w:val="000000" w:themeColor="text1"/>
          <w:sz w:val="20"/>
          <w:szCs w:val="20"/>
        </w:rPr>
        <w:t>Przedmiotu Umowy.</w:t>
      </w:r>
    </w:p>
    <w:p w14:paraId="2C8B0285" w14:textId="69D2C76A" w:rsidR="0051040A" w:rsidRPr="00B83D0C" w:rsidRDefault="00D2005A" w:rsidP="00B83D0C">
      <w:pPr>
        <w:pStyle w:val="Akapitzlist"/>
        <w:spacing w:before="240" w:after="0" w:line="276" w:lineRule="auto"/>
        <w:ind w:left="0"/>
        <w:contextualSpacing w:val="0"/>
        <w:jc w:val="center"/>
        <w:rPr>
          <w:rFonts w:ascii="Arial" w:hAnsi="Arial" w:cs="Arial"/>
          <w:b/>
          <w:color w:val="000000" w:themeColor="text1"/>
          <w:sz w:val="20"/>
          <w:szCs w:val="20"/>
        </w:rPr>
      </w:pPr>
      <w:r w:rsidRPr="00B83D0C">
        <w:rPr>
          <w:rFonts w:ascii="Arial" w:hAnsi="Arial" w:cs="Arial"/>
          <w:b/>
          <w:color w:val="000000" w:themeColor="text1"/>
          <w:sz w:val="20"/>
          <w:szCs w:val="20"/>
        </w:rPr>
        <w:t>§10</w:t>
      </w:r>
    </w:p>
    <w:p w14:paraId="001BDDAB" w14:textId="66F2A13B" w:rsidR="0051040A" w:rsidRPr="00B83D0C" w:rsidRDefault="00C204D0" w:rsidP="00F4588C">
      <w:pPr>
        <w:spacing w:after="0" w:line="276" w:lineRule="auto"/>
        <w:jc w:val="center"/>
        <w:rPr>
          <w:rFonts w:ascii="Arial" w:hAnsi="Arial" w:cs="Arial"/>
          <w:b/>
          <w:bCs/>
          <w:caps/>
          <w:color w:val="000000" w:themeColor="text1"/>
          <w:sz w:val="20"/>
          <w:szCs w:val="20"/>
        </w:rPr>
      </w:pPr>
      <w:r w:rsidRPr="00B83D0C">
        <w:rPr>
          <w:rFonts w:ascii="Arial" w:hAnsi="Arial" w:cs="Arial"/>
          <w:b/>
          <w:bCs/>
          <w:caps/>
          <w:color w:val="000000" w:themeColor="text1"/>
          <w:sz w:val="20"/>
          <w:szCs w:val="20"/>
        </w:rPr>
        <w:lastRenderedPageBreak/>
        <w:t>Wynagrodzenie</w:t>
      </w:r>
    </w:p>
    <w:p w14:paraId="60F87473" w14:textId="5C8B1859" w:rsidR="0051040A" w:rsidRPr="00B83D0C" w:rsidRDefault="00700F90" w:rsidP="00F4588C">
      <w:pPr>
        <w:pStyle w:val="Akapitzlist"/>
        <w:numPr>
          <w:ilvl w:val="0"/>
          <w:numId w:val="2"/>
        </w:numPr>
        <w:spacing w:after="0" w:line="276" w:lineRule="auto"/>
        <w:ind w:left="426" w:hanging="426"/>
        <w:jc w:val="both"/>
        <w:rPr>
          <w:rFonts w:ascii="Arial" w:eastAsia="Times New Roman" w:hAnsi="Arial" w:cs="Arial"/>
          <w:color w:val="000000" w:themeColor="text1"/>
          <w:sz w:val="20"/>
          <w:szCs w:val="20"/>
        </w:rPr>
      </w:pPr>
      <w:r w:rsidRPr="00B83D0C">
        <w:rPr>
          <w:rFonts w:ascii="Arial" w:eastAsia="Calibri" w:hAnsi="Arial" w:cs="Arial"/>
          <w:b/>
          <w:color w:val="000000" w:themeColor="text1"/>
          <w:sz w:val="20"/>
          <w:szCs w:val="20"/>
        </w:rPr>
        <w:t xml:space="preserve"> </w:t>
      </w:r>
      <w:r w:rsidR="005976F2">
        <w:rPr>
          <w:rFonts w:ascii="Arial" w:eastAsia="Calibri" w:hAnsi="Arial" w:cs="Arial"/>
          <w:b/>
          <w:color w:val="000000" w:themeColor="text1"/>
          <w:sz w:val="20"/>
          <w:szCs w:val="20"/>
        </w:rPr>
        <w:t xml:space="preserve">Za realizację Przedmiotu Umowy </w:t>
      </w:r>
      <w:r w:rsidRPr="00B83D0C">
        <w:rPr>
          <w:rFonts w:ascii="Arial" w:eastAsia="Calibri" w:hAnsi="Arial" w:cs="Arial"/>
          <w:b/>
          <w:color w:val="000000" w:themeColor="text1"/>
          <w:sz w:val="20"/>
          <w:szCs w:val="20"/>
        </w:rPr>
        <w:t xml:space="preserve">Wykonawcy przysługuje </w:t>
      </w:r>
      <w:r w:rsidR="00624EE6" w:rsidRPr="00B83D0C">
        <w:rPr>
          <w:rFonts w:ascii="Arial" w:eastAsia="Calibri" w:hAnsi="Arial" w:cs="Arial"/>
          <w:b/>
          <w:color w:val="000000" w:themeColor="text1"/>
          <w:sz w:val="20"/>
          <w:szCs w:val="20"/>
        </w:rPr>
        <w:t xml:space="preserve">maksymalne </w:t>
      </w:r>
      <w:r w:rsidRPr="00B83D0C">
        <w:rPr>
          <w:rFonts w:ascii="Arial" w:eastAsia="Calibri" w:hAnsi="Arial" w:cs="Arial"/>
          <w:b/>
          <w:color w:val="000000" w:themeColor="text1"/>
          <w:sz w:val="20"/>
          <w:szCs w:val="20"/>
        </w:rPr>
        <w:t>wynagrodzenie</w:t>
      </w:r>
      <w:r w:rsidR="00624EE6" w:rsidRPr="00B83D0C">
        <w:rPr>
          <w:rFonts w:ascii="Arial" w:eastAsia="Calibri" w:hAnsi="Arial" w:cs="Arial"/>
          <w:b/>
          <w:color w:val="000000" w:themeColor="text1"/>
          <w:sz w:val="20"/>
          <w:szCs w:val="20"/>
        </w:rPr>
        <w:t xml:space="preserve"> </w:t>
      </w:r>
      <w:r w:rsidR="001B3C2E" w:rsidRPr="00B83D0C">
        <w:rPr>
          <w:rFonts w:ascii="Arial" w:eastAsia="Calibri" w:hAnsi="Arial" w:cs="Arial"/>
          <w:color w:val="000000" w:themeColor="text1"/>
          <w:sz w:val="20"/>
          <w:szCs w:val="20"/>
        </w:rPr>
        <w:t>zgodne ze złożon</w:t>
      </w:r>
      <w:r w:rsidR="00D84B73">
        <w:rPr>
          <w:rFonts w:ascii="Arial" w:eastAsia="Calibri" w:hAnsi="Arial" w:cs="Arial"/>
          <w:color w:val="000000" w:themeColor="text1"/>
          <w:sz w:val="20"/>
          <w:szCs w:val="20"/>
        </w:rPr>
        <w:t>ą</w:t>
      </w:r>
      <w:r w:rsidR="5F2A5A7C" w:rsidRPr="00B83D0C">
        <w:rPr>
          <w:rFonts w:ascii="Arial" w:eastAsia="Calibri" w:hAnsi="Arial" w:cs="Arial"/>
          <w:color w:val="000000" w:themeColor="text1"/>
          <w:sz w:val="20"/>
          <w:szCs w:val="20"/>
        </w:rPr>
        <w:t xml:space="preserve"> </w:t>
      </w:r>
      <w:r w:rsidR="00D84B73">
        <w:rPr>
          <w:rFonts w:ascii="Arial" w:hAnsi="Arial" w:cs="Arial"/>
          <w:color w:val="000000" w:themeColor="text1"/>
          <w:sz w:val="20"/>
          <w:szCs w:val="20"/>
        </w:rPr>
        <w:t>ofertą</w:t>
      </w:r>
      <w:r w:rsidR="001B3C2E" w:rsidRPr="00B83D0C">
        <w:rPr>
          <w:rFonts w:ascii="Arial" w:hAnsi="Arial" w:cs="Arial"/>
          <w:color w:val="000000" w:themeColor="text1"/>
          <w:sz w:val="20"/>
          <w:szCs w:val="20"/>
        </w:rPr>
        <w:t xml:space="preserve"> stanowiąc</w:t>
      </w:r>
      <w:r w:rsidR="00D84B73">
        <w:rPr>
          <w:rFonts w:ascii="Arial" w:hAnsi="Arial" w:cs="Arial"/>
          <w:color w:val="000000" w:themeColor="text1"/>
          <w:sz w:val="20"/>
          <w:szCs w:val="20"/>
        </w:rPr>
        <w:t xml:space="preserve">ą </w:t>
      </w:r>
      <w:r w:rsidR="007E4368" w:rsidRPr="00B83D0C">
        <w:rPr>
          <w:rFonts w:ascii="Arial" w:hAnsi="Arial" w:cs="Arial"/>
          <w:color w:val="000000" w:themeColor="text1"/>
          <w:sz w:val="20"/>
          <w:szCs w:val="20"/>
        </w:rPr>
        <w:t xml:space="preserve">Załącznik nr </w:t>
      </w:r>
      <w:r w:rsidR="00BA54A2">
        <w:rPr>
          <w:rFonts w:ascii="Arial" w:hAnsi="Arial" w:cs="Arial"/>
          <w:color w:val="000000" w:themeColor="text1"/>
          <w:sz w:val="20"/>
          <w:szCs w:val="20"/>
        </w:rPr>
        <w:t>6</w:t>
      </w:r>
      <w:r w:rsidR="001B3C2E" w:rsidRPr="00B83D0C">
        <w:rPr>
          <w:rFonts w:ascii="Arial" w:hAnsi="Arial" w:cs="Arial"/>
          <w:color w:val="000000" w:themeColor="text1"/>
          <w:sz w:val="20"/>
          <w:szCs w:val="20"/>
        </w:rPr>
        <w:t xml:space="preserve"> do </w:t>
      </w:r>
      <w:r w:rsidR="001B3C2E" w:rsidRPr="00B83D0C">
        <w:rPr>
          <w:rFonts w:ascii="Arial" w:eastAsia="Times New Roman" w:hAnsi="Arial" w:cs="Arial"/>
          <w:color w:val="000000" w:themeColor="text1"/>
          <w:sz w:val="20"/>
          <w:szCs w:val="20"/>
        </w:rPr>
        <w:t>Umowy</w:t>
      </w:r>
      <w:r w:rsidR="001B3C2E" w:rsidRPr="00B83D0C">
        <w:rPr>
          <w:rFonts w:ascii="Arial" w:eastAsia="Calibri" w:hAnsi="Arial" w:cs="Arial"/>
          <w:color w:val="000000" w:themeColor="text1"/>
          <w:sz w:val="20"/>
          <w:szCs w:val="20"/>
        </w:rPr>
        <w:t xml:space="preserve"> </w:t>
      </w:r>
      <w:r w:rsidR="005127AD" w:rsidRPr="00B83D0C">
        <w:rPr>
          <w:rFonts w:ascii="Arial" w:eastAsia="Calibri" w:hAnsi="Arial" w:cs="Arial"/>
          <w:color w:val="000000" w:themeColor="text1"/>
          <w:sz w:val="20"/>
          <w:szCs w:val="20"/>
        </w:rPr>
        <w:t xml:space="preserve">i </w:t>
      </w:r>
      <w:r w:rsidR="5F2A5A7C" w:rsidRPr="00B83D0C">
        <w:rPr>
          <w:rFonts w:ascii="Arial" w:eastAsia="Calibri" w:hAnsi="Arial" w:cs="Arial"/>
          <w:color w:val="000000" w:themeColor="text1"/>
          <w:sz w:val="20"/>
          <w:szCs w:val="20"/>
        </w:rPr>
        <w:t>wynosi:</w:t>
      </w:r>
    </w:p>
    <w:p w14:paraId="2154B34A" w14:textId="77777777" w:rsidR="001B3C2E" w:rsidRPr="00B83D0C" w:rsidRDefault="001B3C2E" w:rsidP="00B83D0C">
      <w:pPr>
        <w:pStyle w:val="Akapitzlist"/>
        <w:suppressAutoHyphens/>
        <w:overflowPunct w:val="0"/>
        <w:autoSpaceDE w:val="0"/>
        <w:spacing w:after="0" w:line="276" w:lineRule="auto"/>
        <w:ind w:left="426"/>
        <w:jc w:val="both"/>
        <w:rPr>
          <w:rFonts w:ascii="Arial" w:hAnsi="Arial" w:cs="Arial"/>
          <w:i/>
          <w:color w:val="000000" w:themeColor="text1"/>
          <w:sz w:val="20"/>
          <w:szCs w:val="20"/>
        </w:rPr>
      </w:pPr>
      <w:r w:rsidRPr="00B83D0C">
        <w:rPr>
          <w:rFonts w:ascii="Arial" w:hAnsi="Arial" w:cs="Arial"/>
          <w:b/>
          <w:color w:val="000000" w:themeColor="text1"/>
          <w:sz w:val="20"/>
          <w:szCs w:val="20"/>
        </w:rPr>
        <w:t>………………….</w:t>
      </w:r>
      <w:r w:rsidRPr="00B83D0C">
        <w:rPr>
          <w:rFonts w:ascii="Arial" w:hAnsi="Arial" w:cs="Arial"/>
          <w:b/>
          <w:color w:val="000000" w:themeColor="text1"/>
          <w:sz w:val="20"/>
          <w:szCs w:val="20"/>
          <w:lang w:val="x-none"/>
        </w:rPr>
        <w:t xml:space="preserve"> zł brutto</w:t>
      </w:r>
      <w:r w:rsidRPr="00B83D0C">
        <w:rPr>
          <w:rFonts w:ascii="Arial" w:hAnsi="Arial" w:cs="Arial"/>
          <w:color w:val="000000" w:themeColor="text1"/>
          <w:sz w:val="20"/>
          <w:szCs w:val="20"/>
          <w:lang w:val="x-none"/>
        </w:rPr>
        <w:t xml:space="preserve"> </w:t>
      </w:r>
      <w:r w:rsidRPr="00B83D0C">
        <w:rPr>
          <w:rFonts w:ascii="Arial" w:hAnsi="Arial" w:cs="Arial"/>
          <w:i/>
          <w:color w:val="000000" w:themeColor="text1"/>
          <w:sz w:val="20"/>
          <w:szCs w:val="20"/>
          <w:lang w:val="x-none"/>
        </w:rPr>
        <w:t xml:space="preserve">(słownie: </w:t>
      </w:r>
      <w:r w:rsidRPr="00B83D0C">
        <w:rPr>
          <w:rFonts w:ascii="Arial" w:hAnsi="Arial" w:cs="Arial"/>
          <w:color w:val="000000" w:themeColor="text1"/>
          <w:sz w:val="20"/>
          <w:szCs w:val="20"/>
        </w:rPr>
        <w:t>………………….</w:t>
      </w:r>
      <w:r w:rsidRPr="00B83D0C">
        <w:rPr>
          <w:rFonts w:ascii="Arial" w:hAnsi="Arial" w:cs="Arial"/>
          <w:b/>
          <w:color w:val="000000" w:themeColor="text1"/>
          <w:sz w:val="20"/>
          <w:szCs w:val="20"/>
          <w:lang w:val="x-none"/>
        </w:rPr>
        <w:t xml:space="preserve"> </w:t>
      </w:r>
      <w:r w:rsidRPr="00B83D0C">
        <w:rPr>
          <w:rFonts w:ascii="Arial" w:hAnsi="Arial" w:cs="Arial"/>
          <w:i/>
          <w:color w:val="000000" w:themeColor="text1"/>
          <w:sz w:val="20"/>
          <w:szCs w:val="20"/>
        </w:rPr>
        <w:t xml:space="preserve"> </w:t>
      </w:r>
      <w:r w:rsidRPr="00B83D0C">
        <w:rPr>
          <w:rFonts w:ascii="Arial" w:hAnsi="Arial" w:cs="Arial"/>
          <w:i/>
          <w:color w:val="000000" w:themeColor="text1"/>
          <w:sz w:val="20"/>
          <w:szCs w:val="20"/>
          <w:lang w:val="x-none"/>
        </w:rPr>
        <w:t xml:space="preserve">złotych </w:t>
      </w:r>
      <w:r w:rsidRPr="00B83D0C">
        <w:rPr>
          <w:rFonts w:ascii="Arial" w:hAnsi="Arial" w:cs="Arial"/>
          <w:i/>
          <w:color w:val="000000" w:themeColor="text1"/>
          <w:sz w:val="20"/>
          <w:szCs w:val="20"/>
        </w:rPr>
        <w:t>00</w:t>
      </w:r>
      <w:r w:rsidRPr="00B83D0C">
        <w:rPr>
          <w:rFonts w:ascii="Arial" w:hAnsi="Arial" w:cs="Arial"/>
          <w:i/>
          <w:color w:val="000000" w:themeColor="text1"/>
          <w:sz w:val="20"/>
          <w:szCs w:val="20"/>
          <w:lang w:val="x-none"/>
        </w:rPr>
        <w:t>/100),</w:t>
      </w:r>
      <w:r w:rsidRPr="00B83D0C">
        <w:rPr>
          <w:rFonts w:ascii="Arial" w:hAnsi="Arial" w:cs="Arial"/>
          <w:i/>
          <w:color w:val="000000" w:themeColor="text1"/>
          <w:sz w:val="20"/>
          <w:szCs w:val="20"/>
        </w:rPr>
        <w:t xml:space="preserve"> </w:t>
      </w:r>
    </w:p>
    <w:p w14:paraId="70CC5ECA" w14:textId="7F2C9A17" w:rsidR="001B3C2E" w:rsidRPr="00B83D0C" w:rsidRDefault="001B3C2E" w:rsidP="00B83D0C">
      <w:pPr>
        <w:pStyle w:val="Akapitzlist"/>
        <w:suppressAutoHyphens/>
        <w:overflowPunct w:val="0"/>
        <w:autoSpaceDE w:val="0"/>
        <w:spacing w:after="0" w:line="276" w:lineRule="auto"/>
        <w:ind w:left="426"/>
        <w:jc w:val="both"/>
        <w:rPr>
          <w:rFonts w:ascii="Arial" w:hAnsi="Arial" w:cs="Arial"/>
          <w:color w:val="000000" w:themeColor="text1"/>
          <w:sz w:val="20"/>
          <w:szCs w:val="20"/>
          <w:lang w:val="x-none"/>
        </w:rPr>
      </w:pPr>
      <w:r w:rsidRPr="00B83D0C">
        <w:rPr>
          <w:rFonts w:ascii="Arial" w:hAnsi="Arial" w:cs="Arial"/>
          <w:i/>
          <w:color w:val="000000" w:themeColor="text1"/>
          <w:sz w:val="20"/>
          <w:szCs w:val="20"/>
        </w:rPr>
        <w:t xml:space="preserve">tj.: </w:t>
      </w:r>
      <w:r w:rsidRPr="00B83D0C">
        <w:rPr>
          <w:rFonts w:ascii="Arial" w:hAnsi="Arial" w:cs="Arial"/>
          <w:b/>
          <w:color w:val="000000" w:themeColor="text1"/>
          <w:sz w:val="20"/>
          <w:szCs w:val="20"/>
        </w:rPr>
        <w:t>………………….</w:t>
      </w:r>
      <w:r w:rsidRPr="00B83D0C">
        <w:rPr>
          <w:rFonts w:ascii="Arial" w:hAnsi="Arial" w:cs="Arial"/>
          <w:b/>
          <w:color w:val="000000" w:themeColor="text1"/>
          <w:sz w:val="20"/>
          <w:szCs w:val="20"/>
          <w:lang w:val="x-none"/>
        </w:rPr>
        <w:t xml:space="preserve">  zł netto </w:t>
      </w:r>
      <w:r w:rsidRPr="00B83D0C">
        <w:rPr>
          <w:rFonts w:ascii="Arial" w:hAnsi="Arial" w:cs="Arial"/>
          <w:i/>
          <w:color w:val="000000" w:themeColor="text1"/>
          <w:sz w:val="20"/>
          <w:szCs w:val="20"/>
          <w:lang w:val="x-none"/>
        </w:rPr>
        <w:t xml:space="preserve">(słownie: </w:t>
      </w:r>
      <w:r w:rsidRPr="00B83D0C">
        <w:rPr>
          <w:rFonts w:ascii="Arial" w:hAnsi="Arial" w:cs="Arial"/>
          <w:color w:val="000000" w:themeColor="text1"/>
          <w:sz w:val="20"/>
          <w:szCs w:val="20"/>
        </w:rPr>
        <w:t>………………….</w:t>
      </w:r>
      <w:r w:rsidRPr="00B83D0C">
        <w:rPr>
          <w:rFonts w:ascii="Arial" w:hAnsi="Arial" w:cs="Arial"/>
          <w:b/>
          <w:color w:val="000000" w:themeColor="text1"/>
          <w:sz w:val="20"/>
          <w:szCs w:val="20"/>
          <w:lang w:val="x-none"/>
        </w:rPr>
        <w:t xml:space="preserve"> </w:t>
      </w:r>
      <w:r w:rsidRPr="00B83D0C">
        <w:rPr>
          <w:rFonts w:ascii="Arial" w:hAnsi="Arial" w:cs="Arial"/>
          <w:i/>
          <w:color w:val="000000" w:themeColor="text1"/>
          <w:sz w:val="20"/>
          <w:szCs w:val="20"/>
        </w:rPr>
        <w:t>00</w:t>
      </w:r>
      <w:r w:rsidRPr="00B83D0C">
        <w:rPr>
          <w:rFonts w:ascii="Arial" w:hAnsi="Arial" w:cs="Arial"/>
          <w:i/>
          <w:color w:val="000000" w:themeColor="text1"/>
          <w:sz w:val="20"/>
          <w:szCs w:val="20"/>
          <w:lang w:val="x-none"/>
        </w:rPr>
        <w:t>/100),</w:t>
      </w:r>
    </w:p>
    <w:p w14:paraId="168C8079" w14:textId="57B7C1AB" w:rsidR="009A7702" w:rsidRDefault="001B3C2E" w:rsidP="00B83D0C">
      <w:pPr>
        <w:pStyle w:val="Akapitzlist"/>
        <w:suppressAutoHyphens/>
        <w:overflowPunct w:val="0"/>
        <w:autoSpaceDE w:val="0"/>
        <w:spacing w:after="0" w:line="276" w:lineRule="auto"/>
        <w:ind w:left="426"/>
        <w:jc w:val="both"/>
        <w:rPr>
          <w:rFonts w:ascii="Arial" w:hAnsi="Arial" w:cs="Arial"/>
          <w:color w:val="000000" w:themeColor="text1"/>
          <w:sz w:val="20"/>
          <w:szCs w:val="20"/>
        </w:rPr>
      </w:pPr>
      <w:r w:rsidRPr="00B83D0C">
        <w:rPr>
          <w:rFonts w:ascii="Arial" w:hAnsi="Arial" w:cs="Arial"/>
          <w:color w:val="000000" w:themeColor="text1"/>
          <w:sz w:val="20"/>
          <w:szCs w:val="20"/>
        </w:rPr>
        <w:t xml:space="preserve">w tym </w:t>
      </w:r>
      <w:r w:rsidRPr="00B83D0C">
        <w:rPr>
          <w:rFonts w:ascii="Arial" w:hAnsi="Arial" w:cs="Arial"/>
          <w:color w:val="000000" w:themeColor="text1"/>
          <w:sz w:val="20"/>
          <w:szCs w:val="20"/>
          <w:lang w:val="x-none"/>
        </w:rPr>
        <w:t xml:space="preserve">należny podatek VAT w wysokości </w:t>
      </w:r>
      <w:r w:rsidRPr="00B83D0C">
        <w:rPr>
          <w:rFonts w:ascii="Arial" w:hAnsi="Arial" w:cs="Arial"/>
          <w:b/>
          <w:color w:val="000000" w:themeColor="text1"/>
          <w:sz w:val="20"/>
          <w:szCs w:val="20"/>
        </w:rPr>
        <w:t>………………….</w:t>
      </w:r>
      <w:r w:rsidRPr="00B83D0C">
        <w:rPr>
          <w:rFonts w:ascii="Arial" w:hAnsi="Arial" w:cs="Arial"/>
          <w:b/>
          <w:color w:val="000000" w:themeColor="text1"/>
          <w:sz w:val="20"/>
          <w:szCs w:val="20"/>
          <w:lang w:val="x-none"/>
        </w:rPr>
        <w:t xml:space="preserve"> </w:t>
      </w:r>
      <w:r w:rsidRPr="00B83D0C">
        <w:rPr>
          <w:rFonts w:ascii="Arial" w:hAnsi="Arial" w:cs="Arial"/>
          <w:b/>
          <w:color w:val="000000" w:themeColor="text1"/>
          <w:sz w:val="20"/>
          <w:szCs w:val="20"/>
        </w:rPr>
        <w:t>zł</w:t>
      </w:r>
      <w:r w:rsidRPr="00B83D0C">
        <w:rPr>
          <w:rFonts w:ascii="Arial" w:hAnsi="Arial" w:cs="Arial"/>
          <w:color w:val="000000" w:themeColor="text1"/>
          <w:sz w:val="20"/>
          <w:szCs w:val="20"/>
          <w:lang w:val="x-none"/>
        </w:rPr>
        <w:t xml:space="preserve"> </w:t>
      </w:r>
      <w:r w:rsidRPr="00B83D0C">
        <w:rPr>
          <w:rFonts w:ascii="Arial" w:hAnsi="Arial" w:cs="Arial"/>
          <w:i/>
          <w:color w:val="000000" w:themeColor="text1"/>
          <w:sz w:val="20"/>
          <w:szCs w:val="20"/>
          <w:lang w:val="x-none"/>
        </w:rPr>
        <w:t xml:space="preserve">(słownie: </w:t>
      </w:r>
      <w:r w:rsidRPr="00B83D0C">
        <w:rPr>
          <w:rFonts w:ascii="Arial" w:hAnsi="Arial" w:cs="Arial"/>
          <w:color w:val="000000" w:themeColor="text1"/>
          <w:sz w:val="20"/>
          <w:szCs w:val="20"/>
        </w:rPr>
        <w:t>………………….</w:t>
      </w:r>
      <w:r w:rsidRPr="00B83D0C">
        <w:rPr>
          <w:rFonts w:ascii="Arial" w:hAnsi="Arial" w:cs="Arial"/>
          <w:b/>
          <w:color w:val="000000" w:themeColor="text1"/>
          <w:sz w:val="20"/>
          <w:szCs w:val="20"/>
          <w:lang w:val="x-none"/>
        </w:rPr>
        <w:t xml:space="preserve"> </w:t>
      </w:r>
      <w:r w:rsidRPr="00B83D0C">
        <w:rPr>
          <w:rFonts w:ascii="Arial" w:hAnsi="Arial" w:cs="Arial"/>
          <w:i/>
          <w:color w:val="000000" w:themeColor="text1"/>
          <w:sz w:val="20"/>
          <w:szCs w:val="20"/>
        </w:rPr>
        <w:t xml:space="preserve"> złotych 00</w:t>
      </w:r>
      <w:r w:rsidRPr="00B83D0C">
        <w:rPr>
          <w:rFonts w:ascii="Arial" w:hAnsi="Arial" w:cs="Arial"/>
          <w:i/>
          <w:color w:val="000000" w:themeColor="text1"/>
          <w:sz w:val="20"/>
          <w:szCs w:val="20"/>
          <w:lang w:val="x-none"/>
        </w:rPr>
        <w:t>/100)</w:t>
      </w:r>
      <w:r w:rsidR="00C36C0F">
        <w:rPr>
          <w:rFonts w:ascii="Arial" w:hAnsi="Arial" w:cs="Arial"/>
          <w:color w:val="000000" w:themeColor="text1"/>
          <w:sz w:val="20"/>
          <w:szCs w:val="20"/>
        </w:rPr>
        <w:t>, na które składa się:</w:t>
      </w:r>
    </w:p>
    <w:p w14:paraId="7F6FD4CA" w14:textId="33E9023F" w:rsidR="00C36C0F" w:rsidRPr="00C36C0F" w:rsidRDefault="00C36C0F" w:rsidP="00C36C0F">
      <w:pPr>
        <w:numPr>
          <w:ilvl w:val="0"/>
          <w:numId w:val="40"/>
        </w:numPr>
        <w:suppressAutoHyphens/>
        <w:overflowPunct w:val="0"/>
        <w:autoSpaceDE w:val="0"/>
        <w:spacing w:after="0" w:line="276" w:lineRule="auto"/>
        <w:jc w:val="both"/>
        <w:rPr>
          <w:rFonts w:ascii="Arial" w:hAnsi="Arial" w:cs="Arial"/>
          <w:color w:val="000000" w:themeColor="text1"/>
          <w:sz w:val="20"/>
          <w:szCs w:val="20"/>
        </w:rPr>
      </w:pPr>
      <w:r w:rsidRPr="00C36C0F">
        <w:rPr>
          <w:rFonts w:ascii="Arial" w:hAnsi="Arial" w:cs="Arial"/>
          <w:color w:val="000000" w:themeColor="text1"/>
          <w:sz w:val="20"/>
          <w:szCs w:val="20"/>
        </w:rPr>
        <w:t xml:space="preserve">wynagrodzenie za wykonanie Przedmiotu Umowy </w:t>
      </w:r>
      <w:r w:rsidR="00BE2CDA">
        <w:rPr>
          <w:rFonts w:ascii="Arial" w:hAnsi="Arial" w:cs="Arial"/>
          <w:color w:val="000000" w:themeColor="text1"/>
          <w:sz w:val="20"/>
          <w:szCs w:val="20"/>
        </w:rPr>
        <w:t>obejmującego dostawę sprzęgu</w:t>
      </w:r>
      <w:r w:rsidRPr="00C36C0F">
        <w:rPr>
          <w:rFonts w:ascii="Arial" w:hAnsi="Arial" w:cs="Arial"/>
          <w:color w:val="000000" w:themeColor="text1"/>
          <w:sz w:val="20"/>
          <w:szCs w:val="20"/>
        </w:rPr>
        <w:t>, w kwocie:</w:t>
      </w:r>
    </w:p>
    <w:p w14:paraId="00434C8D" w14:textId="77777777" w:rsidR="00C36C0F" w:rsidRPr="00C36C0F" w:rsidRDefault="00C36C0F" w:rsidP="00BE2CDA">
      <w:pPr>
        <w:suppressAutoHyphens/>
        <w:overflowPunct w:val="0"/>
        <w:autoSpaceDE w:val="0"/>
        <w:spacing w:after="0" w:line="276" w:lineRule="auto"/>
        <w:ind w:left="709"/>
        <w:jc w:val="both"/>
        <w:rPr>
          <w:rFonts w:ascii="Arial" w:hAnsi="Arial" w:cs="Arial"/>
          <w:color w:val="000000" w:themeColor="text1"/>
          <w:sz w:val="20"/>
          <w:szCs w:val="20"/>
        </w:rPr>
      </w:pPr>
      <w:r w:rsidRPr="00C36C0F">
        <w:rPr>
          <w:rFonts w:ascii="Arial" w:hAnsi="Arial" w:cs="Arial"/>
          <w:color w:val="000000" w:themeColor="text1"/>
          <w:sz w:val="20"/>
          <w:szCs w:val="20"/>
        </w:rPr>
        <w:t xml:space="preserve">…………………. zł brutto (słownie: ………………….  złotych 00/100), </w:t>
      </w:r>
    </w:p>
    <w:p w14:paraId="30DC5C2B" w14:textId="77777777" w:rsidR="00C36C0F" w:rsidRPr="00C36C0F" w:rsidRDefault="00C36C0F" w:rsidP="00BE2CDA">
      <w:pPr>
        <w:suppressAutoHyphens/>
        <w:overflowPunct w:val="0"/>
        <w:autoSpaceDE w:val="0"/>
        <w:spacing w:after="0" w:line="276" w:lineRule="auto"/>
        <w:ind w:left="709"/>
        <w:jc w:val="both"/>
        <w:rPr>
          <w:rFonts w:ascii="Arial" w:hAnsi="Arial" w:cs="Arial"/>
          <w:color w:val="000000" w:themeColor="text1"/>
          <w:sz w:val="20"/>
          <w:szCs w:val="20"/>
        </w:rPr>
      </w:pPr>
      <w:r w:rsidRPr="00C36C0F">
        <w:rPr>
          <w:rFonts w:ascii="Arial" w:hAnsi="Arial" w:cs="Arial"/>
          <w:color w:val="000000" w:themeColor="text1"/>
          <w:sz w:val="20"/>
          <w:szCs w:val="20"/>
        </w:rPr>
        <w:t>tj.: ………………….  zł netto (słownie: …………………. 00/100),</w:t>
      </w:r>
    </w:p>
    <w:p w14:paraId="10C8B824" w14:textId="77777777" w:rsidR="00C36C0F" w:rsidRPr="00C36C0F" w:rsidRDefault="00C36C0F" w:rsidP="00BE2CDA">
      <w:pPr>
        <w:suppressAutoHyphens/>
        <w:overflowPunct w:val="0"/>
        <w:autoSpaceDE w:val="0"/>
        <w:spacing w:after="0" w:line="276" w:lineRule="auto"/>
        <w:ind w:left="709"/>
        <w:jc w:val="both"/>
        <w:rPr>
          <w:rFonts w:ascii="Arial" w:hAnsi="Arial" w:cs="Arial"/>
          <w:color w:val="000000" w:themeColor="text1"/>
          <w:sz w:val="20"/>
          <w:szCs w:val="20"/>
        </w:rPr>
      </w:pPr>
      <w:r w:rsidRPr="00C36C0F">
        <w:rPr>
          <w:rFonts w:ascii="Arial" w:hAnsi="Arial" w:cs="Arial"/>
          <w:color w:val="000000" w:themeColor="text1"/>
          <w:sz w:val="20"/>
          <w:szCs w:val="20"/>
        </w:rPr>
        <w:t>w tym należny podatek VAT w wysokości …………………. zł (słownie: ………………….  złotych 00/100),</w:t>
      </w:r>
    </w:p>
    <w:p w14:paraId="7F4CE8C2" w14:textId="198C400A" w:rsidR="00C36C0F" w:rsidRPr="00C36C0F" w:rsidRDefault="00C36C0F" w:rsidP="00C36C0F">
      <w:pPr>
        <w:numPr>
          <w:ilvl w:val="0"/>
          <w:numId w:val="40"/>
        </w:numPr>
        <w:suppressAutoHyphens/>
        <w:overflowPunct w:val="0"/>
        <w:autoSpaceDE w:val="0"/>
        <w:spacing w:after="0" w:line="276" w:lineRule="auto"/>
        <w:jc w:val="both"/>
        <w:rPr>
          <w:rFonts w:ascii="Arial" w:hAnsi="Arial" w:cs="Arial"/>
          <w:color w:val="000000" w:themeColor="text1"/>
          <w:sz w:val="20"/>
          <w:szCs w:val="20"/>
        </w:rPr>
      </w:pPr>
      <w:r w:rsidRPr="00C36C0F">
        <w:rPr>
          <w:rFonts w:ascii="Arial" w:hAnsi="Arial" w:cs="Arial"/>
          <w:color w:val="000000" w:themeColor="text1"/>
          <w:sz w:val="20"/>
          <w:szCs w:val="20"/>
        </w:rPr>
        <w:t xml:space="preserve"> wynagrodzenie za wykonanie Przedmiotu Umowy </w:t>
      </w:r>
      <w:r w:rsidR="00331F67">
        <w:rPr>
          <w:rFonts w:ascii="Arial" w:hAnsi="Arial" w:cs="Arial"/>
          <w:color w:val="000000" w:themeColor="text1"/>
          <w:sz w:val="20"/>
          <w:szCs w:val="20"/>
        </w:rPr>
        <w:t>obejmującego dostawę części zamiennych</w:t>
      </w:r>
      <w:r w:rsidRPr="00C36C0F">
        <w:rPr>
          <w:rFonts w:ascii="Arial" w:hAnsi="Arial" w:cs="Arial"/>
          <w:color w:val="000000" w:themeColor="text1"/>
          <w:sz w:val="20"/>
          <w:szCs w:val="20"/>
        </w:rPr>
        <w:t>, w kwocie:</w:t>
      </w:r>
    </w:p>
    <w:p w14:paraId="448A56B5" w14:textId="77777777" w:rsidR="00C36C0F" w:rsidRPr="00C36C0F" w:rsidRDefault="00C36C0F" w:rsidP="00331F67">
      <w:pPr>
        <w:suppressAutoHyphens/>
        <w:overflowPunct w:val="0"/>
        <w:autoSpaceDE w:val="0"/>
        <w:spacing w:after="0" w:line="276" w:lineRule="auto"/>
        <w:ind w:left="709"/>
        <w:jc w:val="both"/>
        <w:rPr>
          <w:rFonts w:ascii="Arial" w:hAnsi="Arial" w:cs="Arial"/>
          <w:color w:val="000000" w:themeColor="text1"/>
          <w:sz w:val="20"/>
          <w:szCs w:val="20"/>
        </w:rPr>
      </w:pPr>
      <w:r w:rsidRPr="00C36C0F">
        <w:rPr>
          <w:rFonts w:ascii="Arial" w:hAnsi="Arial" w:cs="Arial"/>
          <w:color w:val="000000" w:themeColor="text1"/>
          <w:sz w:val="20"/>
          <w:szCs w:val="20"/>
        </w:rPr>
        <w:t xml:space="preserve">…………………. zł brutto (słownie: ………………….  złotych 00/100), </w:t>
      </w:r>
    </w:p>
    <w:p w14:paraId="0A2D3DE4" w14:textId="77777777" w:rsidR="00C36C0F" w:rsidRPr="00C36C0F" w:rsidRDefault="00C36C0F" w:rsidP="00331F67">
      <w:pPr>
        <w:suppressAutoHyphens/>
        <w:overflowPunct w:val="0"/>
        <w:autoSpaceDE w:val="0"/>
        <w:spacing w:after="0" w:line="276" w:lineRule="auto"/>
        <w:ind w:left="709"/>
        <w:jc w:val="both"/>
        <w:rPr>
          <w:rFonts w:ascii="Arial" w:hAnsi="Arial" w:cs="Arial"/>
          <w:color w:val="000000" w:themeColor="text1"/>
          <w:sz w:val="20"/>
          <w:szCs w:val="20"/>
        </w:rPr>
      </w:pPr>
      <w:r w:rsidRPr="00C36C0F">
        <w:rPr>
          <w:rFonts w:ascii="Arial" w:hAnsi="Arial" w:cs="Arial"/>
          <w:color w:val="000000" w:themeColor="text1"/>
          <w:sz w:val="20"/>
          <w:szCs w:val="20"/>
        </w:rPr>
        <w:t>tj.: ………………….  zł netto (słownie: …………………. 00/100),</w:t>
      </w:r>
    </w:p>
    <w:p w14:paraId="04AC0908" w14:textId="77777777" w:rsidR="00C36C0F" w:rsidRPr="00C36C0F" w:rsidRDefault="00C36C0F" w:rsidP="00331F67">
      <w:pPr>
        <w:suppressAutoHyphens/>
        <w:overflowPunct w:val="0"/>
        <w:autoSpaceDE w:val="0"/>
        <w:spacing w:after="0" w:line="276" w:lineRule="auto"/>
        <w:ind w:left="709"/>
        <w:jc w:val="both"/>
        <w:rPr>
          <w:rFonts w:ascii="Arial" w:hAnsi="Arial" w:cs="Arial"/>
          <w:color w:val="000000" w:themeColor="text1"/>
          <w:sz w:val="20"/>
          <w:szCs w:val="20"/>
        </w:rPr>
      </w:pPr>
      <w:r w:rsidRPr="00C36C0F">
        <w:rPr>
          <w:rFonts w:ascii="Arial" w:hAnsi="Arial" w:cs="Arial"/>
          <w:color w:val="000000" w:themeColor="text1"/>
          <w:sz w:val="20"/>
          <w:szCs w:val="20"/>
        </w:rPr>
        <w:t>w tym należny podatek VAT w wysokości …………………. zł (słownie: ………………….  złotych 00/100).</w:t>
      </w:r>
    </w:p>
    <w:p w14:paraId="1E1FB061" w14:textId="0F70E0E2" w:rsidR="00C36C0F" w:rsidRPr="00C36C0F" w:rsidRDefault="00C36C0F" w:rsidP="00D80637">
      <w:pPr>
        <w:suppressAutoHyphens/>
        <w:overflowPunct w:val="0"/>
        <w:autoSpaceDE w:val="0"/>
        <w:spacing w:after="0" w:line="276" w:lineRule="auto"/>
        <w:ind w:left="360"/>
        <w:jc w:val="both"/>
        <w:rPr>
          <w:rFonts w:ascii="Arial" w:hAnsi="Arial" w:cs="Arial"/>
          <w:color w:val="000000" w:themeColor="text1"/>
          <w:sz w:val="20"/>
          <w:szCs w:val="20"/>
        </w:rPr>
      </w:pPr>
      <w:r w:rsidRPr="00C36C0F">
        <w:rPr>
          <w:rFonts w:ascii="Arial" w:hAnsi="Arial" w:cs="Arial"/>
          <w:color w:val="000000" w:themeColor="text1"/>
          <w:sz w:val="20"/>
          <w:szCs w:val="20"/>
        </w:rPr>
        <w:t>Zamawiający dopuszcza wypłatę wynagrodzenia w częściach: I część stanowiąca wynagrodzenie określone w punkcie 1) powyżej i  II część stanowiąca wynagrodzenie określone w punkcie 2) powyżej, na podstawie odrębnych faktur VAT i odrębnych protokołów odbioru.</w:t>
      </w:r>
      <w:r w:rsidR="006E42BF">
        <w:rPr>
          <w:rFonts w:ascii="Arial" w:hAnsi="Arial" w:cs="Arial"/>
          <w:color w:val="000000" w:themeColor="text1"/>
          <w:sz w:val="20"/>
          <w:szCs w:val="20"/>
        </w:rPr>
        <w:t xml:space="preserve"> Zamawiający ponadto dopuszcza zapłatę zaliczki na poczet ww. części wynagrodzeń, </w:t>
      </w:r>
      <w:r w:rsidR="002F7E00">
        <w:rPr>
          <w:rFonts w:ascii="Arial" w:hAnsi="Arial" w:cs="Arial"/>
          <w:color w:val="000000" w:themeColor="text1"/>
          <w:sz w:val="20"/>
          <w:szCs w:val="20"/>
        </w:rPr>
        <w:t>na</w:t>
      </w:r>
      <w:r w:rsidR="006E42BF">
        <w:rPr>
          <w:rFonts w:ascii="Arial" w:hAnsi="Arial" w:cs="Arial"/>
          <w:color w:val="000000" w:themeColor="text1"/>
          <w:sz w:val="20"/>
          <w:szCs w:val="20"/>
        </w:rPr>
        <w:t xml:space="preserve"> zasadach opisanych w ust. </w:t>
      </w:r>
      <w:r w:rsidR="00020A77">
        <w:rPr>
          <w:rFonts w:ascii="Arial" w:hAnsi="Arial" w:cs="Arial"/>
          <w:color w:val="000000" w:themeColor="text1"/>
          <w:sz w:val="20"/>
          <w:szCs w:val="20"/>
        </w:rPr>
        <w:t xml:space="preserve">3 </w:t>
      </w:r>
      <w:r w:rsidR="004E7232">
        <w:rPr>
          <w:rFonts w:ascii="Arial" w:hAnsi="Arial" w:cs="Arial"/>
          <w:color w:val="000000" w:themeColor="text1"/>
          <w:sz w:val="20"/>
          <w:szCs w:val="20"/>
        </w:rPr>
        <w:t>poniżej</w:t>
      </w:r>
      <w:r w:rsidR="00020A77">
        <w:rPr>
          <w:rFonts w:ascii="Arial" w:hAnsi="Arial" w:cs="Arial"/>
          <w:color w:val="000000" w:themeColor="text1"/>
          <w:sz w:val="20"/>
          <w:szCs w:val="20"/>
        </w:rPr>
        <w:t>.</w:t>
      </w:r>
    </w:p>
    <w:p w14:paraId="14F8A36D" w14:textId="24DE661A" w:rsidR="007E4368" w:rsidRPr="00B83D0C" w:rsidRDefault="007E4368" w:rsidP="00B83D0C">
      <w:pPr>
        <w:pStyle w:val="Akapitzlist"/>
        <w:numPr>
          <w:ilvl w:val="0"/>
          <w:numId w:val="2"/>
        </w:numPr>
        <w:spacing w:after="0" w:line="276" w:lineRule="auto"/>
        <w:contextualSpacing w:val="0"/>
        <w:jc w:val="both"/>
        <w:rPr>
          <w:rFonts w:ascii="Arial" w:hAnsi="Arial" w:cs="Arial"/>
          <w:bCs/>
          <w:color w:val="000000" w:themeColor="text1"/>
          <w:sz w:val="20"/>
          <w:szCs w:val="20"/>
          <w:lang w:val="x-none" w:eastAsia="ar-SA"/>
        </w:rPr>
      </w:pPr>
      <w:r w:rsidRPr="00B83D0C">
        <w:rPr>
          <w:rFonts w:ascii="Arial" w:hAnsi="Arial" w:cs="Arial"/>
          <w:color w:val="000000" w:themeColor="text1"/>
          <w:sz w:val="20"/>
          <w:szCs w:val="20"/>
          <w:lang w:eastAsia="zh-CN"/>
        </w:rPr>
        <w:t>Wynagrodzenie Wykonawcy</w:t>
      </w:r>
      <w:r w:rsidRPr="00B83D0C">
        <w:rPr>
          <w:rFonts w:ascii="Arial" w:hAnsi="Arial" w:cs="Arial"/>
          <w:bCs/>
          <w:iCs/>
          <w:color w:val="000000" w:themeColor="text1"/>
          <w:sz w:val="20"/>
          <w:szCs w:val="20"/>
        </w:rPr>
        <w:t xml:space="preserve"> uwzględnia wszystkie koszty związane z uzyskaniem przez Wykonawcę przychodu z tytułu </w:t>
      </w:r>
      <w:r w:rsidR="00B5049F" w:rsidRPr="00B83D0C">
        <w:rPr>
          <w:rFonts w:ascii="Arial" w:hAnsi="Arial" w:cs="Arial"/>
          <w:bCs/>
          <w:iCs/>
          <w:color w:val="000000" w:themeColor="text1"/>
          <w:sz w:val="20"/>
          <w:szCs w:val="20"/>
        </w:rPr>
        <w:t>niniejszej Umowy</w:t>
      </w:r>
      <w:r w:rsidRPr="00B83D0C">
        <w:rPr>
          <w:rFonts w:ascii="Arial" w:hAnsi="Arial" w:cs="Arial"/>
          <w:bCs/>
          <w:iCs/>
          <w:color w:val="000000" w:themeColor="text1"/>
          <w:sz w:val="20"/>
          <w:szCs w:val="20"/>
        </w:rPr>
        <w:t>, jak również koszty innych usług, których wykonanie jest niezbędne dla pra</w:t>
      </w:r>
      <w:r w:rsidR="00B5049F" w:rsidRPr="00B83D0C">
        <w:rPr>
          <w:rFonts w:ascii="Arial" w:hAnsi="Arial" w:cs="Arial"/>
          <w:bCs/>
          <w:iCs/>
          <w:color w:val="000000" w:themeColor="text1"/>
          <w:sz w:val="20"/>
          <w:szCs w:val="20"/>
        </w:rPr>
        <w:t xml:space="preserve">widłowego wykonania </w:t>
      </w:r>
      <w:r w:rsidR="006126A2">
        <w:rPr>
          <w:rFonts w:ascii="Arial" w:hAnsi="Arial" w:cs="Arial"/>
          <w:bCs/>
          <w:iCs/>
          <w:color w:val="000000" w:themeColor="text1"/>
          <w:sz w:val="20"/>
          <w:szCs w:val="20"/>
        </w:rPr>
        <w:t>P</w:t>
      </w:r>
      <w:r w:rsidR="00B5049F" w:rsidRPr="00B83D0C">
        <w:rPr>
          <w:rFonts w:ascii="Arial" w:hAnsi="Arial" w:cs="Arial"/>
          <w:bCs/>
          <w:iCs/>
          <w:color w:val="000000" w:themeColor="text1"/>
          <w:sz w:val="20"/>
          <w:szCs w:val="20"/>
        </w:rPr>
        <w:t>rzedmiotu Umowy</w:t>
      </w:r>
      <w:r w:rsidRPr="00B83D0C">
        <w:rPr>
          <w:rFonts w:ascii="Arial" w:hAnsi="Arial" w:cs="Arial"/>
          <w:bCs/>
          <w:iCs/>
          <w:color w:val="000000" w:themeColor="text1"/>
          <w:sz w:val="20"/>
          <w:szCs w:val="20"/>
        </w:rPr>
        <w:t xml:space="preserve">, jak np. koszty transportu, </w:t>
      </w:r>
      <w:r w:rsidR="00006D2B">
        <w:rPr>
          <w:rFonts w:ascii="Arial" w:hAnsi="Arial" w:cs="Arial"/>
          <w:bCs/>
          <w:iCs/>
          <w:color w:val="000000" w:themeColor="text1"/>
          <w:sz w:val="20"/>
          <w:szCs w:val="20"/>
        </w:rPr>
        <w:t xml:space="preserve">szkolenie, </w:t>
      </w:r>
      <w:r w:rsidRPr="00B83D0C">
        <w:rPr>
          <w:rFonts w:ascii="Arial" w:hAnsi="Arial" w:cs="Arial"/>
          <w:bCs/>
          <w:iCs/>
          <w:color w:val="000000" w:themeColor="text1"/>
          <w:sz w:val="20"/>
          <w:szCs w:val="20"/>
        </w:rPr>
        <w:t>wszelkie opłaty, narzuty, podatki, zlecenia zewnętrzne</w:t>
      </w:r>
      <w:r w:rsidR="00FA0A11" w:rsidRPr="00B83D0C">
        <w:rPr>
          <w:rFonts w:ascii="Arial" w:hAnsi="Arial" w:cs="Arial"/>
          <w:bCs/>
          <w:iCs/>
          <w:color w:val="000000" w:themeColor="text1"/>
          <w:sz w:val="20"/>
          <w:szCs w:val="20"/>
        </w:rPr>
        <w:t>, koszty udzielonych licencji</w:t>
      </w:r>
      <w:r w:rsidRPr="00B83D0C">
        <w:rPr>
          <w:rFonts w:ascii="Arial" w:hAnsi="Arial" w:cs="Arial"/>
          <w:bCs/>
          <w:iCs/>
          <w:color w:val="000000" w:themeColor="text1"/>
          <w:sz w:val="20"/>
          <w:szCs w:val="20"/>
        </w:rPr>
        <w:t>.</w:t>
      </w:r>
    </w:p>
    <w:p w14:paraId="769E6658" w14:textId="4E3AE93B" w:rsidR="00A006E4" w:rsidRDefault="007E4368" w:rsidP="00A006E4">
      <w:pPr>
        <w:pStyle w:val="Akapitzlist"/>
        <w:numPr>
          <w:ilvl w:val="0"/>
          <w:numId w:val="2"/>
        </w:numPr>
        <w:spacing w:after="0" w:line="276" w:lineRule="auto"/>
        <w:contextualSpacing w:val="0"/>
        <w:jc w:val="both"/>
        <w:rPr>
          <w:rFonts w:ascii="Arial" w:hAnsi="Arial" w:cs="Arial"/>
          <w:bCs/>
          <w:color w:val="000000" w:themeColor="text1"/>
          <w:sz w:val="20"/>
          <w:szCs w:val="20"/>
          <w:lang w:eastAsia="ar-SA"/>
        </w:rPr>
      </w:pPr>
      <w:r w:rsidRPr="001C681F">
        <w:rPr>
          <w:rFonts w:ascii="Arial" w:hAnsi="Arial" w:cs="Arial"/>
          <w:color w:val="000000" w:themeColor="text1"/>
          <w:sz w:val="20"/>
          <w:szCs w:val="20"/>
        </w:rPr>
        <w:t>Wynagrodzenie</w:t>
      </w:r>
      <w:r w:rsidRPr="001C681F">
        <w:rPr>
          <w:rFonts w:ascii="Arial" w:hAnsi="Arial" w:cs="Arial"/>
          <w:color w:val="000000" w:themeColor="text1"/>
          <w:sz w:val="20"/>
          <w:szCs w:val="20"/>
          <w:lang w:val="x-none"/>
        </w:rPr>
        <w:t>, o którym mowa w ust.</w:t>
      </w:r>
      <w:r w:rsidRPr="001C681F">
        <w:rPr>
          <w:rFonts w:ascii="Arial" w:hAnsi="Arial" w:cs="Arial"/>
          <w:color w:val="000000" w:themeColor="text1"/>
          <w:sz w:val="20"/>
          <w:szCs w:val="20"/>
        </w:rPr>
        <w:t xml:space="preserve"> </w:t>
      </w:r>
      <w:r w:rsidRPr="001C681F">
        <w:rPr>
          <w:rFonts w:ascii="Arial" w:hAnsi="Arial" w:cs="Arial"/>
          <w:color w:val="000000" w:themeColor="text1"/>
          <w:sz w:val="20"/>
          <w:szCs w:val="20"/>
          <w:lang w:val="x-none"/>
        </w:rPr>
        <w:t xml:space="preserve">1 zostanie </w:t>
      </w:r>
      <w:r w:rsidR="00FD3B04">
        <w:rPr>
          <w:rFonts w:ascii="Arial" w:hAnsi="Arial" w:cs="Arial"/>
          <w:color w:val="000000" w:themeColor="text1"/>
          <w:sz w:val="20"/>
          <w:szCs w:val="20"/>
        </w:rPr>
        <w:t>za</w:t>
      </w:r>
      <w:r w:rsidRPr="001C681F">
        <w:rPr>
          <w:rFonts w:ascii="Arial" w:hAnsi="Arial" w:cs="Arial"/>
          <w:color w:val="000000" w:themeColor="text1"/>
          <w:sz w:val="20"/>
          <w:szCs w:val="20"/>
          <w:lang w:val="x-none"/>
        </w:rPr>
        <w:t>płacone przez Zamawia</w:t>
      </w:r>
      <w:r w:rsidR="008E7842" w:rsidRPr="001C681F">
        <w:rPr>
          <w:rFonts w:ascii="Arial" w:hAnsi="Arial" w:cs="Arial"/>
          <w:color w:val="000000" w:themeColor="text1"/>
          <w:sz w:val="20"/>
          <w:szCs w:val="20"/>
          <w:lang w:val="x-none"/>
        </w:rPr>
        <w:t>jącego</w:t>
      </w:r>
      <w:r w:rsidR="001C681F">
        <w:rPr>
          <w:rFonts w:ascii="Arial" w:hAnsi="Arial" w:cs="Arial"/>
          <w:color w:val="000000" w:themeColor="text1"/>
          <w:sz w:val="20"/>
          <w:szCs w:val="20"/>
        </w:rPr>
        <w:t xml:space="preserve"> </w:t>
      </w:r>
      <w:r w:rsidR="00B9199B" w:rsidRPr="001C681F">
        <w:rPr>
          <w:rFonts w:ascii="Arial" w:hAnsi="Arial" w:cs="Arial"/>
          <w:bCs/>
          <w:color w:val="000000" w:themeColor="text1"/>
          <w:sz w:val="20"/>
          <w:szCs w:val="20"/>
          <w:lang w:eastAsia="ar-SA"/>
        </w:rPr>
        <w:t xml:space="preserve">poprzez: </w:t>
      </w:r>
    </w:p>
    <w:p w14:paraId="3C47956D" w14:textId="6F97EEF4" w:rsidR="009759CF" w:rsidRDefault="007560A6" w:rsidP="009759CF">
      <w:pPr>
        <w:pStyle w:val="Akapitzlist"/>
        <w:numPr>
          <w:ilvl w:val="0"/>
          <w:numId w:val="50"/>
        </w:numPr>
        <w:spacing w:after="0" w:line="276" w:lineRule="auto"/>
        <w:contextualSpacing w:val="0"/>
        <w:jc w:val="both"/>
        <w:rPr>
          <w:rFonts w:ascii="Arial" w:hAnsi="Arial" w:cs="Arial"/>
          <w:bCs/>
          <w:color w:val="000000" w:themeColor="text1"/>
          <w:sz w:val="20"/>
          <w:szCs w:val="20"/>
          <w:lang w:eastAsia="ar-SA"/>
        </w:rPr>
      </w:pPr>
      <w:r>
        <w:rPr>
          <w:rFonts w:ascii="Arial" w:hAnsi="Arial" w:cs="Arial"/>
          <w:bCs/>
          <w:color w:val="000000" w:themeColor="text1"/>
          <w:sz w:val="20"/>
          <w:szCs w:val="20"/>
          <w:lang w:eastAsia="ar-SA"/>
        </w:rPr>
        <w:t>za</w:t>
      </w:r>
      <w:r w:rsidR="00B9199B" w:rsidRPr="00A006E4">
        <w:rPr>
          <w:rFonts w:ascii="Arial" w:hAnsi="Arial" w:cs="Arial"/>
          <w:bCs/>
          <w:color w:val="000000" w:themeColor="text1"/>
          <w:sz w:val="20"/>
          <w:szCs w:val="20"/>
          <w:lang w:eastAsia="ar-SA"/>
        </w:rPr>
        <w:t xml:space="preserve">płatę zaliczki na poczet wynagrodzenia w wysokości </w:t>
      </w:r>
      <w:r w:rsidR="00A006E4" w:rsidRPr="00A006E4">
        <w:rPr>
          <w:rFonts w:ascii="Arial" w:hAnsi="Arial" w:cs="Arial"/>
          <w:bCs/>
          <w:color w:val="000000" w:themeColor="text1"/>
          <w:sz w:val="20"/>
          <w:szCs w:val="20"/>
          <w:lang w:eastAsia="ar-SA"/>
        </w:rPr>
        <w:t>25</w:t>
      </w:r>
      <w:r w:rsidR="00B9199B" w:rsidRPr="00A006E4">
        <w:rPr>
          <w:rFonts w:ascii="Arial" w:hAnsi="Arial" w:cs="Arial"/>
          <w:bCs/>
          <w:color w:val="000000" w:themeColor="text1"/>
          <w:sz w:val="20"/>
          <w:szCs w:val="20"/>
          <w:lang w:eastAsia="ar-SA"/>
        </w:rPr>
        <w:t xml:space="preserve">% wynagrodzenia, o którym mowa w ust. 1 powyżej, na podstawie faktury </w:t>
      </w:r>
      <w:r>
        <w:rPr>
          <w:rFonts w:ascii="Arial" w:hAnsi="Arial" w:cs="Arial"/>
          <w:bCs/>
          <w:color w:val="000000" w:themeColor="text1"/>
          <w:sz w:val="20"/>
          <w:szCs w:val="20"/>
          <w:lang w:eastAsia="ar-SA"/>
        </w:rPr>
        <w:t>proforma</w:t>
      </w:r>
      <w:r w:rsidR="00B9199B" w:rsidRPr="00A006E4">
        <w:rPr>
          <w:rFonts w:ascii="Arial" w:hAnsi="Arial" w:cs="Arial"/>
          <w:bCs/>
          <w:color w:val="000000" w:themeColor="text1"/>
          <w:sz w:val="20"/>
          <w:szCs w:val="20"/>
          <w:lang w:eastAsia="ar-SA"/>
        </w:rPr>
        <w:t xml:space="preserve">, w terminie </w:t>
      </w:r>
      <w:r>
        <w:rPr>
          <w:rFonts w:ascii="Arial" w:hAnsi="Arial" w:cs="Arial"/>
          <w:bCs/>
          <w:color w:val="000000" w:themeColor="text1"/>
          <w:sz w:val="20"/>
          <w:szCs w:val="20"/>
          <w:lang w:eastAsia="ar-SA"/>
        </w:rPr>
        <w:t>30</w:t>
      </w:r>
      <w:r w:rsidR="00A006E4">
        <w:rPr>
          <w:rFonts w:ascii="Arial" w:hAnsi="Arial" w:cs="Arial"/>
          <w:bCs/>
          <w:color w:val="000000" w:themeColor="text1"/>
          <w:sz w:val="20"/>
          <w:szCs w:val="20"/>
          <w:lang w:eastAsia="ar-SA"/>
        </w:rPr>
        <w:t xml:space="preserve"> </w:t>
      </w:r>
      <w:r w:rsidR="00B9199B" w:rsidRPr="00A006E4">
        <w:rPr>
          <w:rFonts w:ascii="Arial" w:hAnsi="Arial" w:cs="Arial"/>
          <w:bCs/>
          <w:color w:val="000000" w:themeColor="text1"/>
          <w:sz w:val="20"/>
          <w:szCs w:val="20"/>
          <w:lang w:eastAsia="ar-SA"/>
        </w:rPr>
        <w:t xml:space="preserve">dni od dnia doręczenia </w:t>
      </w:r>
      <w:r w:rsidR="009759CF">
        <w:rPr>
          <w:rFonts w:ascii="Arial" w:hAnsi="Arial" w:cs="Arial"/>
          <w:bCs/>
          <w:color w:val="000000" w:themeColor="text1"/>
          <w:sz w:val="20"/>
          <w:szCs w:val="20"/>
          <w:lang w:eastAsia="ar-SA"/>
        </w:rPr>
        <w:t>prawidłowo</w:t>
      </w:r>
      <w:r w:rsidR="00A006E4">
        <w:rPr>
          <w:rFonts w:ascii="Arial" w:hAnsi="Arial" w:cs="Arial"/>
          <w:bCs/>
          <w:color w:val="000000" w:themeColor="text1"/>
          <w:sz w:val="20"/>
          <w:szCs w:val="20"/>
          <w:lang w:eastAsia="ar-SA"/>
        </w:rPr>
        <w:t xml:space="preserve"> wystawionej </w:t>
      </w:r>
      <w:r w:rsidR="00B9199B" w:rsidRPr="00A006E4">
        <w:rPr>
          <w:rFonts w:ascii="Arial" w:hAnsi="Arial" w:cs="Arial"/>
          <w:bCs/>
          <w:color w:val="000000" w:themeColor="text1"/>
          <w:sz w:val="20"/>
          <w:szCs w:val="20"/>
          <w:lang w:eastAsia="ar-SA"/>
        </w:rPr>
        <w:t>faktury</w:t>
      </w:r>
      <w:r w:rsidR="00A006E4">
        <w:rPr>
          <w:rFonts w:ascii="Arial" w:hAnsi="Arial" w:cs="Arial"/>
          <w:bCs/>
          <w:color w:val="000000" w:themeColor="text1"/>
          <w:sz w:val="20"/>
          <w:szCs w:val="20"/>
          <w:lang w:eastAsia="ar-SA"/>
        </w:rPr>
        <w:t xml:space="preserve"> </w:t>
      </w:r>
      <w:r>
        <w:rPr>
          <w:rFonts w:ascii="Arial" w:hAnsi="Arial" w:cs="Arial"/>
          <w:bCs/>
          <w:color w:val="000000" w:themeColor="text1"/>
          <w:sz w:val="20"/>
          <w:szCs w:val="20"/>
          <w:lang w:eastAsia="ar-SA"/>
        </w:rPr>
        <w:t>proforma</w:t>
      </w:r>
      <w:r w:rsidR="00B9199B" w:rsidRPr="00A006E4">
        <w:rPr>
          <w:rFonts w:ascii="Arial" w:hAnsi="Arial" w:cs="Arial"/>
          <w:bCs/>
          <w:color w:val="000000" w:themeColor="text1"/>
          <w:sz w:val="20"/>
          <w:szCs w:val="20"/>
          <w:lang w:eastAsia="ar-SA"/>
        </w:rPr>
        <w:t xml:space="preserve">, nie wcześniej jednak niż </w:t>
      </w:r>
      <w:r w:rsidR="0094730B">
        <w:rPr>
          <w:rFonts w:ascii="Arial" w:hAnsi="Arial" w:cs="Arial"/>
          <w:bCs/>
          <w:color w:val="000000" w:themeColor="text1"/>
          <w:sz w:val="20"/>
          <w:szCs w:val="20"/>
          <w:lang w:eastAsia="ar-SA"/>
        </w:rPr>
        <w:t>14</w:t>
      </w:r>
      <w:r w:rsidR="00B9199B" w:rsidRPr="00A006E4">
        <w:rPr>
          <w:rFonts w:ascii="Arial" w:hAnsi="Arial" w:cs="Arial"/>
          <w:bCs/>
          <w:color w:val="000000" w:themeColor="text1"/>
          <w:sz w:val="20"/>
          <w:szCs w:val="20"/>
          <w:lang w:eastAsia="ar-SA"/>
        </w:rPr>
        <w:t xml:space="preserve"> </w:t>
      </w:r>
      <w:r w:rsidR="006C1653">
        <w:rPr>
          <w:rFonts w:ascii="Arial" w:hAnsi="Arial" w:cs="Arial"/>
          <w:bCs/>
          <w:color w:val="000000" w:themeColor="text1"/>
          <w:sz w:val="20"/>
          <w:szCs w:val="20"/>
          <w:lang w:eastAsia="ar-SA"/>
        </w:rPr>
        <w:t xml:space="preserve">dni od daty </w:t>
      </w:r>
      <w:r w:rsidR="000738F0">
        <w:rPr>
          <w:rFonts w:ascii="Arial" w:hAnsi="Arial" w:cs="Arial"/>
          <w:bCs/>
          <w:color w:val="000000" w:themeColor="text1"/>
          <w:sz w:val="20"/>
          <w:szCs w:val="20"/>
          <w:lang w:eastAsia="ar-SA"/>
        </w:rPr>
        <w:t xml:space="preserve">zawarcia </w:t>
      </w:r>
      <w:r w:rsidR="006C1653">
        <w:rPr>
          <w:rFonts w:ascii="Arial" w:hAnsi="Arial" w:cs="Arial"/>
          <w:bCs/>
          <w:color w:val="000000" w:themeColor="text1"/>
          <w:sz w:val="20"/>
          <w:szCs w:val="20"/>
          <w:lang w:eastAsia="ar-SA"/>
        </w:rPr>
        <w:t>Umowy</w:t>
      </w:r>
      <w:r w:rsidR="00B9199B" w:rsidRPr="00A006E4">
        <w:rPr>
          <w:rFonts w:ascii="Arial" w:hAnsi="Arial" w:cs="Arial"/>
          <w:bCs/>
          <w:color w:val="000000" w:themeColor="text1"/>
          <w:sz w:val="20"/>
          <w:szCs w:val="20"/>
          <w:lang w:eastAsia="ar-SA"/>
        </w:rPr>
        <w:t>,</w:t>
      </w:r>
    </w:p>
    <w:p w14:paraId="52D96FCB" w14:textId="27B21D1C" w:rsidR="00FD3B04" w:rsidRDefault="00B9199B" w:rsidP="009759CF">
      <w:pPr>
        <w:pStyle w:val="Akapitzlist"/>
        <w:numPr>
          <w:ilvl w:val="0"/>
          <w:numId w:val="50"/>
        </w:numPr>
        <w:spacing w:after="0" w:line="276" w:lineRule="auto"/>
        <w:contextualSpacing w:val="0"/>
        <w:jc w:val="both"/>
        <w:rPr>
          <w:rFonts w:ascii="Arial" w:hAnsi="Arial" w:cs="Arial"/>
          <w:bCs/>
          <w:color w:val="000000" w:themeColor="text1"/>
          <w:sz w:val="20"/>
          <w:szCs w:val="20"/>
          <w:lang w:eastAsia="ar-SA"/>
        </w:rPr>
      </w:pPr>
      <w:r w:rsidRPr="009759CF">
        <w:rPr>
          <w:rFonts w:ascii="Arial" w:hAnsi="Arial" w:cs="Arial"/>
          <w:bCs/>
          <w:color w:val="000000" w:themeColor="text1"/>
          <w:sz w:val="20"/>
          <w:szCs w:val="20"/>
          <w:lang w:eastAsia="ar-SA"/>
        </w:rPr>
        <w:t xml:space="preserve">pozostałą kwotę </w:t>
      </w:r>
      <w:r w:rsidR="009759CF">
        <w:rPr>
          <w:rFonts w:ascii="Arial" w:hAnsi="Arial" w:cs="Arial"/>
          <w:bCs/>
          <w:color w:val="000000" w:themeColor="text1"/>
          <w:sz w:val="20"/>
          <w:szCs w:val="20"/>
          <w:lang w:eastAsia="ar-SA"/>
        </w:rPr>
        <w:t>tj. 75</w:t>
      </w:r>
      <w:r w:rsidRPr="009759CF">
        <w:rPr>
          <w:rFonts w:ascii="Arial" w:hAnsi="Arial" w:cs="Arial"/>
          <w:bCs/>
          <w:color w:val="000000" w:themeColor="text1"/>
          <w:sz w:val="20"/>
          <w:szCs w:val="20"/>
          <w:lang w:eastAsia="ar-SA"/>
        </w:rPr>
        <w:t xml:space="preserve">% kwoty wynagrodzenia, o którym mowa w ust. 1 powyżej, na podstawie </w:t>
      </w:r>
      <w:r w:rsidR="009759CF">
        <w:rPr>
          <w:rFonts w:ascii="Arial" w:hAnsi="Arial" w:cs="Arial"/>
          <w:bCs/>
          <w:color w:val="000000" w:themeColor="text1"/>
          <w:sz w:val="20"/>
          <w:szCs w:val="20"/>
          <w:lang w:eastAsia="ar-SA"/>
        </w:rPr>
        <w:t xml:space="preserve">końcowej </w:t>
      </w:r>
      <w:r w:rsidRPr="009759CF">
        <w:rPr>
          <w:rFonts w:ascii="Arial" w:hAnsi="Arial" w:cs="Arial"/>
          <w:bCs/>
          <w:color w:val="000000" w:themeColor="text1"/>
          <w:sz w:val="20"/>
          <w:szCs w:val="20"/>
          <w:lang w:eastAsia="ar-SA"/>
        </w:rPr>
        <w:t xml:space="preserve">faktury </w:t>
      </w:r>
      <w:r w:rsidR="006F3D5F">
        <w:rPr>
          <w:rFonts w:ascii="Arial" w:hAnsi="Arial" w:cs="Arial"/>
          <w:bCs/>
          <w:color w:val="000000" w:themeColor="text1"/>
          <w:sz w:val="20"/>
          <w:szCs w:val="20"/>
          <w:lang w:eastAsia="ar-SA"/>
        </w:rPr>
        <w:t>VAT</w:t>
      </w:r>
      <w:r w:rsidRPr="009759CF">
        <w:rPr>
          <w:rFonts w:ascii="Arial" w:hAnsi="Arial" w:cs="Arial"/>
          <w:bCs/>
          <w:color w:val="000000" w:themeColor="text1"/>
          <w:sz w:val="20"/>
          <w:szCs w:val="20"/>
          <w:lang w:eastAsia="ar-SA"/>
        </w:rPr>
        <w:t xml:space="preserve">, w terminie </w:t>
      </w:r>
      <w:r w:rsidR="007560A6">
        <w:rPr>
          <w:rFonts w:ascii="Arial" w:hAnsi="Arial" w:cs="Arial"/>
          <w:bCs/>
          <w:color w:val="000000" w:themeColor="text1"/>
          <w:sz w:val="20"/>
          <w:szCs w:val="20"/>
          <w:lang w:eastAsia="ar-SA"/>
        </w:rPr>
        <w:t>30</w:t>
      </w:r>
      <w:r w:rsidR="002C187B" w:rsidRPr="002C187B">
        <w:rPr>
          <w:rFonts w:ascii="Arial" w:hAnsi="Arial" w:cs="Arial"/>
          <w:bCs/>
          <w:color w:val="000000" w:themeColor="text1"/>
          <w:sz w:val="20"/>
          <w:szCs w:val="20"/>
          <w:lang w:val="x-none" w:eastAsia="ar-SA"/>
        </w:rPr>
        <w:t xml:space="preserve"> dni od </w:t>
      </w:r>
      <w:r w:rsidR="002C187B" w:rsidRPr="002C187B">
        <w:rPr>
          <w:rFonts w:ascii="Arial" w:hAnsi="Arial" w:cs="Arial"/>
          <w:bCs/>
          <w:color w:val="000000" w:themeColor="text1"/>
          <w:sz w:val="20"/>
          <w:szCs w:val="20"/>
          <w:lang w:eastAsia="ar-SA"/>
        </w:rPr>
        <w:t xml:space="preserve">daty doręczenia Zamawiającemu prawidłowo wystawionej faktury VAT </w:t>
      </w:r>
      <w:r w:rsidR="001105B1">
        <w:rPr>
          <w:rFonts w:ascii="Arial" w:hAnsi="Arial" w:cs="Arial"/>
          <w:bCs/>
          <w:color w:val="000000" w:themeColor="text1"/>
          <w:sz w:val="20"/>
          <w:szCs w:val="20"/>
          <w:lang w:eastAsia="ar-SA"/>
        </w:rPr>
        <w:t xml:space="preserve">oraz z </w:t>
      </w:r>
      <w:r w:rsidR="002A3B30">
        <w:rPr>
          <w:rFonts w:ascii="Arial" w:hAnsi="Arial" w:cs="Arial"/>
          <w:bCs/>
          <w:color w:val="000000" w:themeColor="text1"/>
          <w:sz w:val="20"/>
          <w:szCs w:val="20"/>
          <w:lang w:eastAsia="ar-SA"/>
        </w:rPr>
        <w:t>uwzględnieniem</w:t>
      </w:r>
      <w:r w:rsidR="001105B1">
        <w:rPr>
          <w:rFonts w:ascii="Arial" w:hAnsi="Arial" w:cs="Arial"/>
          <w:bCs/>
          <w:color w:val="000000" w:themeColor="text1"/>
          <w:sz w:val="20"/>
          <w:szCs w:val="20"/>
          <w:lang w:eastAsia="ar-SA"/>
        </w:rPr>
        <w:t xml:space="preserve"> ust. 4 </w:t>
      </w:r>
      <w:r w:rsidR="002A3B30">
        <w:rPr>
          <w:rFonts w:ascii="Arial" w:hAnsi="Arial" w:cs="Arial"/>
          <w:bCs/>
          <w:color w:val="000000" w:themeColor="text1"/>
          <w:sz w:val="20"/>
          <w:szCs w:val="20"/>
          <w:lang w:eastAsia="ar-SA"/>
        </w:rPr>
        <w:t>poniżej</w:t>
      </w:r>
      <w:r w:rsidR="00FD3B04">
        <w:rPr>
          <w:rFonts w:ascii="Arial" w:hAnsi="Arial" w:cs="Arial"/>
          <w:bCs/>
          <w:color w:val="000000" w:themeColor="text1"/>
          <w:sz w:val="20"/>
          <w:szCs w:val="20"/>
          <w:lang w:eastAsia="ar-SA"/>
        </w:rPr>
        <w:t>;</w:t>
      </w:r>
    </w:p>
    <w:p w14:paraId="0B166E95" w14:textId="552AB440" w:rsidR="00B9199B" w:rsidRPr="00FD3B04" w:rsidRDefault="00FD3B04" w:rsidP="00FD3B04">
      <w:pPr>
        <w:spacing w:after="0" w:line="276" w:lineRule="auto"/>
        <w:ind w:left="360"/>
        <w:jc w:val="both"/>
        <w:rPr>
          <w:rFonts w:ascii="Arial" w:hAnsi="Arial" w:cs="Arial"/>
          <w:bCs/>
          <w:color w:val="000000" w:themeColor="text1"/>
          <w:sz w:val="20"/>
          <w:szCs w:val="20"/>
          <w:lang w:eastAsia="ar-SA"/>
        </w:rPr>
      </w:pPr>
      <w:r>
        <w:rPr>
          <w:rFonts w:ascii="Arial" w:hAnsi="Arial" w:cs="Arial"/>
          <w:bCs/>
          <w:color w:val="000000" w:themeColor="text1"/>
          <w:sz w:val="20"/>
          <w:szCs w:val="20"/>
          <w:lang w:eastAsia="ar-SA"/>
        </w:rPr>
        <w:t xml:space="preserve">W każdym przypadku </w:t>
      </w:r>
      <w:r w:rsidRPr="00FD3B04">
        <w:rPr>
          <w:rFonts w:ascii="Arial" w:hAnsi="Arial" w:cs="Arial"/>
          <w:bCs/>
          <w:color w:val="000000" w:themeColor="text1"/>
          <w:sz w:val="20"/>
          <w:szCs w:val="20"/>
          <w:lang w:val="x-none" w:eastAsia="ar-SA"/>
        </w:rPr>
        <w:t xml:space="preserve">błędnie wystawiona </w:t>
      </w:r>
      <w:r w:rsidRPr="00FD3B04">
        <w:rPr>
          <w:rFonts w:ascii="Arial" w:hAnsi="Arial" w:cs="Arial"/>
          <w:bCs/>
          <w:color w:val="000000" w:themeColor="text1"/>
          <w:sz w:val="20"/>
          <w:szCs w:val="20"/>
          <w:lang w:eastAsia="ar-SA"/>
        </w:rPr>
        <w:t>faktura VAT</w:t>
      </w:r>
      <w:r w:rsidRPr="00FD3B04">
        <w:rPr>
          <w:rFonts w:ascii="Arial" w:hAnsi="Arial" w:cs="Arial"/>
          <w:bCs/>
          <w:color w:val="000000" w:themeColor="text1"/>
          <w:sz w:val="20"/>
          <w:szCs w:val="20"/>
          <w:lang w:val="x-none" w:eastAsia="ar-SA"/>
        </w:rPr>
        <w:t xml:space="preserve"> spowoduje naliczenie </w:t>
      </w:r>
      <w:r w:rsidR="006D7DB9">
        <w:rPr>
          <w:rFonts w:ascii="Arial" w:hAnsi="Arial" w:cs="Arial"/>
          <w:bCs/>
          <w:color w:val="000000" w:themeColor="text1"/>
          <w:sz w:val="20"/>
          <w:szCs w:val="20"/>
          <w:lang w:eastAsia="ar-SA"/>
        </w:rPr>
        <w:t>30</w:t>
      </w:r>
      <w:r w:rsidRPr="00FD3B04">
        <w:rPr>
          <w:rFonts w:ascii="Arial" w:hAnsi="Arial" w:cs="Arial"/>
          <w:bCs/>
          <w:color w:val="000000" w:themeColor="text1"/>
          <w:sz w:val="20"/>
          <w:szCs w:val="20"/>
          <w:lang w:val="x-none" w:eastAsia="ar-SA"/>
        </w:rPr>
        <w:t xml:space="preserve"> dniowego terminu płatności od momentu dostarczenia</w:t>
      </w:r>
      <w:r w:rsidRPr="00FD3B04">
        <w:rPr>
          <w:rFonts w:ascii="Arial" w:hAnsi="Arial" w:cs="Arial"/>
          <w:bCs/>
          <w:color w:val="000000" w:themeColor="text1"/>
          <w:sz w:val="20"/>
          <w:szCs w:val="20"/>
          <w:lang w:eastAsia="ar-SA"/>
        </w:rPr>
        <w:t xml:space="preserve"> korekty faktury,</w:t>
      </w:r>
      <w:r w:rsidRPr="00FD3B04">
        <w:rPr>
          <w:rFonts w:ascii="Arial" w:hAnsi="Arial" w:cs="Arial"/>
          <w:bCs/>
          <w:color w:val="000000" w:themeColor="text1"/>
          <w:sz w:val="20"/>
          <w:szCs w:val="20"/>
          <w:lang w:val="x-none" w:eastAsia="ar-SA"/>
        </w:rPr>
        <w:t xml:space="preserve"> za co Zamawiający nie ponosi odpowiedzialności</w:t>
      </w:r>
      <w:r w:rsidR="00B9199B" w:rsidRPr="00FD3B04">
        <w:rPr>
          <w:rFonts w:ascii="Arial" w:hAnsi="Arial" w:cs="Arial"/>
          <w:bCs/>
          <w:color w:val="000000" w:themeColor="text1"/>
          <w:sz w:val="20"/>
          <w:szCs w:val="20"/>
          <w:lang w:eastAsia="ar-SA"/>
        </w:rPr>
        <w:t xml:space="preserve"> </w:t>
      </w:r>
    </w:p>
    <w:p w14:paraId="6AD9AF8B" w14:textId="65868476" w:rsidR="007E4368" w:rsidRPr="00B83D0C" w:rsidRDefault="007E4368" w:rsidP="00B83D0C">
      <w:pPr>
        <w:pStyle w:val="Akapitzlist"/>
        <w:numPr>
          <w:ilvl w:val="0"/>
          <w:numId w:val="2"/>
        </w:numPr>
        <w:spacing w:after="0" w:line="276" w:lineRule="auto"/>
        <w:contextualSpacing w:val="0"/>
        <w:jc w:val="both"/>
        <w:rPr>
          <w:rFonts w:ascii="Arial" w:hAnsi="Arial" w:cs="Arial"/>
          <w:bCs/>
          <w:color w:val="000000" w:themeColor="text1"/>
          <w:sz w:val="20"/>
          <w:szCs w:val="20"/>
          <w:lang w:val="x-none" w:eastAsia="ar-SA"/>
        </w:rPr>
      </w:pPr>
      <w:r w:rsidRPr="00B83D0C">
        <w:rPr>
          <w:rFonts w:ascii="Arial" w:hAnsi="Arial" w:cs="Arial"/>
          <w:color w:val="000000" w:themeColor="text1"/>
          <w:sz w:val="20"/>
          <w:szCs w:val="20"/>
        </w:rPr>
        <w:t xml:space="preserve">Podstawą do wypłaty wynagrodzenia jest podpisany </w:t>
      </w:r>
      <w:r w:rsidR="008E7842" w:rsidRPr="00B83D0C">
        <w:rPr>
          <w:rFonts w:ascii="Arial" w:hAnsi="Arial" w:cs="Arial"/>
          <w:color w:val="000000" w:themeColor="text1"/>
          <w:sz w:val="20"/>
          <w:szCs w:val="20"/>
        </w:rPr>
        <w:t xml:space="preserve">przez obie strony bez uwag Zamawiającego </w:t>
      </w:r>
      <w:r w:rsidRPr="00B83D0C">
        <w:rPr>
          <w:rFonts w:ascii="Arial" w:hAnsi="Arial" w:cs="Arial"/>
          <w:color w:val="000000" w:themeColor="text1"/>
          <w:sz w:val="20"/>
          <w:szCs w:val="20"/>
        </w:rPr>
        <w:t>Protokół Odbioru, przedłożony przez Wykonawcę w oryginale wraz z fakturą</w:t>
      </w:r>
      <w:r w:rsidR="00014523">
        <w:rPr>
          <w:rFonts w:ascii="Arial" w:hAnsi="Arial" w:cs="Arial"/>
          <w:color w:val="000000" w:themeColor="text1"/>
          <w:sz w:val="20"/>
          <w:szCs w:val="20"/>
        </w:rPr>
        <w:t xml:space="preserve"> VAT</w:t>
      </w:r>
      <w:r w:rsidR="00471077">
        <w:rPr>
          <w:rFonts w:ascii="Arial" w:hAnsi="Arial" w:cs="Arial"/>
          <w:color w:val="000000" w:themeColor="text1"/>
          <w:sz w:val="20"/>
          <w:szCs w:val="20"/>
        </w:rPr>
        <w:t xml:space="preserve">, z zastrzeżeniem </w:t>
      </w:r>
      <w:r w:rsidR="001105B1">
        <w:rPr>
          <w:rFonts w:ascii="Arial" w:hAnsi="Arial" w:cs="Arial"/>
          <w:color w:val="000000" w:themeColor="text1"/>
          <w:sz w:val="20"/>
          <w:szCs w:val="20"/>
        </w:rPr>
        <w:t xml:space="preserve">ww. postanowienia </w:t>
      </w:r>
      <w:r w:rsidR="00471077">
        <w:rPr>
          <w:rFonts w:ascii="Arial" w:hAnsi="Arial" w:cs="Arial"/>
          <w:color w:val="000000" w:themeColor="text1"/>
          <w:sz w:val="20"/>
          <w:szCs w:val="20"/>
        </w:rPr>
        <w:t>przewidując</w:t>
      </w:r>
      <w:r w:rsidR="001105B1">
        <w:rPr>
          <w:rFonts w:ascii="Arial" w:hAnsi="Arial" w:cs="Arial"/>
          <w:color w:val="000000" w:themeColor="text1"/>
          <w:sz w:val="20"/>
          <w:szCs w:val="20"/>
        </w:rPr>
        <w:t>ego</w:t>
      </w:r>
      <w:r w:rsidR="00471077">
        <w:rPr>
          <w:rFonts w:ascii="Arial" w:hAnsi="Arial" w:cs="Arial"/>
          <w:color w:val="000000" w:themeColor="text1"/>
          <w:sz w:val="20"/>
          <w:szCs w:val="20"/>
        </w:rPr>
        <w:t xml:space="preserve"> wypłatę zaliczki przed dostawą Przedmiotu Umowy</w:t>
      </w:r>
      <w:r w:rsidR="00020A77">
        <w:rPr>
          <w:rFonts w:ascii="Arial" w:hAnsi="Arial" w:cs="Arial"/>
          <w:color w:val="000000" w:themeColor="text1"/>
          <w:sz w:val="20"/>
          <w:szCs w:val="20"/>
        </w:rPr>
        <w:t xml:space="preserve"> lub jego części</w:t>
      </w:r>
      <w:r w:rsidRPr="00B83D0C">
        <w:rPr>
          <w:rFonts w:ascii="Arial" w:hAnsi="Arial" w:cs="Arial"/>
          <w:color w:val="000000" w:themeColor="text1"/>
          <w:sz w:val="20"/>
          <w:szCs w:val="20"/>
        </w:rPr>
        <w:t>.</w:t>
      </w:r>
    </w:p>
    <w:p w14:paraId="3C3055F1" w14:textId="77777777" w:rsidR="007E4368" w:rsidRPr="00B83D0C" w:rsidRDefault="007E4368" w:rsidP="00B83D0C">
      <w:pPr>
        <w:pStyle w:val="Akapitzlist"/>
        <w:numPr>
          <w:ilvl w:val="0"/>
          <w:numId w:val="2"/>
        </w:numPr>
        <w:spacing w:after="0" w:line="276" w:lineRule="auto"/>
        <w:contextualSpacing w:val="0"/>
        <w:jc w:val="both"/>
        <w:rPr>
          <w:rFonts w:ascii="Arial" w:hAnsi="Arial" w:cs="Arial"/>
          <w:bCs/>
          <w:color w:val="000000" w:themeColor="text1"/>
          <w:sz w:val="20"/>
          <w:szCs w:val="20"/>
          <w:lang w:val="x-none" w:eastAsia="ar-SA"/>
        </w:rPr>
      </w:pPr>
      <w:r w:rsidRPr="00B83D0C">
        <w:rPr>
          <w:rFonts w:ascii="Arial" w:hAnsi="Arial" w:cs="Arial"/>
          <w:color w:val="000000" w:themeColor="text1"/>
          <w:sz w:val="20"/>
          <w:szCs w:val="20"/>
        </w:rPr>
        <w:t>Faktury</w:t>
      </w:r>
      <w:r w:rsidRPr="00B83D0C">
        <w:rPr>
          <w:rFonts w:ascii="Arial" w:hAnsi="Arial" w:cs="Arial"/>
          <w:color w:val="000000" w:themeColor="text1"/>
          <w:sz w:val="20"/>
          <w:szCs w:val="20"/>
          <w:lang w:val="x-none"/>
        </w:rPr>
        <w:t xml:space="preserve"> należy wystawić na:</w:t>
      </w:r>
    </w:p>
    <w:p w14:paraId="255DCE80" w14:textId="1165E1A8" w:rsidR="007E4368" w:rsidRPr="00B83D0C" w:rsidRDefault="007E4368" w:rsidP="00B83D0C">
      <w:pPr>
        <w:suppressAutoHyphens/>
        <w:overflowPunct w:val="0"/>
        <w:autoSpaceDE w:val="0"/>
        <w:spacing w:line="276" w:lineRule="auto"/>
        <w:ind w:left="993"/>
        <w:contextualSpacing/>
        <w:jc w:val="both"/>
        <w:rPr>
          <w:rFonts w:ascii="Arial" w:hAnsi="Arial" w:cs="Arial"/>
          <w:b/>
          <w:color w:val="000000" w:themeColor="text1"/>
          <w:sz w:val="20"/>
          <w:szCs w:val="20"/>
        </w:rPr>
      </w:pPr>
      <w:r w:rsidRPr="00B83D0C">
        <w:rPr>
          <w:rFonts w:ascii="Arial" w:hAnsi="Arial" w:cs="Arial"/>
          <w:b/>
          <w:color w:val="000000" w:themeColor="text1"/>
          <w:sz w:val="20"/>
          <w:szCs w:val="20"/>
        </w:rPr>
        <w:t xml:space="preserve">„Koleje Małopolskie” </w:t>
      </w:r>
      <w:r w:rsidR="002A3E71">
        <w:rPr>
          <w:rFonts w:ascii="Arial" w:hAnsi="Arial" w:cs="Arial"/>
          <w:b/>
          <w:color w:val="000000" w:themeColor="text1"/>
          <w:sz w:val="20"/>
          <w:szCs w:val="20"/>
        </w:rPr>
        <w:t>s</w:t>
      </w:r>
      <w:r w:rsidRPr="00B83D0C">
        <w:rPr>
          <w:rFonts w:ascii="Arial" w:hAnsi="Arial" w:cs="Arial"/>
          <w:b/>
          <w:color w:val="000000" w:themeColor="text1"/>
          <w:sz w:val="20"/>
          <w:szCs w:val="20"/>
        </w:rPr>
        <w:t xml:space="preserve">p. z o.o., </w:t>
      </w:r>
    </w:p>
    <w:p w14:paraId="1AC7D713" w14:textId="3893FC0B" w:rsidR="007E4368" w:rsidRPr="00B83D0C" w:rsidRDefault="007E4368" w:rsidP="00B83D0C">
      <w:pPr>
        <w:suppressAutoHyphens/>
        <w:overflowPunct w:val="0"/>
        <w:autoSpaceDE w:val="0"/>
        <w:spacing w:line="276" w:lineRule="auto"/>
        <w:ind w:left="993"/>
        <w:contextualSpacing/>
        <w:jc w:val="both"/>
        <w:rPr>
          <w:rFonts w:ascii="Arial" w:hAnsi="Arial" w:cs="Arial"/>
          <w:b/>
          <w:color w:val="000000" w:themeColor="text1"/>
          <w:sz w:val="20"/>
          <w:szCs w:val="20"/>
        </w:rPr>
      </w:pPr>
      <w:r w:rsidRPr="00B83D0C">
        <w:rPr>
          <w:rFonts w:ascii="Arial" w:hAnsi="Arial" w:cs="Arial"/>
          <w:b/>
          <w:color w:val="000000" w:themeColor="text1"/>
          <w:sz w:val="20"/>
          <w:szCs w:val="20"/>
        </w:rPr>
        <w:t xml:space="preserve">ul. </w:t>
      </w:r>
      <w:r w:rsidR="00C05083" w:rsidRPr="00B83D0C">
        <w:rPr>
          <w:rFonts w:ascii="Arial" w:hAnsi="Arial" w:cs="Arial"/>
          <w:b/>
          <w:color w:val="000000" w:themeColor="text1"/>
          <w:sz w:val="20"/>
          <w:szCs w:val="20"/>
        </w:rPr>
        <w:t>Wodna 2</w:t>
      </w:r>
      <w:r w:rsidRPr="00B83D0C">
        <w:rPr>
          <w:rFonts w:ascii="Arial" w:hAnsi="Arial" w:cs="Arial"/>
          <w:b/>
          <w:color w:val="000000" w:themeColor="text1"/>
          <w:sz w:val="20"/>
          <w:szCs w:val="20"/>
        </w:rPr>
        <w:t>, 30-</w:t>
      </w:r>
      <w:r w:rsidR="00C05083" w:rsidRPr="00B83D0C">
        <w:rPr>
          <w:rFonts w:ascii="Arial" w:hAnsi="Arial" w:cs="Arial"/>
          <w:b/>
          <w:color w:val="000000" w:themeColor="text1"/>
          <w:sz w:val="20"/>
          <w:szCs w:val="20"/>
        </w:rPr>
        <w:t>556</w:t>
      </w:r>
      <w:r w:rsidRPr="00B83D0C">
        <w:rPr>
          <w:rFonts w:ascii="Arial" w:hAnsi="Arial" w:cs="Arial"/>
          <w:b/>
          <w:color w:val="000000" w:themeColor="text1"/>
          <w:sz w:val="20"/>
          <w:szCs w:val="20"/>
        </w:rPr>
        <w:t xml:space="preserve"> Kraków</w:t>
      </w:r>
    </w:p>
    <w:p w14:paraId="7F92ADD2" w14:textId="77777777" w:rsidR="007E4368" w:rsidRPr="00B83D0C" w:rsidRDefault="007E4368" w:rsidP="00B83D0C">
      <w:pPr>
        <w:suppressAutoHyphens/>
        <w:overflowPunct w:val="0"/>
        <w:autoSpaceDE w:val="0"/>
        <w:spacing w:after="0" w:line="276" w:lineRule="auto"/>
        <w:ind w:left="992"/>
        <w:jc w:val="both"/>
        <w:rPr>
          <w:rFonts w:ascii="Arial" w:hAnsi="Arial" w:cs="Arial"/>
          <w:color w:val="000000" w:themeColor="text1"/>
          <w:sz w:val="20"/>
          <w:szCs w:val="20"/>
        </w:rPr>
      </w:pPr>
      <w:r w:rsidRPr="00B83D0C">
        <w:rPr>
          <w:rFonts w:ascii="Arial" w:hAnsi="Arial" w:cs="Arial"/>
          <w:b/>
          <w:color w:val="000000" w:themeColor="text1"/>
          <w:sz w:val="20"/>
          <w:szCs w:val="20"/>
        </w:rPr>
        <w:t>NIP 6772379445</w:t>
      </w:r>
    </w:p>
    <w:p w14:paraId="5B02AF57" w14:textId="1FC4D40A" w:rsidR="00773F4A" w:rsidRPr="00773F4A" w:rsidRDefault="007E4368" w:rsidP="00773F4A">
      <w:pPr>
        <w:pStyle w:val="Akapitzlist"/>
        <w:numPr>
          <w:ilvl w:val="0"/>
          <w:numId w:val="2"/>
        </w:numPr>
        <w:spacing w:after="0" w:line="276" w:lineRule="auto"/>
        <w:contextualSpacing w:val="0"/>
        <w:jc w:val="both"/>
        <w:rPr>
          <w:rFonts w:ascii="Arial" w:hAnsi="Arial" w:cs="Arial"/>
          <w:color w:val="000000" w:themeColor="text1"/>
          <w:sz w:val="20"/>
          <w:szCs w:val="20"/>
          <w:lang w:val="x-none"/>
        </w:rPr>
      </w:pPr>
      <w:r w:rsidRPr="00B83D0C">
        <w:rPr>
          <w:rFonts w:ascii="Arial" w:hAnsi="Arial" w:cs="Arial"/>
          <w:color w:val="000000" w:themeColor="text1"/>
          <w:sz w:val="20"/>
          <w:szCs w:val="20"/>
          <w:lang w:val="x-none"/>
        </w:rPr>
        <w:t>Wynagrodzenie zostanie wypłacone na konto Wykonawcy</w:t>
      </w:r>
      <w:r w:rsidRPr="00B83D0C">
        <w:rPr>
          <w:rFonts w:ascii="Arial" w:hAnsi="Arial" w:cs="Arial"/>
          <w:color w:val="000000" w:themeColor="text1"/>
          <w:sz w:val="20"/>
          <w:szCs w:val="20"/>
        </w:rPr>
        <w:t xml:space="preserve"> wskazane na fakturze</w:t>
      </w:r>
      <w:r w:rsidR="00580622" w:rsidRPr="00B83D0C">
        <w:rPr>
          <w:rFonts w:ascii="Arial" w:hAnsi="Arial" w:cs="Arial"/>
          <w:color w:val="000000" w:themeColor="text1"/>
          <w:sz w:val="20"/>
          <w:szCs w:val="20"/>
        </w:rPr>
        <w:t xml:space="preserve"> z zastrzeżeniem ust 11</w:t>
      </w:r>
      <w:r w:rsidR="00773F4A">
        <w:rPr>
          <w:rFonts w:ascii="Arial" w:hAnsi="Arial" w:cs="Arial"/>
          <w:color w:val="000000" w:themeColor="text1"/>
          <w:sz w:val="20"/>
          <w:szCs w:val="20"/>
        </w:rPr>
        <w:t>.</w:t>
      </w:r>
    </w:p>
    <w:p w14:paraId="179327A2" w14:textId="736A7E32" w:rsidR="007E4368" w:rsidRPr="00B83D0C" w:rsidRDefault="007E4368" w:rsidP="00B83D0C">
      <w:pPr>
        <w:pStyle w:val="Akapitzlist"/>
        <w:numPr>
          <w:ilvl w:val="0"/>
          <w:numId w:val="2"/>
        </w:numPr>
        <w:spacing w:after="0" w:line="276" w:lineRule="auto"/>
        <w:contextualSpacing w:val="0"/>
        <w:jc w:val="both"/>
        <w:rPr>
          <w:rFonts w:ascii="Arial" w:hAnsi="Arial" w:cs="Arial"/>
          <w:iCs/>
          <w:color w:val="000000" w:themeColor="text1"/>
          <w:sz w:val="20"/>
          <w:szCs w:val="20"/>
        </w:rPr>
      </w:pPr>
      <w:r w:rsidRPr="00B83D0C">
        <w:rPr>
          <w:rFonts w:ascii="Arial" w:hAnsi="Arial" w:cs="Arial"/>
          <w:color w:val="000000" w:themeColor="text1"/>
          <w:sz w:val="20"/>
          <w:szCs w:val="20"/>
        </w:rPr>
        <w:t xml:space="preserve">Wynagrodzenie określone w ust. 1 niniejszego paragrafu nie podlega zmianie, za wyjątkiem zmian z tytułu zmiany stawki VAT. </w:t>
      </w:r>
      <w:r w:rsidR="00014523">
        <w:rPr>
          <w:rFonts w:ascii="Arial" w:hAnsi="Arial" w:cs="Arial"/>
          <w:color w:val="000000" w:themeColor="text1"/>
          <w:sz w:val="20"/>
          <w:szCs w:val="20"/>
        </w:rPr>
        <w:t xml:space="preserve">W przypadku zmiany stawki VAT wynagrodzenie netto nie ulegnie zmianie a jedynie kwota VAT i wynagrodzenie brutto. </w:t>
      </w:r>
      <w:r w:rsidRPr="00B83D0C">
        <w:rPr>
          <w:rFonts w:ascii="Arial" w:hAnsi="Arial" w:cs="Arial"/>
          <w:color w:val="000000" w:themeColor="text1"/>
          <w:sz w:val="20"/>
          <w:szCs w:val="20"/>
        </w:rPr>
        <w:t>Zmiana stawki VAT nie powoduje konieczności zmiany Umowy.</w:t>
      </w:r>
    </w:p>
    <w:p w14:paraId="036439F0" w14:textId="77777777" w:rsidR="007E4368" w:rsidRPr="00B83D0C" w:rsidRDefault="007E4368" w:rsidP="00B83D0C">
      <w:pPr>
        <w:pStyle w:val="Akapitzlist"/>
        <w:numPr>
          <w:ilvl w:val="0"/>
          <w:numId w:val="2"/>
        </w:numPr>
        <w:spacing w:after="0" w:line="276" w:lineRule="auto"/>
        <w:contextualSpacing w:val="0"/>
        <w:jc w:val="both"/>
        <w:rPr>
          <w:rFonts w:ascii="Arial" w:hAnsi="Arial" w:cs="Arial"/>
          <w:iCs/>
          <w:color w:val="000000" w:themeColor="text1"/>
          <w:sz w:val="20"/>
          <w:szCs w:val="20"/>
          <w:lang w:val="x-none"/>
        </w:rPr>
      </w:pPr>
      <w:r w:rsidRPr="00B83D0C">
        <w:rPr>
          <w:rFonts w:ascii="Arial" w:hAnsi="Arial" w:cs="Arial"/>
          <w:color w:val="000000" w:themeColor="text1"/>
          <w:sz w:val="20"/>
          <w:szCs w:val="20"/>
          <w:lang w:val="x-none"/>
        </w:rPr>
        <w:lastRenderedPageBreak/>
        <w:t>Zamawiający jest płatnikiem podatku VAT</w:t>
      </w:r>
      <w:r w:rsidRPr="00B83D0C">
        <w:rPr>
          <w:rFonts w:ascii="Arial" w:hAnsi="Arial" w:cs="Arial"/>
          <w:color w:val="000000" w:themeColor="text1"/>
          <w:sz w:val="20"/>
          <w:szCs w:val="20"/>
        </w:rPr>
        <w:t>.</w:t>
      </w:r>
    </w:p>
    <w:p w14:paraId="370F55A0" w14:textId="1CAF86E2" w:rsidR="007E4368" w:rsidRPr="00B83D0C" w:rsidRDefault="007E4368" w:rsidP="00B83D0C">
      <w:pPr>
        <w:pStyle w:val="Akapitzlist"/>
        <w:numPr>
          <w:ilvl w:val="0"/>
          <w:numId w:val="2"/>
        </w:numPr>
        <w:spacing w:after="0" w:line="276" w:lineRule="auto"/>
        <w:contextualSpacing w:val="0"/>
        <w:jc w:val="both"/>
        <w:rPr>
          <w:rFonts w:ascii="Arial" w:hAnsi="Arial" w:cs="Arial"/>
          <w:iCs/>
          <w:color w:val="000000" w:themeColor="text1"/>
          <w:sz w:val="20"/>
          <w:szCs w:val="20"/>
          <w:lang w:val="x-none"/>
        </w:rPr>
      </w:pPr>
      <w:r w:rsidRPr="00B83D0C">
        <w:rPr>
          <w:rFonts w:ascii="Arial" w:hAnsi="Arial" w:cs="Arial"/>
          <w:bCs/>
          <w:iCs/>
          <w:color w:val="000000" w:themeColor="text1"/>
          <w:sz w:val="20"/>
          <w:szCs w:val="20"/>
          <w:lang w:val="x-none"/>
        </w:rPr>
        <w:t>Wykonawca</w:t>
      </w:r>
      <w:r w:rsidRPr="00B83D0C">
        <w:rPr>
          <w:rFonts w:ascii="Arial" w:hAnsi="Arial" w:cs="Arial"/>
          <w:iCs/>
          <w:color w:val="000000" w:themeColor="text1"/>
          <w:sz w:val="20"/>
          <w:szCs w:val="20"/>
          <w:lang w:val="x-none"/>
        </w:rPr>
        <w:t xml:space="preserve"> zobowiązany jest do posiadania i wskazywania na fakturze VAT rachunku bankowego, na który realizowane będą płatności z tytułu realizacji niniejszej </w:t>
      </w:r>
      <w:r w:rsidR="00A52FE9" w:rsidRPr="00B83D0C">
        <w:rPr>
          <w:rFonts w:ascii="Arial" w:hAnsi="Arial" w:cs="Arial"/>
          <w:iCs/>
          <w:color w:val="000000" w:themeColor="text1"/>
          <w:sz w:val="20"/>
          <w:szCs w:val="20"/>
        </w:rPr>
        <w:t>U</w:t>
      </w:r>
      <w:r w:rsidRPr="00B83D0C">
        <w:rPr>
          <w:rFonts w:ascii="Arial" w:hAnsi="Arial" w:cs="Arial"/>
          <w:iCs/>
          <w:color w:val="000000" w:themeColor="text1"/>
          <w:sz w:val="20"/>
          <w:szCs w:val="20"/>
          <w:lang w:val="x-none"/>
        </w:rPr>
        <w:t xml:space="preserve">mowy, wskazanego w danych </w:t>
      </w:r>
      <w:r w:rsidRPr="00B83D0C">
        <w:rPr>
          <w:rFonts w:ascii="Arial" w:hAnsi="Arial" w:cs="Arial"/>
          <w:bCs/>
          <w:iCs/>
          <w:color w:val="000000" w:themeColor="text1"/>
          <w:sz w:val="20"/>
          <w:szCs w:val="20"/>
          <w:lang w:val="x-none"/>
        </w:rPr>
        <w:t>Wykonawcy</w:t>
      </w:r>
      <w:r w:rsidRPr="00B83D0C">
        <w:rPr>
          <w:rFonts w:ascii="Arial" w:hAnsi="Arial" w:cs="Arial"/>
          <w:iCs/>
          <w:color w:val="000000" w:themeColor="text1"/>
          <w:sz w:val="20"/>
          <w:szCs w:val="20"/>
          <w:lang w:val="x-none"/>
        </w:rPr>
        <w:t xml:space="preserve"> objętych elektronicznym wykazem podmiotów, o którym mowa w art. 96b ust. 1 ustawy z dnia 11 marca 2004 r. o podatku od towarów i usług </w:t>
      </w:r>
      <w:r w:rsidR="00B5049F" w:rsidRPr="00B83D0C">
        <w:rPr>
          <w:rFonts w:ascii="Arial" w:hAnsi="Arial" w:cs="Arial"/>
          <w:iCs/>
          <w:color w:val="000000" w:themeColor="text1"/>
          <w:sz w:val="20"/>
          <w:szCs w:val="20"/>
          <w:lang w:val="x-none"/>
        </w:rPr>
        <w:t xml:space="preserve"> zwanym</w:t>
      </w:r>
      <w:r w:rsidRPr="00B83D0C">
        <w:rPr>
          <w:rFonts w:ascii="Arial" w:hAnsi="Arial" w:cs="Arial"/>
          <w:iCs/>
          <w:color w:val="000000" w:themeColor="text1"/>
          <w:sz w:val="20"/>
          <w:szCs w:val="20"/>
          <w:lang w:val="x-none"/>
        </w:rPr>
        <w:t xml:space="preserve"> „</w:t>
      </w:r>
      <w:r w:rsidRPr="00EA230F">
        <w:rPr>
          <w:rFonts w:ascii="Arial" w:hAnsi="Arial" w:cs="Arial"/>
          <w:b/>
          <w:iCs/>
          <w:color w:val="000000" w:themeColor="text1"/>
          <w:sz w:val="20"/>
          <w:szCs w:val="20"/>
          <w:lang w:val="x-none"/>
        </w:rPr>
        <w:t>białą listą podatników VAT</w:t>
      </w:r>
      <w:r w:rsidRPr="00B83D0C">
        <w:rPr>
          <w:rFonts w:ascii="Arial" w:hAnsi="Arial" w:cs="Arial"/>
          <w:iCs/>
          <w:color w:val="000000" w:themeColor="text1"/>
          <w:sz w:val="20"/>
          <w:szCs w:val="20"/>
          <w:lang w:val="x-none"/>
        </w:rPr>
        <w:t>”.</w:t>
      </w:r>
    </w:p>
    <w:p w14:paraId="62549FC2" w14:textId="342A6BA7" w:rsidR="007E4368" w:rsidRPr="00B83D0C" w:rsidRDefault="007E4368" w:rsidP="00B83D0C">
      <w:pPr>
        <w:pStyle w:val="Akapitzlist"/>
        <w:numPr>
          <w:ilvl w:val="0"/>
          <w:numId w:val="2"/>
        </w:numPr>
        <w:spacing w:after="0" w:line="276" w:lineRule="auto"/>
        <w:contextualSpacing w:val="0"/>
        <w:jc w:val="both"/>
        <w:rPr>
          <w:rFonts w:ascii="Arial" w:hAnsi="Arial" w:cs="Arial"/>
          <w:iCs/>
          <w:color w:val="000000" w:themeColor="text1"/>
          <w:sz w:val="20"/>
          <w:szCs w:val="20"/>
          <w:lang w:val="x-none"/>
        </w:rPr>
      </w:pPr>
      <w:r w:rsidRPr="00B83D0C">
        <w:rPr>
          <w:rFonts w:ascii="Arial" w:hAnsi="Arial" w:cs="Arial"/>
          <w:color w:val="000000" w:themeColor="text1"/>
          <w:sz w:val="20"/>
          <w:szCs w:val="20"/>
        </w:rPr>
        <w:t>Jeżeli</w:t>
      </w:r>
      <w:r w:rsidRPr="00B83D0C">
        <w:rPr>
          <w:rFonts w:ascii="Arial" w:hAnsi="Arial" w:cs="Arial"/>
          <w:iCs/>
          <w:color w:val="000000" w:themeColor="text1"/>
          <w:sz w:val="20"/>
          <w:szCs w:val="20"/>
          <w:lang w:val="x-none"/>
        </w:rPr>
        <w:t xml:space="preserve"> podany przez </w:t>
      </w:r>
      <w:r w:rsidRPr="00B83D0C">
        <w:rPr>
          <w:rFonts w:ascii="Arial" w:hAnsi="Arial" w:cs="Arial"/>
          <w:bCs/>
          <w:iCs/>
          <w:color w:val="000000" w:themeColor="text1"/>
          <w:sz w:val="20"/>
          <w:szCs w:val="20"/>
          <w:lang w:val="x-none"/>
        </w:rPr>
        <w:t>Wykonawcę</w:t>
      </w:r>
      <w:r w:rsidRPr="00B83D0C">
        <w:rPr>
          <w:rFonts w:ascii="Arial" w:hAnsi="Arial" w:cs="Arial"/>
          <w:iCs/>
          <w:color w:val="000000" w:themeColor="text1"/>
          <w:sz w:val="20"/>
          <w:szCs w:val="20"/>
          <w:lang w:val="x-none"/>
        </w:rPr>
        <w:t xml:space="preserve"> numer rachunku bankowego nie spełnia wymogów, o których mowa w ust. </w:t>
      </w:r>
      <w:r w:rsidR="00580622" w:rsidRPr="00B83D0C">
        <w:rPr>
          <w:rFonts w:ascii="Arial" w:hAnsi="Arial" w:cs="Arial"/>
          <w:iCs/>
          <w:color w:val="000000" w:themeColor="text1"/>
          <w:sz w:val="20"/>
          <w:szCs w:val="20"/>
        </w:rPr>
        <w:t>9</w:t>
      </w:r>
      <w:r w:rsidRPr="00B83D0C">
        <w:rPr>
          <w:rFonts w:ascii="Arial" w:hAnsi="Arial" w:cs="Arial"/>
          <w:iCs/>
          <w:color w:val="000000" w:themeColor="text1"/>
          <w:sz w:val="20"/>
          <w:szCs w:val="20"/>
          <w:lang w:val="x-none"/>
        </w:rPr>
        <w:t xml:space="preserve">, tj. nie jest zawarty w danych </w:t>
      </w:r>
      <w:r w:rsidRPr="00B83D0C">
        <w:rPr>
          <w:rFonts w:ascii="Arial" w:hAnsi="Arial" w:cs="Arial"/>
          <w:bCs/>
          <w:iCs/>
          <w:color w:val="000000" w:themeColor="text1"/>
          <w:sz w:val="20"/>
          <w:szCs w:val="20"/>
          <w:lang w:val="x-none"/>
        </w:rPr>
        <w:t>Wykonawcy</w:t>
      </w:r>
      <w:r w:rsidRPr="00B83D0C">
        <w:rPr>
          <w:rFonts w:ascii="Arial" w:hAnsi="Arial" w:cs="Arial"/>
          <w:iCs/>
          <w:color w:val="000000" w:themeColor="text1"/>
          <w:sz w:val="20"/>
          <w:szCs w:val="20"/>
          <w:lang w:val="x-none"/>
        </w:rPr>
        <w:t xml:space="preserve"> w białej liście podatników VAT, </w:t>
      </w:r>
      <w:r w:rsidRPr="00B83D0C">
        <w:rPr>
          <w:rFonts w:ascii="Arial" w:hAnsi="Arial" w:cs="Arial"/>
          <w:iCs/>
          <w:color w:val="000000" w:themeColor="text1"/>
          <w:sz w:val="20"/>
          <w:szCs w:val="20"/>
          <w:lang w:val="x-none"/>
        </w:rPr>
        <w:br/>
        <w:t xml:space="preserve">to </w:t>
      </w:r>
      <w:r w:rsidRPr="00B83D0C">
        <w:rPr>
          <w:rFonts w:ascii="Arial" w:hAnsi="Arial" w:cs="Arial"/>
          <w:bCs/>
          <w:iCs/>
          <w:color w:val="000000" w:themeColor="text1"/>
          <w:sz w:val="20"/>
          <w:szCs w:val="20"/>
          <w:lang w:val="x-none"/>
        </w:rPr>
        <w:t>Zamawiający</w:t>
      </w:r>
      <w:r w:rsidRPr="00B83D0C">
        <w:rPr>
          <w:rFonts w:ascii="Arial" w:hAnsi="Arial" w:cs="Arial"/>
          <w:iCs/>
          <w:color w:val="000000" w:themeColor="text1"/>
          <w:sz w:val="20"/>
          <w:szCs w:val="20"/>
          <w:lang w:val="x-none"/>
        </w:rPr>
        <w:t xml:space="preserve"> ma prawo wstrzymania płatności bez ponoszenia odpowiedzialności z tego tytułu, tj. </w:t>
      </w:r>
      <w:r w:rsidRPr="00B83D0C">
        <w:rPr>
          <w:rFonts w:ascii="Arial" w:hAnsi="Arial" w:cs="Arial"/>
          <w:bCs/>
          <w:iCs/>
          <w:color w:val="000000" w:themeColor="text1"/>
          <w:sz w:val="20"/>
          <w:szCs w:val="20"/>
          <w:lang w:val="x-none"/>
        </w:rPr>
        <w:t>Wykonawcy</w:t>
      </w:r>
      <w:r w:rsidRPr="00B83D0C">
        <w:rPr>
          <w:rFonts w:ascii="Arial" w:hAnsi="Arial" w:cs="Arial"/>
          <w:iCs/>
          <w:color w:val="000000" w:themeColor="text1"/>
          <w:sz w:val="20"/>
          <w:szCs w:val="20"/>
          <w:lang w:val="x-none"/>
        </w:rPr>
        <w:t xml:space="preserve"> nie będą przysługiwały żadne kary umowne, odsetki ustawowe i inne rekompensaty, do czasu </w:t>
      </w:r>
      <w:r w:rsidRPr="00B83D0C">
        <w:rPr>
          <w:rFonts w:ascii="Arial" w:hAnsi="Arial" w:cs="Arial"/>
          <w:iCs/>
          <w:color w:val="000000" w:themeColor="text1"/>
          <w:sz w:val="20"/>
          <w:szCs w:val="20"/>
        </w:rPr>
        <w:t xml:space="preserve">wpisania podanego na fakturze rachunku bankowego do danych </w:t>
      </w:r>
      <w:r w:rsidRPr="00B83D0C">
        <w:rPr>
          <w:rFonts w:ascii="Arial" w:hAnsi="Arial" w:cs="Arial"/>
          <w:bCs/>
          <w:iCs/>
          <w:color w:val="000000" w:themeColor="text1"/>
          <w:sz w:val="20"/>
          <w:szCs w:val="20"/>
        </w:rPr>
        <w:t>Wykonawcy</w:t>
      </w:r>
      <w:r w:rsidRPr="00B83D0C">
        <w:rPr>
          <w:rFonts w:ascii="Arial" w:hAnsi="Arial" w:cs="Arial"/>
          <w:iCs/>
          <w:color w:val="000000" w:themeColor="text1"/>
          <w:sz w:val="20"/>
          <w:szCs w:val="20"/>
        </w:rPr>
        <w:t xml:space="preserve"> zawartych w białej liście podatników VAT i poinformowania przez </w:t>
      </w:r>
      <w:r w:rsidRPr="00B83D0C">
        <w:rPr>
          <w:rFonts w:ascii="Arial" w:hAnsi="Arial" w:cs="Arial"/>
          <w:bCs/>
          <w:iCs/>
          <w:color w:val="000000" w:themeColor="text1"/>
          <w:sz w:val="20"/>
          <w:szCs w:val="20"/>
        </w:rPr>
        <w:t>Wykonawcę</w:t>
      </w:r>
      <w:r w:rsidR="008E7842">
        <w:rPr>
          <w:rFonts w:ascii="Arial" w:hAnsi="Arial" w:cs="Arial"/>
          <w:iCs/>
          <w:color w:val="000000" w:themeColor="text1"/>
          <w:sz w:val="20"/>
          <w:szCs w:val="20"/>
        </w:rPr>
        <w:t xml:space="preserve"> </w:t>
      </w:r>
      <w:r w:rsidRPr="00B83D0C">
        <w:rPr>
          <w:rFonts w:ascii="Arial" w:hAnsi="Arial" w:cs="Arial"/>
          <w:iCs/>
          <w:color w:val="000000" w:themeColor="text1"/>
          <w:sz w:val="20"/>
          <w:szCs w:val="20"/>
        </w:rPr>
        <w:t xml:space="preserve">o tym fakcie </w:t>
      </w:r>
      <w:r w:rsidRPr="00B83D0C">
        <w:rPr>
          <w:rFonts w:ascii="Arial" w:hAnsi="Arial" w:cs="Arial"/>
          <w:bCs/>
          <w:iCs/>
          <w:color w:val="000000" w:themeColor="text1"/>
          <w:sz w:val="20"/>
          <w:szCs w:val="20"/>
        </w:rPr>
        <w:t>Zamawiającego</w:t>
      </w:r>
      <w:r w:rsidRPr="00B83D0C">
        <w:rPr>
          <w:rFonts w:ascii="Arial" w:hAnsi="Arial" w:cs="Arial"/>
          <w:iCs/>
          <w:color w:val="000000" w:themeColor="text1"/>
          <w:sz w:val="20"/>
          <w:szCs w:val="20"/>
        </w:rPr>
        <w:t xml:space="preserve">; w takim przypadku obowiązywał </w:t>
      </w:r>
      <w:r w:rsidR="008E7842">
        <w:rPr>
          <w:rFonts w:ascii="Arial" w:hAnsi="Arial" w:cs="Arial"/>
          <w:iCs/>
          <w:color w:val="000000" w:themeColor="text1"/>
          <w:sz w:val="20"/>
          <w:szCs w:val="20"/>
        </w:rPr>
        <w:t xml:space="preserve">będzie termin płatności zgodny </w:t>
      </w:r>
      <w:r w:rsidRPr="00B83D0C">
        <w:rPr>
          <w:rFonts w:ascii="Arial" w:hAnsi="Arial" w:cs="Arial"/>
          <w:iCs/>
          <w:color w:val="000000" w:themeColor="text1"/>
          <w:sz w:val="20"/>
          <w:szCs w:val="20"/>
        </w:rPr>
        <w:t xml:space="preserve">z fakturą (umową), a ewentualne odsetki naliczane mogą być dopiero po upływie 15 dni od dnia </w:t>
      </w:r>
      <w:r w:rsidR="00580622" w:rsidRPr="00B83D0C">
        <w:rPr>
          <w:rFonts w:ascii="Arial" w:hAnsi="Arial" w:cs="Arial"/>
          <w:iCs/>
          <w:color w:val="000000" w:themeColor="text1"/>
          <w:sz w:val="20"/>
          <w:szCs w:val="20"/>
        </w:rPr>
        <w:t xml:space="preserve">poinformowania </w:t>
      </w:r>
      <w:r w:rsidR="00580622" w:rsidRPr="00B83D0C">
        <w:rPr>
          <w:rFonts w:ascii="Arial" w:hAnsi="Arial" w:cs="Arial"/>
          <w:bCs/>
          <w:iCs/>
          <w:color w:val="000000" w:themeColor="text1"/>
          <w:sz w:val="20"/>
          <w:szCs w:val="20"/>
        </w:rPr>
        <w:t>Zamawiającego</w:t>
      </w:r>
      <w:r w:rsidR="00580622" w:rsidRPr="00B83D0C">
        <w:rPr>
          <w:rFonts w:ascii="Arial" w:hAnsi="Arial" w:cs="Arial"/>
          <w:iCs/>
          <w:color w:val="000000" w:themeColor="text1"/>
          <w:sz w:val="20"/>
          <w:szCs w:val="20"/>
        </w:rPr>
        <w:t xml:space="preserve"> o wpisaniu</w:t>
      </w:r>
      <w:r w:rsidRPr="00B83D0C">
        <w:rPr>
          <w:rFonts w:ascii="Arial" w:hAnsi="Arial" w:cs="Arial"/>
          <w:iCs/>
          <w:color w:val="000000" w:themeColor="text1"/>
          <w:sz w:val="20"/>
          <w:szCs w:val="20"/>
        </w:rPr>
        <w:t xml:space="preserve"> rachunku do danych </w:t>
      </w:r>
      <w:r w:rsidRPr="00B83D0C">
        <w:rPr>
          <w:rFonts w:ascii="Arial" w:hAnsi="Arial" w:cs="Arial"/>
          <w:bCs/>
          <w:iCs/>
          <w:color w:val="000000" w:themeColor="text1"/>
          <w:sz w:val="20"/>
          <w:szCs w:val="20"/>
        </w:rPr>
        <w:t>Wykonawcy</w:t>
      </w:r>
      <w:r w:rsidRPr="00B83D0C">
        <w:rPr>
          <w:rFonts w:ascii="Arial" w:hAnsi="Arial" w:cs="Arial"/>
          <w:iCs/>
          <w:color w:val="000000" w:themeColor="text1"/>
          <w:sz w:val="20"/>
          <w:szCs w:val="20"/>
        </w:rPr>
        <w:t xml:space="preserve"> zawartych w</w:t>
      </w:r>
      <w:r w:rsidR="00580622" w:rsidRPr="00B83D0C">
        <w:rPr>
          <w:rFonts w:ascii="Arial" w:hAnsi="Arial" w:cs="Arial"/>
          <w:iCs/>
          <w:color w:val="000000" w:themeColor="text1"/>
          <w:sz w:val="20"/>
          <w:szCs w:val="20"/>
        </w:rPr>
        <w:t xml:space="preserve"> białej liście podatników VAT.</w:t>
      </w:r>
    </w:p>
    <w:p w14:paraId="6381BE00" w14:textId="7C003E5D" w:rsidR="007E4368" w:rsidRPr="00B83D0C" w:rsidRDefault="00B5049F" w:rsidP="00B83D0C">
      <w:pPr>
        <w:pStyle w:val="Akapitzlist"/>
        <w:numPr>
          <w:ilvl w:val="0"/>
          <w:numId w:val="2"/>
        </w:numPr>
        <w:spacing w:after="0" w:line="276" w:lineRule="auto"/>
        <w:contextualSpacing w:val="0"/>
        <w:jc w:val="both"/>
        <w:rPr>
          <w:rFonts w:ascii="Arial" w:hAnsi="Arial" w:cs="Arial"/>
          <w:iCs/>
          <w:sz w:val="20"/>
          <w:szCs w:val="20"/>
          <w:lang w:val="x-none"/>
        </w:rPr>
      </w:pPr>
      <w:r w:rsidRPr="00B83D0C">
        <w:rPr>
          <w:rFonts w:ascii="Arial" w:hAnsi="Arial" w:cs="Arial"/>
          <w:iCs/>
          <w:sz w:val="20"/>
          <w:szCs w:val="20"/>
          <w:lang w:val="x-none"/>
        </w:rPr>
        <w:t xml:space="preserve">Płatność wynagrodzenia zostanie dokonana w drodze przelewu na rachunek bankowy, spełniający wymagania z ust. </w:t>
      </w:r>
      <w:r w:rsidR="00580622" w:rsidRPr="00B83D0C">
        <w:rPr>
          <w:rFonts w:ascii="Arial" w:hAnsi="Arial" w:cs="Arial"/>
          <w:iCs/>
          <w:sz w:val="20"/>
          <w:szCs w:val="20"/>
        </w:rPr>
        <w:t>9</w:t>
      </w:r>
      <w:r w:rsidRPr="00B83D0C">
        <w:rPr>
          <w:rFonts w:ascii="Arial" w:hAnsi="Arial" w:cs="Arial"/>
          <w:iCs/>
          <w:sz w:val="20"/>
          <w:szCs w:val="20"/>
          <w:lang w:val="x-none"/>
        </w:rPr>
        <w:t xml:space="preserve">,  wskazany w „Oświadczeniu </w:t>
      </w:r>
      <w:r w:rsidR="008E7842">
        <w:rPr>
          <w:rFonts w:ascii="Arial" w:hAnsi="Arial" w:cs="Arial"/>
          <w:iCs/>
          <w:sz w:val="20"/>
          <w:szCs w:val="20"/>
          <w:lang w:val="x-none"/>
        </w:rPr>
        <w:t xml:space="preserve">Wykonawcy o rachunku bankowym”, </w:t>
      </w:r>
      <w:r w:rsidRPr="00B83D0C">
        <w:rPr>
          <w:rFonts w:ascii="Arial" w:hAnsi="Arial" w:cs="Arial"/>
          <w:iCs/>
          <w:sz w:val="20"/>
          <w:szCs w:val="20"/>
          <w:lang w:val="x-none"/>
        </w:rPr>
        <w:t xml:space="preserve">stanowiącym </w:t>
      </w:r>
      <w:r w:rsidR="008F551F" w:rsidRPr="00B83D0C">
        <w:rPr>
          <w:rFonts w:ascii="Arial" w:hAnsi="Arial" w:cs="Arial"/>
          <w:b/>
          <w:iCs/>
          <w:sz w:val="20"/>
          <w:szCs w:val="20"/>
          <w:lang w:val="x-none"/>
        </w:rPr>
        <w:t xml:space="preserve">załącznik nr </w:t>
      </w:r>
      <w:r w:rsidR="00467B2E">
        <w:rPr>
          <w:rFonts w:ascii="Arial" w:hAnsi="Arial" w:cs="Arial"/>
          <w:b/>
          <w:iCs/>
          <w:sz w:val="20"/>
          <w:szCs w:val="20"/>
        </w:rPr>
        <w:t>4</w:t>
      </w:r>
      <w:r w:rsidRPr="00B83D0C">
        <w:rPr>
          <w:rFonts w:ascii="Arial" w:hAnsi="Arial" w:cs="Arial"/>
          <w:iCs/>
          <w:sz w:val="20"/>
          <w:szCs w:val="20"/>
          <w:lang w:val="x-none"/>
        </w:rPr>
        <w:t xml:space="preserve"> do Umowy. W przypadku zmiany numeru rachunku bankowego, Wykonawca jest zobowiązany niezwłocznie złożyć Zamawiającemu zaktualizowane oświadczenie. Do czasu doręczenia Zamawiającemu oświadczenia wskazującego nowy numer rachunku, zapłata przez Zamawiającego na dotychczasowy numer rachunku uznawana będzie za skuteczne wykonanie obowiązku płatniczego Zamawiającego. W sytuacji, kiedy Wykonawca wskazał w powyższy sposób więcej niż jeden numer rachunku bankowego, Zamawiający uprawniony jest do dokonywania zapłat z niniejszej Umowy na dowolny z wskazanych przez Wykonawcę rachunków</w:t>
      </w:r>
      <w:r w:rsidR="007E4368" w:rsidRPr="00B83D0C">
        <w:rPr>
          <w:rFonts w:ascii="Arial" w:hAnsi="Arial" w:cs="Arial"/>
          <w:iCs/>
          <w:sz w:val="20"/>
          <w:szCs w:val="20"/>
          <w:lang w:val="x-none"/>
        </w:rPr>
        <w:t>.</w:t>
      </w:r>
    </w:p>
    <w:p w14:paraId="0362EEC1" w14:textId="0C3B85D0" w:rsidR="007E4368" w:rsidRPr="00B83D0C" w:rsidRDefault="007E4368" w:rsidP="00B83D0C">
      <w:pPr>
        <w:pStyle w:val="Akapitzlist"/>
        <w:numPr>
          <w:ilvl w:val="0"/>
          <w:numId w:val="2"/>
        </w:numPr>
        <w:spacing w:after="0" w:line="276" w:lineRule="auto"/>
        <w:contextualSpacing w:val="0"/>
        <w:jc w:val="both"/>
        <w:rPr>
          <w:rFonts w:ascii="Arial" w:hAnsi="Arial" w:cs="Arial"/>
          <w:color w:val="000000" w:themeColor="text1"/>
          <w:sz w:val="20"/>
          <w:szCs w:val="20"/>
        </w:rPr>
      </w:pPr>
      <w:r w:rsidRPr="00B83D0C">
        <w:rPr>
          <w:rFonts w:ascii="Arial" w:hAnsi="Arial" w:cs="Arial"/>
          <w:color w:val="000000" w:themeColor="text1"/>
          <w:sz w:val="20"/>
          <w:szCs w:val="20"/>
        </w:rPr>
        <w:t xml:space="preserve">Przelew wierzytelności z </w:t>
      </w:r>
      <w:r w:rsidR="008B73B2" w:rsidRPr="00B83D0C">
        <w:rPr>
          <w:rFonts w:ascii="Arial" w:hAnsi="Arial" w:cs="Arial"/>
          <w:color w:val="000000" w:themeColor="text1"/>
          <w:sz w:val="20"/>
          <w:szCs w:val="20"/>
        </w:rPr>
        <w:t>U</w:t>
      </w:r>
      <w:r w:rsidRPr="00B83D0C">
        <w:rPr>
          <w:rFonts w:ascii="Arial" w:hAnsi="Arial" w:cs="Arial"/>
          <w:color w:val="000000" w:themeColor="text1"/>
          <w:sz w:val="20"/>
          <w:szCs w:val="20"/>
        </w:rPr>
        <w:t>mowy wymaga zgody Zamawiającego pisemnej pod rygorem nieważności.</w:t>
      </w:r>
    </w:p>
    <w:p w14:paraId="2902CFF3" w14:textId="77777777" w:rsidR="00A5544F" w:rsidRDefault="007E4368" w:rsidP="00A5544F">
      <w:pPr>
        <w:pStyle w:val="Akapitzlist"/>
        <w:numPr>
          <w:ilvl w:val="0"/>
          <w:numId w:val="2"/>
        </w:numPr>
        <w:spacing w:after="0" w:line="276" w:lineRule="auto"/>
        <w:contextualSpacing w:val="0"/>
        <w:jc w:val="both"/>
        <w:rPr>
          <w:rFonts w:ascii="Arial" w:hAnsi="Arial" w:cs="Arial"/>
          <w:color w:val="000000" w:themeColor="text1"/>
          <w:sz w:val="20"/>
          <w:szCs w:val="20"/>
        </w:rPr>
      </w:pPr>
      <w:r w:rsidRPr="00B83D0C">
        <w:rPr>
          <w:rFonts w:ascii="Arial" w:hAnsi="Arial" w:cs="Arial"/>
          <w:color w:val="000000" w:themeColor="text1"/>
          <w:sz w:val="20"/>
          <w:szCs w:val="20"/>
        </w:rPr>
        <w:t xml:space="preserve">Wykonawca </w:t>
      </w:r>
      <w:r w:rsidR="00752659" w:rsidRPr="00752659">
        <w:rPr>
          <w:rFonts w:ascii="Arial" w:hAnsi="Arial" w:cs="Arial"/>
          <w:color w:val="000000" w:themeColor="text1"/>
          <w:sz w:val="20"/>
          <w:szCs w:val="20"/>
        </w:rPr>
        <w:t xml:space="preserve">oświadcza, że z tytułu transakcji będących </w:t>
      </w:r>
      <w:r w:rsidR="00752659">
        <w:rPr>
          <w:rFonts w:ascii="Arial" w:hAnsi="Arial" w:cs="Arial"/>
          <w:color w:val="000000" w:themeColor="text1"/>
          <w:sz w:val="20"/>
          <w:szCs w:val="20"/>
        </w:rPr>
        <w:t>P</w:t>
      </w:r>
      <w:r w:rsidR="00752659" w:rsidRPr="00752659">
        <w:rPr>
          <w:rFonts w:ascii="Arial" w:hAnsi="Arial" w:cs="Arial"/>
          <w:color w:val="000000" w:themeColor="text1"/>
          <w:sz w:val="20"/>
          <w:szCs w:val="20"/>
        </w:rPr>
        <w:t xml:space="preserve">rzedmiotem </w:t>
      </w:r>
      <w:r w:rsidR="00752659">
        <w:rPr>
          <w:rFonts w:ascii="Arial" w:hAnsi="Arial" w:cs="Arial"/>
          <w:color w:val="000000" w:themeColor="text1"/>
          <w:sz w:val="20"/>
          <w:szCs w:val="20"/>
        </w:rPr>
        <w:t>U</w:t>
      </w:r>
      <w:r w:rsidR="00752659" w:rsidRPr="00752659">
        <w:rPr>
          <w:rFonts w:ascii="Arial" w:hAnsi="Arial" w:cs="Arial"/>
          <w:color w:val="000000" w:themeColor="text1"/>
          <w:sz w:val="20"/>
          <w:szCs w:val="20"/>
        </w:rPr>
        <w:t>mowy wykona prawidłowo zobowiązania podatkowe, w szczególności prawidłowo określi stawki podatku od towarów i usług oraz wpłaci na rachunek urzędu skarbowego kwotę podatku od towarów i usług przypadającą na te transakcje. W przypadku uznania przez administrację podatkową, że z tytułu przedmiotowych transakcji Wykonawca nie wykonał prawidłowo zobowiązań podatkowych, Wykonawca zobowiązuje się do poniesienia obciążeń nałożonych na Zamawiającego przez administrację podatkową.</w:t>
      </w:r>
    </w:p>
    <w:p w14:paraId="6B1840B0" w14:textId="6BC96A60" w:rsidR="00752659" w:rsidRPr="00A5544F" w:rsidRDefault="00752659" w:rsidP="00A5544F">
      <w:pPr>
        <w:pStyle w:val="Akapitzlist"/>
        <w:numPr>
          <w:ilvl w:val="0"/>
          <w:numId w:val="2"/>
        </w:numPr>
        <w:spacing w:after="0" w:line="276" w:lineRule="auto"/>
        <w:contextualSpacing w:val="0"/>
        <w:jc w:val="both"/>
        <w:rPr>
          <w:rFonts w:ascii="Arial" w:hAnsi="Arial" w:cs="Arial"/>
          <w:color w:val="000000" w:themeColor="text1"/>
          <w:sz w:val="20"/>
          <w:szCs w:val="20"/>
        </w:rPr>
      </w:pPr>
      <w:r w:rsidRPr="00A5544F">
        <w:rPr>
          <w:rFonts w:ascii="Arial" w:hAnsi="Arial" w:cs="Arial"/>
          <w:color w:val="000000" w:themeColor="text1"/>
          <w:sz w:val="20"/>
          <w:szCs w:val="20"/>
        </w:rPr>
        <w:t>W razie zakwestionowania przez organy podatkowe prawa Zamawiającego do odliczenia podatku VAT wskazanego na fakturze wystawionej przez Wykonawcę jako należny, z przyczyn leżących po stronie Wykonawcy, w tym w szczególności ze względu na uznanie Wykonawcy za podmiot uczestniczący w procederze wyłudzenia podatku VAT, Wykonawca zapłaci na rzecz Zamawiającego kwotę równą wysokości podatku naliczonego, wykazanego na fakturze VAT oraz zobowiązany będzie do naprawienia wszelkich innych szkód poniesionych przez Zamawiającego na skutek takiego zdarzenia.</w:t>
      </w:r>
    </w:p>
    <w:p w14:paraId="41CB2157" w14:textId="59AD4990" w:rsidR="0051040A" w:rsidRPr="00B83D0C" w:rsidRDefault="007E4368" w:rsidP="00B83D0C">
      <w:pPr>
        <w:pStyle w:val="Akapitzlist"/>
        <w:numPr>
          <w:ilvl w:val="0"/>
          <w:numId w:val="2"/>
        </w:numPr>
        <w:spacing w:line="276" w:lineRule="auto"/>
        <w:jc w:val="both"/>
        <w:rPr>
          <w:rFonts w:ascii="Arial" w:eastAsia="Times New Roman" w:hAnsi="Arial" w:cs="Arial"/>
          <w:color w:val="000000" w:themeColor="text1"/>
          <w:sz w:val="20"/>
          <w:szCs w:val="20"/>
        </w:rPr>
      </w:pPr>
      <w:r w:rsidRPr="00B83D0C">
        <w:rPr>
          <w:rFonts w:ascii="Arial" w:hAnsi="Arial" w:cs="Arial"/>
          <w:color w:val="000000" w:themeColor="text1"/>
          <w:sz w:val="20"/>
          <w:szCs w:val="20"/>
        </w:rPr>
        <w:t xml:space="preserve">Zgodnie z art. 4c ustawy z dnia 8 marca 2013 roku o przeciwdziałaniu nadmiernym opóźnieniom </w:t>
      </w:r>
      <w:r w:rsidR="008E7842">
        <w:rPr>
          <w:rFonts w:ascii="Arial" w:hAnsi="Arial" w:cs="Arial"/>
          <w:color w:val="000000" w:themeColor="text1"/>
          <w:sz w:val="20"/>
          <w:szCs w:val="20"/>
        </w:rPr>
        <w:br/>
      </w:r>
      <w:r w:rsidRPr="00B83D0C">
        <w:rPr>
          <w:rFonts w:ascii="Arial" w:hAnsi="Arial" w:cs="Arial"/>
          <w:color w:val="000000" w:themeColor="text1"/>
          <w:sz w:val="20"/>
          <w:szCs w:val="20"/>
        </w:rPr>
        <w:t>w transakcjach handlowych  Zamawiający oświadcza, że posiada status dużego przedsiębiorcy</w:t>
      </w:r>
      <w:r w:rsidR="00C204D0" w:rsidRPr="00B83D0C">
        <w:rPr>
          <w:rFonts w:ascii="Arial" w:eastAsia="Calibri" w:hAnsi="Arial" w:cs="Arial"/>
          <w:color w:val="000000" w:themeColor="text1"/>
          <w:sz w:val="20"/>
          <w:szCs w:val="20"/>
        </w:rPr>
        <w:t xml:space="preserve">. </w:t>
      </w:r>
    </w:p>
    <w:p w14:paraId="133678C3" w14:textId="03556D95" w:rsidR="005616D4" w:rsidRPr="00B83D0C" w:rsidRDefault="005616D4" w:rsidP="00B83D0C">
      <w:pPr>
        <w:pStyle w:val="Akapitzlist"/>
        <w:numPr>
          <w:ilvl w:val="0"/>
          <w:numId w:val="2"/>
        </w:numPr>
        <w:spacing w:after="0" w:line="276" w:lineRule="auto"/>
        <w:contextualSpacing w:val="0"/>
        <w:jc w:val="both"/>
        <w:rPr>
          <w:rFonts w:ascii="Arial" w:eastAsia="Times New Roman" w:hAnsi="Arial" w:cs="Arial"/>
          <w:color w:val="000000" w:themeColor="text1"/>
          <w:sz w:val="20"/>
          <w:szCs w:val="20"/>
        </w:rPr>
      </w:pPr>
      <w:r w:rsidRPr="00B83D0C">
        <w:rPr>
          <w:rFonts w:ascii="Arial" w:hAnsi="Arial" w:cs="Arial"/>
          <w:color w:val="000000" w:themeColor="text1"/>
          <w:sz w:val="20"/>
          <w:szCs w:val="20"/>
        </w:rPr>
        <w:t xml:space="preserve">Dopuszczalność przesyłania faktur VAT w formie elektronicznej zależna jest od podpisania dodatkowego porozumienia w tej sprawie. Wzór porozumienia stanowi </w:t>
      </w:r>
      <w:r w:rsidR="008F551F" w:rsidRPr="00B83D0C">
        <w:rPr>
          <w:rFonts w:ascii="Arial" w:hAnsi="Arial" w:cs="Arial"/>
          <w:b/>
          <w:color w:val="000000" w:themeColor="text1"/>
          <w:sz w:val="20"/>
          <w:szCs w:val="20"/>
        </w:rPr>
        <w:t xml:space="preserve">załącznik nr </w:t>
      </w:r>
      <w:r w:rsidR="006D7DB9">
        <w:rPr>
          <w:rFonts w:ascii="Arial" w:hAnsi="Arial" w:cs="Arial"/>
          <w:b/>
          <w:color w:val="000000" w:themeColor="text1"/>
          <w:sz w:val="20"/>
          <w:szCs w:val="20"/>
        </w:rPr>
        <w:t>3</w:t>
      </w:r>
      <w:r w:rsidRPr="00B83D0C">
        <w:rPr>
          <w:rFonts w:ascii="Arial" w:hAnsi="Arial" w:cs="Arial"/>
          <w:color w:val="000000" w:themeColor="text1"/>
          <w:sz w:val="20"/>
          <w:szCs w:val="20"/>
        </w:rPr>
        <w:t xml:space="preserve"> do Umowy. </w:t>
      </w:r>
    </w:p>
    <w:p w14:paraId="737D26E8" w14:textId="67EC0189" w:rsidR="00D3354E" w:rsidRPr="00735A51" w:rsidRDefault="00D3354E" w:rsidP="00B83D0C">
      <w:pPr>
        <w:pStyle w:val="Akapitzlist"/>
        <w:numPr>
          <w:ilvl w:val="0"/>
          <w:numId w:val="2"/>
        </w:numPr>
        <w:spacing w:after="0" w:line="276" w:lineRule="auto"/>
        <w:contextualSpacing w:val="0"/>
        <w:jc w:val="both"/>
        <w:rPr>
          <w:rFonts w:ascii="Arial" w:hAnsi="Arial" w:cs="Arial"/>
          <w:iCs/>
          <w:sz w:val="20"/>
          <w:szCs w:val="20"/>
          <w:lang w:val="x-none"/>
        </w:rPr>
      </w:pPr>
      <w:r w:rsidRPr="00B83D0C">
        <w:rPr>
          <w:rFonts w:ascii="Arial" w:hAnsi="Arial" w:cs="Arial"/>
          <w:iCs/>
          <w:sz w:val="20"/>
          <w:szCs w:val="20"/>
        </w:rPr>
        <w:t xml:space="preserve">Zamawiający oświadcza, że </w:t>
      </w:r>
      <w:r w:rsidR="00B5049F" w:rsidRPr="00B83D0C">
        <w:rPr>
          <w:rFonts w:ascii="Arial" w:hAnsi="Arial" w:cs="Arial"/>
          <w:iCs/>
          <w:sz w:val="20"/>
          <w:szCs w:val="20"/>
        </w:rPr>
        <w:t xml:space="preserve">może </w:t>
      </w:r>
      <w:r w:rsidRPr="00B83D0C">
        <w:rPr>
          <w:rFonts w:ascii="Arial" w:hAnsi="Arial" w:cs="Arial"/>
          <w:iCs/>
          <w:sz w:val="20"/>
          <w:szCs w:val="20"/>
        </w:rPr>
        <w:t xml:space="preserve">realizować płatności za faktury VAT z zastosowaniem mechanizmu podzielonej płatności (tzw. </w:t>
      </w:r>
      <w:proofErr w:type="spellStart"/>
      <w:r w:rsidRPr="00B83D0C">
        <w:rPr>
          <w:rFonts w:ascii="Arial" w:hAnsi="Arial" w:cs="Arial"/>
          <w:i/>
          <w:iCs/>
          <w:sz w:val="20"/>
          <w:szCs w:val="20"/>
        </w:rPr>
        <w:t>split</w:t>
      </w:r>
      <w:proofErr w:type="spellEnd"/>
      <w:r w:rsidRPr="00B83D0C">
        <w:rPr>
          <w:rFonts w:ascii="Arial" w:hAnsi="Arial" w:cs="Arial"/>
          <w:i/>
          <w:iCs/>
          <w:sz w:val="20"/>
          <w:szCs w:val="20"/>
        </w:rPr>
        <w:t xml:space="preserve"> </w:t>
      </w:r>
      <w:proofErr w:type="spellStart"/>
      <w:r w:rsidRPr="00B83D0C">
        <w:rPr>
          <w:rFonts w:ascii="Arial" w:hAnsi="Arial" w:cs="Arial"/>
          <w:i/>
          <w:iCs/>
          <w:sz w:val="20"/>
          <w:szCs w:val="20"/>
        </w:rPr>
        <w:t>payment</w:t>
      </w:r>
      <w:proofErr w:type="spellEnd"/>
      <w:r w:rsidRPr="00B83D0C">
        <w:rPr>
          <w:rFonts w:ascii="Arial" w:hAnsi="Arial" w:cs="Arial"/>
          <w:iCs/>
          <w:sz w:val="20"/>
          <w:szCs w:val="20"/>
        </w:rPr>
        <w:t>) w rozumieniu art. 108a ustawy z dnia 11 marca 2004 r. o podatku od towarów i usług</w:t>
      </w:r>
      <w:r w:rsidR="00831C96">
        <w:rPr>
          <w:rFonts w:ascii="Arial" w:hAnsi="Arial" w:cs="Arial"/>
          <w:iCs/>
          <w:sz w:val="20"/>
          <w:szCs w:val="20"/>
        </w:rPr>
        <w:t>,</w:t>
      </w:r>
      <w:r w:rsidRPr="00B83D0C">
        <w:rPr>
          <w:rFonts w:ascii="Arial" w:hAnsi="Arial" w:cs="Arial"/>
          <w:iCs/>
          <w:sz w:val="20"/>
          <w:szCs w:val="20"/>
        </w:rPr>
        <w:t xml:space="preserve"> </w:t>
      </w:r>
      <w:r w:rsidR="00057FDB">
        <w:rPr>
          <w:rFonts w:ascii="Arial" w:hAnsi="Arial" w:cs="Arial"/>
          <w:iCs/>
          <w:sz w:val="20"/>
          <w:szCs w:val="20"/>
        </w:rPr>
        <w:t>na co Wykonawca wyraża zgodę</w:t>
      </w:r>
      <w:r w:rsidRPr="00B83D0C">
        <w:rPr>
          <w:rFonts w:ascii="Arial" w:hAnsi="Arial" w:cs="Arial"/>
          <w:iCs/>
          <w:sz w:val="20"/>
          <w:szCs w:val="20"/>
        </w:rPr>
        <w:t xml:space="preserve">. Realizację zapłaty z zastosowaniem tego mechanizmu uznaje się za dokonaną w terminie, o którym mowa w ust. </w:t>
      </w:r>
      <w:r w:rsidR="008E7842">
        <w:rPr>
          <w:rFonts w:ascii="Arial" w:hAnsi="Arial" w:cs="Arial"/>
          <w:iCs/>
          <w:sz w:val="20"/>
          <w:szCs w:val="20"/>
        </w:rPr>
        <w:t>3</w:t>
      </w:r>
      <w:r w:rsidRPr="00B83D0C">
        <w:rPr>
          <w:rFonts w:ascii="Arial" w:hAnsi="Arial" w:cs="Arial"/>
          <w:iCs/>
          <w:sz w:val="20"/>
          <w:szCs w:val="20"/>
        </w:rPr>
        <w:t xml:space="preserve">. </w:t>
      </w:r>
    </w:p>
    <w:p w14:paraId="6EC5BC37" w14:textId="541C7587" w:rsidR="00E75ABB" w:rsidRPr="00735A51" w:rsidRDefault="00E75ABB" w:rsidP="00735A51">
      <w:pPr>
        <w:numPr>
          <w:ilvl w:val="0"/>
          <w:numId w:val="2"/>
        </w:numPr>
        <w:spacing w:after="0" w:line="276" w:lineRule="auto"/>
        <w:jc w:val="both"/>
        <w:rPr>
          <w:rFonts w:ascii="Arial" w:hAnsi="Arial" w:cs="Arial"/>
          <w:iCs/>
          <w:sz w:val="20"/>
          <w:szCs w:val="20"/>
        </w:rPr>
      </w:pPr>
      <w:r>
        <w:rPr>
          <w:rFonts w:ascii="Arial" w:hAnsi="Arial" w:cs="Arial"/>
          <w:iCs/>
          <w:sz w:val="20"/>
          <w:szCs w:val="20"/>
        </w:rPr>
        <w:t>Me</w:t>
      </w:r>
      <w:r w:rsidRPr="00410ADD">
        <w:rPr>
          <w:rFonts w:ascii="Arial" w:hAnsi="Arial" w:cs="Arial"/>
          <w:iCs/>
          <w:sz w:val="20"/>
          <w:szCs w:val="20"/>
        </w:rPr>
        <w:t xml:space="preserv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3FF76312" w14:textId="689BC7CF" w:rsidR="0051040A" w:rsidRPr="00B83D0C" w:rsidRDefault="00D2005A" w:rsidP="00B83D0C">
      <w:pPr>
        <w:pStyle w:val="Akapitzlist"/>
        <w:spacing w:before="240" w:after="0" w:line="276" w:lineRule="auto"/>
        <w:ind w:left="0"/>
        <w:contextualSpacing w:val="0"/>
        <w:jc w:val="center"/>
        <w:rPr>
          <w:rFonts w:ascii="Arial" w:hAnsi="Arial" w:cs="Arial"/>
          <w:b/>
          <w:color w:val="000000" w:themeColor="text1"/>
          <w:sz w:val="20"/>
          <w:szCs w:val="20"/>
        </w:rPr>
      </w:pPr>
      <w:r w:rsidRPr="00B83D0C">
        <w:rPr>
          <w:rFonts w:ascii="Arial" w:hAnsi="Arial" w:cs="Arial"/>
          <w:b/>
          <w:color w:val="000000" w:themeColor="text1"/>
          <w:sz w:val="20"/>
          <w:szCs w:val="20"/>
        </w:rPr>
        <w:lastRenderedPageBreak/>
        <w:t>§11</w:t>
      </w:r>
    </w:p>
    <w:p w14:paraId="51AA465B" w14:textId="7710753D" w:rsidR="0051040A" w:rsidRPr="00B83D0C" w:rsidRDefault="5F2A5A7C" w:rsidP="00F4588C">
      <w:pPr>
        <w:spacing w:after="0" w:line="276" w:lineRule="auto"/>
        <w:jc w:val="center"/>
        <w:rPr>
          <w:rFonts w:ascii="Arial" w:hAnsi="Arial" w:cs="Arial"/>
          <w:b/>
          <w:bCs/>
          <w:caps/>
          <w:color w:val="000000" w:themeColor="text1"/>
          <w:sz w:val="20"/>
          <w:szCs w:val="20"/>
        </w:rPr>
      </w:pPr>
      <w:r w:rsidRPr="00B83D0C">
        <w:rPr>
          <w:rFonts w:ascii="Arial" w:hAnsi="Arial" w:cs="Arial"/>
          <w:b/>
          <w:bCs/>
          <w:caps/>
          <w:color w:val="000000" w:themeColor="text1"/>
          <w:sz w:val="20"/>
          <w:szCs w:val="20"/>
        </w:rPr>
        <w:t>Kary umowne</w:t>
      </w:r>
    </w:p>
    <w:p w14:paraId="17CDC97E" w14:textId="77777777" w:rsidR="009F1367" w:rsidRPr="009F1367" w:rsidRDefault="009F1367" w:rsidP="009F1367">
      <w:pPr>
        <w:pStyle w:val="Akapitzlist"/>
        <w:numPr>
          <w:ilvl w:val="1"/>
          <w:numId w:val="5"/>
        </w:numPr>
        <w:spacing w:after="0" w:line="276" w:lineRule="auto"/>
        <w:ind w:left="426"/>
        <w:contextualSpacing w:val="0"/>
        <w:jc w:val="both"/>
        <w:rPr>
          <w:rFonts w:ascii="Arial" w:hAnsi="Arial" w:cs="Arial"/>
          <w:color w:val="000000" w:themeColor="text1"/>
          <w:sz w:val="20"/>
          <w:szCs w:val="20"/>
        </w:rPr>
      </w:pPr>
      <w:r w:rsidRPr="009F1367">
        <w:rPr>
          <w:rFonts w:ascii="Arial" w:hAnsi="Arial" w:cs="Arial"/>
          <w:color w:val="000000" w:themeColor="text1"/>
          <w:sz w:val="20"/>
          <w:szCs w:val="20"/>
        </w:rPr>
        <w:t xml:space="preserve">Zamawiający ma prawo żądać od Wykonawcy zapłaty kary umownej w następujących przypadkach: </w:t>
      </w:r>
    </w:p>
    <w:p w14:paraId="4CB7B107" w14:textId="1FFAF1B3" w:rsidR="009F1367" w:rsidRPr="00477586" w:rsidRDefault="009F1367" w:rsidP="00617DE0">
      <w:pPr>
        <w:pStyle w:val="Akapitzlist"/>
        <w:numPr>
          <w:ilvl w:val="2"/>
          <w:numId w:val="5"/>
        </w:numPr>
        <w:spacing w:after="0" w:line="276" w:lineRule="auto"/>
        <w:ind w:left="851" w:hanging="284"/>
        <w:contextualSpacing w:val="0"/>
        <w:jc w:val="both"/>
        <w:rPr>
          <w:rFonts w:ascii="Arial" w:hAnsi="Arial" w:cs="Arial"/>
          <w:color w:val="000000" w:themeColor="text1"/>
          <w:sz w:val="20"/>
          <w:szCs w:val="20"/>
        </w:rPr>
      </w:pPr>
      <w:r w:rsidRPr="009F1367">
        <w:rPr>
          <w:rFonts w:ascii="Arial" w:hAnsi="Arial" w:cs="Arial"/>
          <w:color w:val="000000" w:themeColor="text1"/>
          <w:sz w:val="20"/>
          <w:szCs w:val="20"/>
        </w:rPr>
        <w:t xml:space="preserve">odstąpienia od Umowy </w:t>
      </w:r>
      <w:r w:rsidR="00610198">
        <w:rPr>
          <w:rFonts w:ascii="Arial" w:hAnsi="Arial" w:cs="Arial"/>
          <w:color w:val="000000" w:themeColor="text1"/>
          <w:sz w:val="20"/>
          <w:szCs w:val="20"/>
        </w:rPr>
        <w:t xml:space="preserve">w całości lub części </w:t>
      </w:r>
      <w:r w:rsidRPr="009F1367">
        <w:rPr>
          <w:rFonts w:ascii="Arial" w:hAnsi="Arial" w:cs="Arial"/>
          <w:color w:val="000000" w:themeColor="text1"/>
          <w:sz w:val="20"/>
          <w:szCs w:val="20"/>
        </w:rPr>
        <w:t xml:space="preserve">przez Zamawiającego lub Wykonawcę z przyczyn leżących po stronie </w:t>
      </w:r>
      <w:r w:rsidRPr="00477586">
        <w:rPr>
          <w:rFonts w:ascii="Arial" w:hAnsi="Arial" w:cs="Arial"/>
          <w:color w:val="000000" w:themeColor="text1"/>
          <w:sz w:val="20"/>
          <w:szCs w:val="20"/>
        </w:rPr>
        <w:t xml:space="preserve">Wykonawcy w wysokości 15 % </w:t>
      </w:r>
      <w:r w:rsidR="00224ADF" w:rsidRPr="00477586">
        <w:rPr>
          <w:rFonts w:ascii="Arial" w:hAnsi="Arial" w:cs="Arial"/>
          <w:color w:val="000000" w:themeColor="text1"/>
          <w:sz w:val="20"/>
          <w:szCs w:val="20"/>
        </w:rPr>
        <w:t xml:space="preserve">maksymalnego </w:t>
      </w:r>
      <w:r w:rsidRPr="00477586">
        <w:rPr>
          <w:rFonts w:ascii="Arial" w:hAnsi="Arial" w:cs="Arial"/>
          <w:color w:val="000000" w:themeColor="text1"/>
          <w:sz w:val="20"/>
          <w:szCs w:val="20"/>
        </w:rPr>
        <w:t xml:space="preserve">wynagrodzenia </w:t>
      </w:r>
      <w:r w:rsidR="00610198" w:rsidRPr="00477586">
        <w:rPr>
          <w:rFonts w:ascii="Arial" w:hAnsi="Arial" w:cs="Arial"/>
          <w:color w:val="000000" w:themeColor="text1"/>
          <w:sz w:val="20"/>
          <w:szCs w:val="20"/>
        </w:rPr>
        <w:t xml:space="preserve">brutto </w:t>
      </w:r>
      <w:r w:rsidRPr="00477586">
        <w:rPr>
          <w:rFonts w:ascii="Arial" w:hAnsi="Arial" w:cs="Arial"/>
          <w:color w:val="000000" w:themeColor="text1"/>
          <w:sz w:val="20"/>
          <w:szCs w:val="20"/>
        </w:rPr>
        <w:t>określonego w §10 ust. 1</w:t>
      </w:r>
      <w:r w:rsidR="00617DE0" w:rsidRPr="00477586">
        <w:rPr>
          <w:rFonts w:ascii="Arial" w:hAnsi="Arial" w:cs="Arial"/>
          <w:color w:val="000000" w:themeColor="text1"/>
          <w:sz w:val="20"/>
          <w:szCs w:val="20"/>
        </w:rPr>
        <w:t xml:space="preserve"> Umowy</w:t>
      </w:r>
      <w:r w:rsidRPr="00477586">
        <w:rPr>
          <w:rFonts w:ascii="Arial" w:hAnsi="Arial" w:cs="Arial"/>
          <w:color w:val="000000" w:themeColor="text1"/>
          <w:sz w:val="20"/>
          <w:szCs w:val="20"/>
        </w:rPr>
        <w:t>;</w:t>
      </w:r>
    </w:p>
    <w:p w14:paraId="683BA7E2" w14:textId="1891D31E" w:rsidR="009F1367" w:rsidRPr="00477586" w:rsidRDefault="009F1367" w:rsidP="00617DE0">
      <w:pPr>
        <w:pStyle w:val="Akapitzlist"/>
        <w:numPr>
          <w:ilvl w:val="2"/>
          <w:numId w:val="5"/>
        </w:numPr>
        <w:spacing w:after="0" w:line="276" w:lineRule="auto"/>
        <w:ind w:left="851" w:hanging="284"/>
        <w:contextualSpacing w:val="0"/>
        <w:jc w:val="both"/>
        <w:rPr>
          <w:rFonts w:ascii="Arial" w:hAnsi="Arial" w:cs="Arial"/>
          <w:color w:val="000000" w:themeColor="text1"/>
          <w:sz w:val="20"/>
          <w:szCs w:val="20"/>
        </w:rPr>
      </w:pPr>
      <w:r w:rsidRPr="00477586">
        <w:rPr>
          <w:rFonts w:ascii="Arial" w:hAnsi="Arial" w:cs="Arial"/>
          <w:color w:val="000000" w:themeColor="text1"/>
          <w:sz w:val="20"/>
          <w:szCs w:val="20"/>
        </w:rPr>
        <w:t xml:space="preserve">zwłoki w usunięciu wad przedmiotu Umowy w terminie wskazanym w § 5 ust. </w:t>
      </w:r>
      <w:r w:rsidR="00917C53" w:rsidRPr="00D80637">
        <w:rPr>
          <w:rFonts w:ascii="Arial" w:hAnsi="Arial" w:cs="Arial"/>
          <w:color w:val="000000" w:themeColor="text1"/>
          <w:sz w:val="20"/>
          <w:szCs w:val="20"/>
        </w:rPr>
        <w:t>3</w:t>
      </w:r>
      <w:r w:rsidRPr="00477586">
        <w:rPr>
          <w:rFonts w:ascii="Arial" w:hAnsi="Arial" w:cs="Arial"/>
          <w:color w:val="000000" w:themeColor="text1"/>
          <w:sz w:val="20"/>
          <w:szCs w:val="20"/>
        </w:rPr>
        <w:t xml:space="preserve"> lit. a), w wysokości </w:t>
      </w:r>
      <w:r w:rsidR="005757DC" w:rsidRPr="00477586">
        <w:rPr>
          <w:rFonts w:ascii="Arial" w:hAnsi="Arial" w:cs="Arial"/>
          <w:color w:val="000000" w:themeColor="text1"/>
          <w:sz w:val="20"/>
          <w:szCs w:val="20"/>
        </w:rPr>
        <w:t>3</w:t>
      </w:r>
      <w:r w:rsidRPr="00477586">
        <w:rPr>
          <w:rFonts w:ascii="Arial" w:hAnsi="Arial" w:cs="Arial"/>
          <w:color w:val="000000" w:themeColor="text1"/>
          <w:sz w:val="20"/>
          <w:szCs w:val="20"/>
        </w:rPr>
        <w:t>00</w:t>
      </w:r>
      <w:r w:rsidR="004C0279" w:rsidRPr="00477586">
        <w:rPr>
          <w:rFonts w:ascii="Arial" w:hAnsi="Arial" w:cs="Arial"/>
          <w:color w:val="000000" w:themeColor="text1"/>
          <w:sz w:val="20"/>
          <w:szCs w:val="20"/>
        </w:rPr>
        <w:t>,00</w:t>
      </w:r>
      <w:r w:rsidRPr="00477586">
        <w:rPr>
          <w:rFonts w:ascii="Arial" w:hAnsi="Arial" w:cs="Arial"/>
          <w:color w:val="000000" w:themeColor="text1"/>
          <w:sz w:val="20"/>
          <w:szCs w:val="20"/>
        </w:rPr>
        <w:t xml:space="preserve"> zł (słownie: </w:t>
      </w:r>
      <w:r w:rsidR="005757DC" w:rsidRPr="00477586">
        <w:rPr>
          <w:rFonts w:ascii="Arial" w:hAnsi="Arial" w:cs="Arial"/>
          <w:color w:val="000000" w:themeColor="text1"/>
          <w:sz w:val="20"/>
          <w:szCs w:val="20"/>
        </w:rPr>
        <w:t>trzysta</w:t>
      </w:r>
      <w:r w:rsidRPr="00477586">
        <w:rPr>
          <w:rFonts w:ascii="Arial" w:hAnsi="Arial" w:cs="Arial"/>
          <w:color w:val="000000" w:themeColor="text1"/>
          <w:sz w:val="20"/>
          <w:szCs w:val="20"/>
        </w:rPr>
        <w:t xml:space="preserve"> złotych 00/100) za każdy dzień zwłoki</w:t>
      </w:r>
      <w:bookmarkStart w:id="9" w:name="_Hlk117759801"/>
      <w:r w:rsidRPr="00477586">
        <w:rPr>
          <w:rFonts w:ascii="Arial" w:hAnsi="Arial" w:cs="Arial"/>
          <w:color w:val="000000" w:themeColor="text1"/>
          <w:sz w:val="20"/>
          <w:szCs w:val="20"/>
        </w:rPr>
        <w:t xml:space="preserve">; </w:t>
      </w:r>
      <w:bookmarkEnd w:id="9"/>
    </w:p>
    <w:p w14:paraId="53A47C7E" w14:textId="7FE65CE3" w:rsidR="009F1367" w:rsidRPr="00477586" w:rsidRDefault="009F1367" w:rsidP="00617DE0">
      <w:pPr>
        <w:pStyle w:val="Akapitzlist"/>
        <w:numPr>
          <w:ilvl w:val="2"/>
          <w:numId w:val="5"/>
        </w:numPr>
        <w:spacing w:after="0" w:line="276" w:lineRule="auto"/>
        <w:ind w:left="851" w:hanging="284"/>
        <w:contextualSpacing w:val="0"/>
        <w:jc w:val="both"/>
        <w:rPr>
          <w:rFonts w:ascii="Arial" w:hAnsi="Arial" w:cs="Arial"/>
          <w:color w:val="000000" w:themeColor="text1"/>
          <w:sz w:val="20"/>
          <w:szCs w:val="20"/>
        </w:rPr>
      </w:pPr>
      <w:r w:rsidRPr="00477586">
        <w:rPr>
          <w:rFonts w:ascii="Arial" w:hAnsi="Arial" w:cs="Arial"/>
          <w:color w:val="000000" w:themeColor="text1"/>
          <w:sz w:val="20"/>
          <w:szCs w:val="20"/>
        </w:rPr>
        <w:t xml:space="preserve"> zwłoki w dostawie przedmiotu Umowy wolnego od </w:t>
      </w:r>
      <w:r w:rsidR="00D014F8" w:rsidRPr="00477586">
        <w:rPr>
          <w:rFonts w:ascii="Arial" w:hAnsi="Arial" w:cs="Arial"/>
          <w:color w:val="000000" w:themeColor="text1"/>
          <w:sz w:val="20"/>
          <w:szCs w:val="20"/>
        </w:rPr>
        <w:t>W</w:t>
      </w:r>
      <w:r w:rsidRPr="00477586">
        <w:rPr>
          <w:rFonts w:ascii="Arial" w:hAnsi="Arial" w:cs="Arial"/>
          <w:color w:val="000000" w:themeColor="text1"/>
          <w:sz w:val="20"/>
          <w:szCs w:val="20"/>
        </w:rPr>
        <w:t xml:space="preserve">ad w terminie wskazanym w § 5 ust. </w:t>
      </w:r>
      <w:r w:rsidR="003040BB" w:rsidRPr="00D80637">
        <w:rPr>
          <w:rFonts w:ascii="Arial" w:hAnsi="Arial" w:cs="Arial"/>
          <w:color w:val="000000" w:themeColor="text1"/>
          <w:sz w:val="20"/>
          <w:szCs w:val="20"/>
        </w:rPr>
        <w:t>3</w:t>
      </w:r>
      <w:r w:rsidRPr="00477586">
        <w:rPr>
          <w:rFonts w:ascii="Arial" w:hAnsi="Arial" w:cs="Arial"/>
          <w:color w:val="000000" w:themeColor="text1"/>
          <w:sz w:val="20"/>
          <w:szCs w:val="20"/>
        </w:rPr>
        <w:t xml:space="preserve"> </w:t>
      </w:r>
      <w:r w:rsidRPr="00477586">
        <w:rPr>
          <w:rFonts w:ascii="Arial" w:hAnsi="Arial" w:cs="Arial"/>
          <w:color w:val="000000" w:themeColor="text1"/>
          <w:sz w:val="20"/>
          <w:szCs w:val="20"/>
        </w:rPr>
        <w:br/>
        <w:t xml:space="preserve">lit. b) , w wysokości </w:t>
      </w:r>
      <w:r w:rsidR="004B6FF9" w:rsidRPr="00477586">
        <w:rPr>
          <w:rFonts w:ascii="Arial" w:hAnsi="Arial" w:cs="Arial"/>
          <w:color w:val="000000" w:themeColor="text1"/>
          <w:sz w:val="20"/>
          <w:szCs w:val="20"/>
        </w:rPr>
        <w:t xml:space="preserve">300,00 zł (słownie: trzysta </w:t>
      </w:r>
      <w:r w:rsidRPr="00477586">
        <w:rPr>
          <w:rFonts w:ascii="Arial" w:hAnsi="Arial" w:cs="Arial"/>
          <w:color w:val="000000" w:themeColor="text1"/>
          <w:sz w:val="20"/>
          <w:szCs w:val="20"/>
        </w:rPr>
        <w:t>złotych 00/100) za każdy dzień zwłoki;</w:t>
      </w:r>
    </w:p>
    <w:p w14:paraId="6848BD1F" w14:textId="19DE299B" w:rsidR="009F1367" w:rsidRPr="009F1367" w:rsidRDefault="009F1367" w:rsidP="00617DE0">
      <w:pPr>
        <w:pStyle w:val="Akapitzlist"/>
        <w:numPr>
          <w:ilvl w:val="2"/>
          <w:numId w:val="5"/>
        </w:numPr>
        <w:spacing w:after="0" w:line="276" w:lineRule="auto"/>
        <w:ind w:left="851" w:hanging="284"/>
        <w:contextualSpacing w:val="0"/>
        <w:jc w:val="both"/>
        <w:rPr>
          <w:rFonts w:ascii="Arial" w:hAnsi="Arial" w:cs="Arial"/>
          <w:color w:val="000000" w:themeColor="text1"/>
          <w:sz w:val="20"/>
          <w:szCs w:val="20"/>
        </w:rPr>
      </w:pPr>
      <w:r w:rsidRPr="00477586">
        <w:rPr>
          <w:rFonts w:ascii="Arial" w:hAnsi="Arial" w:cs="Arial"/>
          <w:color w:val="000000" w:themeColor="text1"/>
          <w:sz w:val="20"/>
          <w:szCs w:val="20"/>
        </w:rPr>
        <w:t xml:space="preserve">zwłoki w realizacji </w:t>
      </w:r>
      <w:r w:rsidR="00A45B00" w:rsidRPr="00477586">
        <w:rPr>
          <w:rFonts w:ascii="Arial" w:hAnsi="Arial" w:cs="Arial"/>
          <w:color w:val="000000" w:themeColor="text1"/>
          <w:sz w:val="20"/>
          <w:szCs w:val="20"/>
        </w:rPr>
        <w:t>P</w:t>
      </w:r>
      <w:r w:rsidRPr="00477586">
        <w:rPr>
          <w:rFonts w:ascii="Arial" w:hAnsi="Arial" w:cs="Arial"/>
          <w:color w:val="000000" w:themeColor="text1"/>
          <w:sz w:val="20"/>
          <w:szCs w:val="20"/>
        </w:rPr>
        <w:t>rzedmiotu Umowy w termin</w:t>
      </w:r>
      <w:r w:rsidR="003F5283" w:rsidRPr="00477586">
        <w:rPr>
          <w:rFonts w:ascii="Arial" w:hAnsi="Arial" w:cs="Arial"/>
          <w:color w:val="000000" w:themeColor="text1"/>
          <w:sz w:val="20"/>
          <w:szCs w:val="20"/>
        </w:rPr>
        <w:t>ach</w:t>
      </w:r>
      <w:r w:rsidRPr="00477586">
        <w:rPr>
          <w:rFonts w:ascii="Arial" w:hAnsi="Arial" w:cs="Arial"/>
          <w:color w:val="000000" w:themeColor="text1"/>
          <w:sz w:val="20"/>
          <w:szCs w:val="20"/>
        </w:rPr>
        <w:t>, o który</w:t>
      </w:r>
      <w:r w:rsidR="003F5283" w:rsidRPr="00477586">
        <w:rPr>
          <w:rFonts w:ascii="Arial" w:hAnsi="Arial" w:cs="Arial"/>
          <w:color w:val="000000" w:themeColor="text1"/>
          <w:sz w:val="20"/>
          <w:szCs w:val="20"/>
        </w:rPr>
        <w:t>ch</w:t>
      </w:r>
      <w:r w:rsidRPr="00477586">
        <w:rPr>
          <w:rFonts w:ascii="Arial" w:hAnsi="Arial" w:cs="Arial"/>
          <w:color w:val="000000" w:themeColor="text1"/>
          <w:sz w:val="20"/>
          <w:szCs w:val="20"/>
        </w:rPr>
        <w:t xml:space="preserve"> mowa</w:t>
      </w:r>
      <w:r>
        <w:rPr>
          <w:rFonts w:ascii="Arial" w:hAnsi="Arial" w:cs="Arial"/>
          <w:color w:val="000000" w:themeColor="text1"/>
          <w:sz w:val="20"/>
          <w:szCs w:val="20"/>
        </w:rPr>
        <w:t xml:space="preserve"> w §6</w:t>
      </w:r>
      <w:r w:rsidRPr="009F1367">
        <w:rPr>
          <w:rFonts w:ascii="Arial" w:hAnsi="Arial" w:cs="Arial"/>
          <w:color w:val="000000" w:themeColor="text1"/>
          <w:sz w:val="20"/>
          <w:szCs w:val="20"/>
        </w:rPr>
        <w:t xml:space="preserve">, w wysokości </w:t>
      </w:r>
      <w:r w:rsidRPr="009F1367">
        <w:rPr>
          <w:rFonts w:ascii="Arial" w:hAnsi="Arial" w:cs="Arial"/>
          <w:color w:val="000000" w:themeColor="text1"/>
          <w:sz w:val="20"/>
          <w:szCs w:val="20"/>
        </w:rPr>
        <w:br/>
      </w:r>
      <w:r w:rsidR="004B6FF9" w:rsidRPr="004B6FF9">
        <w:rPr>
          <w:rFonts w:ascii="Arial" w:hAnsi="Arial" w:cs="Arial"/>
          <w:color w:val="000000" w:themeColor="text1"/>
          <w:sz w:val="20"/>
          <w:szCs w:val="20"/>
        </w:rPr>
        <w:t xml:space="preserve">300,00 zł (słownie: trzysta </w:t>
      </w:r>
      <w:r w:rsidRPr="009F1367">
        <w:rPr>
          <w:rFonts w:ascii="Arial" w:hAnsi="Arial" w:cs="Arial"/>
          <w:color w:val="000000" w:themeColor="text1"/>
          <w:sz w:val="20"/>
          <w:szCs w:val="20"/>
        </w:rPr>
        <w:t xml:space="preserve">złotych 00/100) za każdy dzień zwłoki; </w:t>
      </w:r>
    </w:p>
    <w:p w14:paraId="498C35D0" w14:textId="705314C0" w:rsidR="009F1367" w:rsidRPr="009F1367" w:rsidRDefault="009F1367" w:rsidP="00617DE0">
      <w:pPr>
        <w:pStyle w:val="Akapitzlist"/>
        <w:numPr>
          <w:ilvl w:val="2"/>
          <w:numId w:val="5"/>
        </w:numPr>
        <w:spacing w:after="0" w:line="276" w:lineRule="auto"/>
        <w:ind w:left="851" w:hanging="284"/>
        <w:contextualSpacing w:val="0"/>
        <w:jc w:val="both"/>
        <w:rPr>
          <w:rFonts w:ascii="Arial" w:hAnsi="Arial" w:cs="Arial"/>
          <w:color w:val="000000" w:themeColor="text1"/>
          <w:sz w:val="20"/>
          <w:szCs w:val="20"/>
        </w:rPr>
      </w:pPr>
      <w:r w:rsidRPr="009F1367">
        <w:rPr>
          <w:rFonts w:ascii="Arial" w:hAnsi="Arial" w:cs="Arial"/>
          <w:color w:val="000000" w:themeColor="text1"/>
          <w:sz w:val="20"/>
          <w:szCs w:val="20"/>
        </w:rPr>
        <w:t>zwłoki w naprawie lub wymianie wadliwego przedmiotu Umowy na podstawie gwar</w:t>
      </w:r>
      <w:r>
        <w:rPr>
          <w:rFonts w:ascii="Arial" w:hAnsi="Arial" w:cs="Arial"/>
          <w:color w:val="000000" w:themeColor="text1"/>
          <w:sz w:val="20"/>
          <w:szCs w:val="20"/>
        </w:rPr>
        <w:t>ancji</w:t>
      </w:r>
      <w:r w:rsidRPr="009F1367">
        <w:rPr>
          <w:rFonts w:ascii="Arial" w:hAnsi="Arial" w:cs="Arial"/>
          <w:color w:val="000000" w:themeColor="text1"/>
          <w:sz w:val="20"/>
          <w:szCs w:val="20"/>
        </w:rPr>
        <w:t xml:space="preserve">, w wysokości </w:t>
      </w:r>
      <w:r w:rsidR="004B6FF9" w:rsidRPr="004B6FF9">
        <w:rPr>
          <w:rFonts w:ascii="Arial" w:hAnsi="Arial" w:cs="Arial"/>
          <w:color w:val="000000" w:themeColor="text1"/>
          <w:sz w:val="20"/>
          <w:szCs w:val="20"/>
        </w:rPr>
        <w:t xml:space="preserve">300,00 zł (słownie: trzysta </w:t>
      </w:r>
      <w:r w:rsidRPr="009F1367">
        <w:rPr>
          <w:rFonts w:ascii="Arial" w:hAnsi="Arial" w:cs="Arial"/>
          <w:color w:val="000000" w:themeColor="text1"/>
          <w:sz w:val="20"/>
          <w:szCs w:val="20"/>
        </w:rPr>
        <w:t>złotych 00/100) za każdy dzień zwłoki;</w:t>
      </w:r>
    </w:p>
    <w:p w14:paraId="22F94774" w14:textId="477E9F74" w:rsidR="009F1367" w:rsidRPr="009F1367" w:rsidRDefault="009F1367" w:rsidP="00617DE0">
      <w:pPr>
        <w:pStyle w:val="Akapitzlist"/>
        <w:numPr>
          <w:ilvl w:val="2"/>
          <w:numId w:val="5"/>
        </w:numPr>
        <w:spacing w:after="0" w:line="276" w:lineRule="auto"/>
        <w:ind w:left="851" w:hanging="284"/>
        <w:contextualSpacing w:val="0"/>
        <w:jc w:val="both"/>
        <w:rPr>
          <w:rFonts w:ascii="Arial" w:hAnsi="Arial" w:cs="Arial"/>
          <w:color w:val="000000" w:themeColor="text1"/>
          <w:sz w:val="20"/>
          <w:szCs w:val="20"/>
        </w:rPr>
      </w:pPr>
      <w:r w:rsidRPr="009F1367">
        <w:rPr>
          <w:rFonts w:ascii="Arial" w:hAnsi="Arial" w:cs="Arial"/>
          <w:color w:val="000000" w:themeColor="text1"/>
          <w:sz w:val="20"/>
          <w:szCs w:val="20"/>
        </w:rPr>
        <w:t xml:space="preserve">zwłoki w dostarczeniu </w:t>
      </w:r>
      <w:r w:rsidR="00C747EE">
        <w:rPr>
          <w:rFonts w:ascii="Arial" w:hAnsi="Arial" w:cs="Arial"/>
          <w:color w:val="000000" w:themeColor="text1"/>
          <w:sz w:val="20"/>
          <w:szCs w:val="20"/>
        </w:rPr>
        <w:t>p</w:t>
      </w:r>
      <w:r w:rsidRPr="009F1367">
        <w:rPr>
          <w:rFonts w:ascii="Arial" w:hAnsi="Arial" w:cs="Arial"/>
          <w:color w:val="000000" w:themeColor="text1"/>
          <w:sz w:val="20"/>
          <w:szCs w:val="20"/>
        </w:rPr>
        <w:t xml:space="preserve">rzedmiotu Umowy, a to w ramach gwarancji w sytuacji, </w:t>
      </w:r>
      <w:r w:rsidRPr="009F1367">
        <w:rPr>
          <w:rFonts w:ascii="Arial" w:hAnsi="Arial" w:cs="Arial"/>
          <w:color w:val="000000" w:themeColor="text1"/>
          <w:sz w:val="20"/>
          <w:szCs w:val="20"/>
        </w:rPr>
        <w:br/>
        <w:t>o której mowa w § </w:t>
      </w:r>
      <w:r>
        <w:rPr>
          <w:rFonts w:ascii="Arial" w:hAnsi="Arial" w:cs="Arial"/>
          <w:color w:val="000000" w:themeColor="text1"/>
          <w:sz w:val="20"/>
          <w:szCs w:val="20"/>
        </w:rPr>
        <w:t>9</w:t>
      </w:r>
      <w:r w:rsidRPr="009F1367">
        <w:rPr>
          <w:rFonts w:ascii="Arial" w:hAnsi="Arial" w:cs="Arial"/>
          <w:color w:val="000000" w:themeColor="text1"/>
          <w:sz w:val="20"/>
          <w:szCs w:val="20"/>
        </w:rPr>
        <w:t xml:space="preserve"> ust. </w:t>
      </w:r>
      <w:r w:rsidR="006F3DC9">
        <w:rPr>
          <w:rFonts w:ascii="Arial" w:hAnsi="Arial" w:cs="Arial"/>
          <w:color w:val="000000" w:themeColor="text1"/>
          <w:sz w:val="20"/>
          <w:szCs w:val="20"/>
        </w:rPr>
        <w:t>7</w:t>
      </w:r>
      <w:r w:rsidRPr="009F1367">
        <w:rPr>
          <w:rFonts w:ascii="Arial" w:hAnsi="Arial" w:cs="Arial"/>
          <w:color w:val="000000" w:themeColor="text1"/>
          <w:sz w:val="20"/>
          <w:szCs w:val="20"/>
        </w:rPr>
        <w:t xml:space="preserve">, w wysokości </w:t>
      </w:r>
      <w:r w:rsidR="002D697F" w:rsidRPr="002D697F">
        <w:rPr>
          <w:rFonts w:ascii="Arial" w:hAnsi="Arial" w:cs="Arial"/>
          <w:color w:val="000000" w:themeColor="text1"/>
          <w:sz w:val="20"/>
          <w:szCs w:val="20"/>
        </w:rPr>
        <w:t xml:space="preserve">300,00 zł (słownie: trzysta </w:t>
      </w:r>
      <w:r w:rsidRPr="009F1367">
        <w:rPr>
          <w:rFonts w:ascii="Arial" w:hAnsi="Arial" w:cs="Arial"/>
          <w:color w:val="000000" w:themeColor="text1"/>
          <w:sz w:val="20"/>
          <w:szCs w:val="20"/>
        </w:rPr>
        <w:t>złotych 00/100) za każdy dzień zwłoki;</w:t>
      </w:r>
    </w:p>
    <w:p w14:paraId="5036ED47" w14:textId="6C021C3A" w:rsidR="009F1367" w:rsidRPr="009F1367" w:rsidRDefault="009F1367" w:rsidP="00617DE0">
      <w:pPr>
        <w:pStyle w:val="Akapitzlist"/>
        <w:numPr>
          <w:ilvl w:val="2"/>
          <w:numId w:val="5"/>
        </w:numPr>
        <w:spacing w:after="0" w:line="276" w:lineRule="auto"/>
        <w:ind w:left="851" w:hanging="284"/>
        <w:contextualSpacing w:val="0"/>
        <w:jc w:val="both"/>
        <w:rPr>
          <w:rFonts w:ascii="Arial" w:hAnsi="Arial" w:cs="Arial"/>
          <w:color w:val="000000" w:themeColor="text1"/>
          <w:sz w:val="20"/>
          <w:szCs w:val="20"/>
        </w:rPr>
      </w:pPr>
      <w:r w:rsidRPr="009F1367">
        <w:rPr>
          <w:rFonts w:ascii="Arial" w:hAnsi="Arial" w:cs="Arial"/>
          <w:bCs/>
          <w:color w:val="000000" w:themeColor="text1"/>
          <w:sz w:val="20"/>
          <w:szCs w:val="20"/>
        </w:rPr>
        <w:t>naruszenia przez Wykonawcę obowiązku zachowania</w:t>
      </w:r>
      <w:r>
        <w:rPr>
          <w:rFonts w:ascii="Arial" w:hAnsi="Arial" w:cs="Arial"/>
          <w:bCs/>
          <w:color w:val="000000" w:themeColor="text1"/>
          <w:sz w:val="20"/>
          <w:szCs w:val="20"/>
        </w:rPr>
        <w:t xml:space="preserve"> poufności, o którym mowa w § 12</w:t>
      </w:r>
      <w:r w:rsidRPr="009F1367">
        <w:rPr>
          <w:rFonts w:ascii="Arial" w:hAnsi="Arial" w:cs="Arial"/>
          <w:bCs/>
          <w:color w:val="000000" w:themeColor="text1"/>
          <w:sz w:val="20"/>
          <w:szCs w:val="20"/>
        </w:rPr>
        <w:t>, w wysokości 50</w:t>
      </w:r>
      <w:r w:rsidR="004C0279">
        <w:rPr>
          <w:rFonts w:ascii="Arial" w:hAnsi="Arial" w:cs="Arial"/>
          <w:bCs/>
          <w:color w:val="000000" w:themeColor="text1"/>
          <w:sz w:val="20"/>
          <w:szCs w:val="20"/>
        </w:rPr>
        <w:t> </w:t>
      </w:r>
      <w:r w:rsidRPr="009F1367">
        <w:rPr>
          <w:rFonts w:ascii="Arial" w:hAnsi="Arial" w:cs="Arial"/>
          <w:bCs/>
          <w:color w:val="000000" w:themeColor="text1"/>
          <w:sz w:val="20"/>
          <w:szCs w:val="20"/>
        </w:rPr>
        <w:t>000</w:t>
      </w:r>
      <w:r w:rsidR="004C0279">
        <w:rPr>
          <w:rFonts w:ascii="Arial" w:hAnsi="Arial" w:cs="Arial"/>
          <w:bCs/>
          <w:color w:val="000000" w:themeColor="text1"/>
          <w:sz w:val="20"/>
          <w:szCs w:val="20"/>
        </w:rPr>
        <w:t>,00</w:t>
      </w:r>
      <w:r w:rsidRPr="009F1367">
        <w:rPr>
          <w:rFonts w:ascii="Arial" w:hAnsi="Arial" w:cs="Arial"/>
          <w:bCs/>
          <w:color w:val="000000" w:themeColor="text1"/>
          <w:sz w:val="20"/>
          <w:szCs w:val="20"/>
        </w:rPr>
        <w:t xml:space="preserve"> zł (słownie: pięćdziesięciu tysięcy złotych 00/100) za każdy pojedynczy przypadek naruszenia tego obowiązku. </w:t>
      </w:r>
    </w:p>
    <w:p w14:paraId="6639A936" w14:textId="77777777" w:rsidR="009F1367" w:rsidRPr="009F1367" w:rsidRDefault="009F1367" w:rsidP="009F1367">
      <w:pPr>
        <w:pStyle w:val="Akapitzlist"/>
        <w:numPr>
          <w:ilvl w:val="1"/>
          <w:numId w:val="5"/>
        </w:numPr>
        <w:spacing w:after="0" w:line="276" w:lineRule="auto"/>
        <w:ind w:left="426" w:hanging="426"/>
        <w:contextualSpacing w:val="0"/>
        <w:jc w:val="both"/>
        <w:rPr>
          <w:rFonts w:ascii="Arial" w:hAnsi="Arial" w:cs="Arial"/>
          <w:color w:val="000000" w:themeColor="text1"/>
          <w:sz w:val="20"/>
          <w:szCs w:val="20"/>
        </w:rPr>
      </w:pPr>
      <w:r w:rsidRPr="009F1367">
        <w:rPr>
          <w:rFonts w:ascii="Arial" w:hAnsi="Arial" w:cs="Arial"/>
          <w:bCs/>
          <w:color w:val="000000" w:themeColor="text1"/>
          <w:sz w:val="20"/>
          <w:szCs w:val="20"/>
        </w:rPr>
        <w:t xml:space="preserve">Zapłata kar umownych nie zwalnia Wykonawcy z ciążących na nim obowiązków umownych. </w:t>
      </w:r>
    </w:p>
    <w:p w14:paraId="4D1D7673" w14:textId="644E0B18" w:rsidR="009F1367" w:rsidRPr="009F1367" w:rsidRDefault="009F1367" w:rsidP="009F1367">
      <w:pPr>
        <w:pStyle w:val="Akapitzlist"/>
        <w:numPr>
          <w:ilvl w:val="1"/>
          <w:numId w:val="5"/>
        </w:numPr>
        <w:spacing w:after="0" w:line="276" w:lineRule="auto"/>
        <w:ind w:left="426" w:hanging="426"/>
        <w:contextualSpacing w:val="0"/>
        <w:jc w:val="both"/>
        <w:rPr>
          <w:rFonts w:ascii="Arial" w:hAnsi="Arial" w:cs="Arial"/>
          <w:bCs/>
          <w:color w:val="000000" w:themeColor="text1"/>
          <w:sz w:val="20"/>
          <w:szCs w:val="20"/>
        </w:rPr>
      </w:pPr>
      <w:r w:rsidRPr="009F1367">
        <w:rPr>
          <w:rFonts w:ascii="Arial" w:hAnsi="Arial" w:cs="Arial"/>
          <w:bCs/>
          <w:color w:val="000000" w:themeColor="text1"/>
          <w:sz w:val="20"/>
          <w:szCs w:val="20"/>
        </w:rPr>
        <w:t xml:space="preserve">Kary umowne są płatne </w:t>
      </w:r>
      <w:r w:rsidR="00651F80">
        <w:rPr>
          <w:rFonts w:ascii="Arial" w:hAnsi="Arial" w:cs="Arial"/>
          <w:bCs/>
          <w:color w:val="000000" w:themeColor="text1"/>
          <w:sz w:val="20"/>
          <w:szCs w:val="20"/>
        </w:rPr>
        <w:t>na podstawie not księg</w:t>
      </w:r>
      <w:r w:rsidR="00B64423">
        <w:rPr>
          <w:rFonts w:ascii="Arial" w:hAnsi="Arial" w:cs="Arial"/>
          <w:bCs/>
          <w:color w:val="000000" w:themeColor="text1"/>
          <w:sz w:val="20"/>
          <w:szCs w:val="20"/>
        </w:rPr>
        <w:t xml:space="preserve">owych, </w:t>
      </w:r>
      <w:r w:rsidRPr="009F1367">
        <w:rPr>
          <w:rFonts w:ascii="Arial" w:hAnsi="Arial" w:cs="Arial"/>
          <w:bCs/>
          <w:color w:val="000000" w:themeColor="text1"/>
          <w:sz w:val="20"/>
          <w:szCs w:val="20"/>
        </w:rPr>
        <w:t xml:space="preserve">w terminie 7 dni. </w:t>
      </w:r>
      <w:r w:rsidR="002F6BAD">
        <w:rPr>
          <w:rFonts w:ascii="Arial" w:hAnsi="Arial" w:cs="Arial"/>
          <w:bCs/>
          <w:color w:val="000000" w:themeColor="text1"/>
          <w:sz w:val="20"/>
          <w:szCs w:val="20"/>
        </w:rPr>
        <w:t xml:space="preserve">Zamawiający uprawniony jest do potracenia wierzytelności z tytułu naliczonych Wykonawcy </w:t>
      </w:r>
      <w:r w:rsidR="00E8146F">
        <w:rPr>
          <w:rFonts w:ascii="Arial" w:hAnsi="Arial" w:cs="Arial"/>
          <w:bCs/>
          <w:color w:val="000000" w:themeColor="text1"/>
          <w:sz w:val="20"/>
          <w:szCs w:val="20"/>
        </w:rPr>
        <w:t>k</w:t>
      </w:r>
      <w:r w:rsidR="002F6BAD">
        <w:rPr>
          <w:rFonts w:ascii="Arial" w:hAnsi="Arial" w:cs="Arial"/>
          <w:bCs/>
          <w:color w:val="000000" w:themeColor="text1"/>
          <w:sz w:val="20"/>
          <w:szCs w:val="20"/>
        </w:rPr>
        <w:t xml:space="preserve">ar umownych, z </w:t>
      </w:r>
      <w:r w:rsidR="00392779">
        <w:rPr>
          <w:rFonts w:ascii="Arial" w:hAnsi="Arial" w:cs="Arial"/>
          <w:bCs/>
          <w:color w:val="000000" w:themeColor="text1"/>
          <w:sz w:val="20"/>
          <w:szCs w:val="20"/>
        </w:rPr>
        <w:t>wierzytelności</w:t>
      </w:r>
      <w:r w:rsidR="002B1F28">
        <w:rPr>
          <w:rFonts w:ascii="Arial" w:hAnsi="Arial" w:cs="Arial"/>
          <w:bCs/>
          <w:color w:val="000000" w:themeColor="text1"/>
          <w:sz w:val="20"/>
          <w:szCs w:val="20"/>
        </w:rPr>
        <w:t xml:space="preserve">ą Wykonawcy o zapłatę </w:t>
      </w:r>
      <w:r w:rsidR="002F6BAD">
        <w:rPr>
          <w:rFonts w:ascii="Arial" w:hAnsi="Arial" w:cs="Arial"/>
          <w:bCs/>
          <w:color w:val="000000" w:themeColor="text1"/>
          <w:sz w:val="20"/>
          <w:szCs w:val="20"/>
        </w:rPr>
        <w:t>wynagrodzeni</w:t>
      </w:r>
      <w:r w:rsidR="002B1F28">
        <w:rPr>
          <w:rFonts w:ascii="Arial" w:hAnsi="Arial" w:cs="Arial"/>
          <w:bCs/>
          <w:color w:val="000000" w:themeColor="text1"/>
          <w:sz w:val="20"/>
          <w:szCs w:val="20"/>
        </w:rPr>
        <w:t>a przewidzianego w Umowie</w:t>
      </w:r>
      <w:r w:rsidR="00146BA7">
        <w:rPr>
          <w:rFonts w:ascii="Arial" w:hAnsi="Arial" w:cs="Arial"/>
          <w:bCs/>
          <w:color w:val="000000" w:themeColor="text1"/>
          <w:sz w:val="20"/>
          <w:szCs w:val="20"/>
        </w:rPr>
        <w:t xml:space="preserve">, </w:t>
      </w:r>
      <w:r w:rsidR="00E8146F" w:rsidRPr="00E8146F">
        <w:rPr>
          <w:rFonts w:ascii="Arial" w:hAnsi="Arial" w:cs="Arial"/>
          <w:bCs/>
          <w:color w:val="000000" w:themeColor="text1"/>
          <w:sz w:val="20"/>
          <w:szCs w:val="20"/>
        </w:rPr>
        <w:t>na co Wykonawca Wyraża zgodę</w:t>
      </w:r>
      <w:r w:rsidR="008E6237">
        <w:rPr>
          <w:rFonts w:ascii="Arial" w:hAnsi="Arial" w:cs="Arial"/>
          <w:bCs/>
          <w:color w:val="000000" w:themeColor="text1"/>
          <w:sz w:val="20"/>
          <w:szCs w:val="20"/>
        </w:rPr>
        <w:t xml:space="preserve">. </w:t>
      </w:r>
    </w:p>
    <w:p w14:paraId="7E5600F3" w14:textId="18E1D77F" w:rsidR="009F1367" w:rsidRPr="009F1367" w:rsidRDefault="009F1367" w:rsidP="009F1367">
      <w:pPr>
        <w:pStyle w:val="Akapitzlist"/>
        <w:numPr>
          <w:ilvl w:val="1"/>
          <w:numId w:val="5"/>
        </w:numPr>
        <w:spacing w:after="0" w:line="276" w:lineRule="auto"/>
        <w:ind w:left="426" w:hanging="426"/>
        <w:contextualSpacing w:val="0"/>
        <w:jc w:val="both"/>
        <w:rPr>
          <w:rFonts w:ascii="Arial" w:hAnsi="Arial" w:cs="Arial"/>
          <w:bCs/>
          <w:color w:val="000000" w:themeColor="text1"/>
          <w:sz w:val="20"/>
          <w:szCs w:val="20"/>
        </w:rPr>
      </w:pPr>
      <w:r w:rsidRPr="009F1367">
        <w:rPr>
          <w:rFonts w:ascii="Arial" w:hAnsi="Arial" w:cs="Arial"/>
          <w:bCs/>
          <w:color w:val="000000" w:themeColor="text1"/>
          <w:sz w:val="20"/>
          <w:szCs w:val="20"/>
        </w:rPr>
        <w:t xml:space="preserve">Całkowita odpowiedzialność Wykonawcy z tytułu kar umownych nie może przekroczyć </w:t>
      </w:r>
      <w:r w:rsidRPr="009F1367">
        <w:rPr>
          <w:rFonts w:ascii="Arial" w:hAnsi="Arial" w:cs="Arial"/>
          <w:bCs/>
          <w:color w:val="000000" w:themeColor="text1"/>
          <w:sz w:val="20"/>
          <w:szCs w:val="20"/>
        </w:rPr>
        <w:br/>
        <w:t>2</w:t>
      </w:r>
      <w:r w:rsidR="00B64423">
        <w:rPr>
          <w:rFonts w:ascii="Arial" w:hAnsi="Arial" w:cs="Arial"/>
          <w:bCs/>
          <w:color w:val="000000" w:themeColor="text1"/>
          <w:sz w:val="20"/>
          <w:szCs w:val="20"/>
        </w:rPr>
        <w:t>0</w:t>
      </w:r>
      <w:r w:rsidRPr="009F1367">
        <w:rPr>
          <w:rFonts w:ascii="Arial" w:hAnsi="Arial" w:cs="Arial"/>
          <w:bCs/>
          <w:color w:val="000000" w:themeColor="text1"/>
          <w:sz w:val="20"/>
          <w:szCs w:val="20"/>
        </w:rPr>
        <w:t> % wartości netto maksymalnego wynagrodzenia Wykonawcy wskazane</w:t>
      </w:r>
      <w:r w:rsidR="000F02FD">
        <w:rPr>
          <w:rFonts w:ascii="Arial" w:hAnsi="Arial" w:cs="Arial"/>
          <w:bCs/>
          <w:color w:val="000000" w:themeColor="text1"/>
          <w:sz w:val="20"/>
          <w:szCs w:val="20"/>
        </w:rPr>
        <w:t>go</w:t>
      </w:r>
      <w:r w:rsidRPr="009F1367">
        <w:rPr>
          <w:rFonts w:ascii="Arial" w:hAnsi="Arial" w:cs="Arial"/>
          <w:bCs/>
          <w:color w:val="000000" w:themeColor="text1"/>
          <w:sz w:val="20"/>
          <w:szCs w:val="20"/>
        </w:rPr>
        <w:t xml:space="preserve"> w § </w:t>
      </w:r>
      <w:r>
        <w:rPr>
          <w:rFonts w:ascii="Arial" w:hAnsi="Arial" w:cs="Arial"/>
          <w:bCs/>
          <w:color w:val="000000" w:themeColor="text1"/>
          <w:sz w:val="20"/>
          <w:szCs w:val="20"/>
        </w:rPr>
        <w:t>10</w:t>
      </w:r>
      <w:r w:rsidRPr="009F1367">
        <w:rPr>
          <w:rFonts w:ascii="Arial" w:hAnsi="Arial" w:cs="Arial"/>
          <w:bCs/>
          <w:color w:val="000000" w:themeColor="text1"/>
          <w:sz w:val="20"/>
          <w:szCs w:val="20"/>
        </w:rPr>
        <w:t xml:space="preserve"> ust. 1</w:t>
      </w:r>
      <w:r w:rsidR="007D7F5B">
        <w:rPr>
          <w:rFonts w:ascii="Arial" w:hAnsi="Arial" w:cs="Arial"/>
          <w:bCs/>
          <w:color w:val="000000" w:themeColor="text1"/>
          <w:sz w:val="20"/>
          <w:szCs w:val="20"/>
        </w:rPr>
        <w:t xml:space="preserve"> Umowy</w:t>
      </w:r>
      <w:r w:rsidRPr="009F1367">
        <w:rPr>
          <w:rFonts w:ascii="Arial" w:hAnsi="Arial" w:cs="Arial"/>
          <w:bCs/>
          <w:color w:val="000000" w:themeColor="text1"/>
          <w:sz w:val="20"/>
          <w:szCs w:val="20"/>
        </w:rPr>
        <w:t xml:space="preserve">. </w:t>
      </w:r>
    </w:p>
    <w:p w14:paraId="446F6F0D" w14:textId="733747E4" w:rsidR="009F1367" w:rsidRPr="009F1367" w:rsidRDefault="009F1367" w:rsidP="009F1367">
      <w:pPr>
        <w:pStyle w:val="Akapitzlist"/>
        <w:numPr>
          <w:ilvl w:val="1"/>
          <w:numId w:val="5"/>
        </w:numPr>
        <w:spacing w:after="0" w:line="276" w:lineRule="auto"/>
        <w:ind w:left="426" w:hanging="426"/>
        <w:contextualSpacing w:val="0"/>
        <w:jc w:val="both"/>
        <w:rPr>
          <w:rFonts w:ascii="Arial" w:hAnsi="Arial" w:cs="Arial"/>
          <w:bCs/>
          <w:color w:val="000000" w:themeColor="text1"/>
          <w:sz w:val="20"/>
          <w:szCs w:val="20"/>
        </w:rPr>
      </w:pPr>
      <w:r w:rsidRPr="009F1367">
        <w:rPr>
          <w:rFonts w:ascii="Arial" w:hAnsi="Arial" w:cs="Arial"/>
          <w:bCs/>
          <w:color w:val="000000" w:themeColor="text1"/>
          <w:sz w:val="20"/>
          <w:szCs w:val="20"/>
        </w:rPr>
        <w:t>Ograniczenie całkowitej odpowiedzialności Wykonawcy z tytułu kar umownych, o którym mowa w ust. 4, nie obejmuje kar umownych naliczonych przez Zamawiającego w związku z naruszeniem przez Wykonawcę obowiązku zacho</w:t>
      </w:r>
      <w:r>
        <w:rPr>
          <w:rFonts w:ascii="Arial" w:hAnsi="Arial" w:cs="Arial"/>
          <w:bCs/>
          <w:color w:val="000000" w:themeColor="text1"/>
          <w:sz w:val="20"/>
          <w:szCs w:val="20"/>
        </w:rPr>
        <w:t>wania poufności wskazanego w §12</w:t>
      </w:r>
      <w:r w:rsidR="007D7F5B">
        <w:rPr>
          <w:rFonts w:ascii="Arial" w:hAnsi="Arial" w:cs="Arial"/>
          <w:bCs/>
          <w:color w:val="000000" w:themeColor="text1"/>
          <w:sz w:val="20"/>
          <w:szCs w:val="20"/>
        </w:rPr>
        <w:t xml:space="preserve"> Umowy</w:t>
      </w:r>
      <w:r w:rsidR="00846356">
        <w:rPr>
          <w:rFonts w:ascii="Arial" w:hAnsi="Arial" w:cs="Arial"/>
          <w:bCs/>
          <w:color w:val="000000" w:themeColor="text1"/>
          <w:sz w:val="20"/>
          <w:szCs w:val="20"/>
        </w:rPr>
        <w:t xml:space="preserve"> oraz w przypadkach </w:t>
      </w:r>
      <w:r w:rsidR="00400074">
        <w:rPr>
          <w:rFonts w:ascii="Arial" w:hAnsi="Arial" w:cs="Arial"/>
          <w:bCs/>
          <w:color w:val="000000" w:themeColor="text1"/>
          <w:sz w:val="20"/>
          <w:szCs w:val="20"/>
        </w:rPr>
        <w:t xml:space="preserve">naruszenia obowiązków umownych </w:t>
      </w:r>
      <w:r w:rsidR="00757BC3">
        <w:rPr>
          <w:rFonts w:ascii="Arial" w:hAnsi="Arial" w:cs="Arial"/>
          <w:bCs/>
          <w:color w:val="000000" w:themeColor="text1"/>
          <w:sz w:val="20"/>
          <w:szCs w:val="20"/>
        </w:rPr>
        <w:t>uzasadniających naliczenie kar umownych</w:t>
      </w:r>
      <w:r w:rsidRPr="009F1367">
        <w:rPr>
          <w:rFonts w:ascii="Arial" w:hAnsi="Arial" w:cs="Arial"/>
          <w:bCs/>
          <w:color w:val="000000" w:themeColor="text1"/>
          <w:sz w:val="20"/>
          <w:szCs w:val="20"/>
        </w:rPr>
        <w:t xml:space="preserve"> </w:t>
      </w:r>
      <w:r w:rsidR="00757BC3">
        <w:rPr>
          <w:rFonts w:ascii="Arial" w:hAnsi="Arial" w:cs="Arial"/>
          <w:bCs/>
          <w:color w:val="000000" w:themeColor="text1"/>
          <w:sz w:val="20"/>
          <w:szCs w:val="20"/>
        </w:rPr>
        <w:t>z winy umyślnej lub rażącego niedbalstwa Wykonawcy.</w:t>
      </w:r>
    </w:p>
    <w:p w14:paraId="3B308095" w14:textId="6B46D3C5" w:rsidR="0051040A" w:rsidRPr="00E9435A" w:rsidRDefault="009F1367" w:rsidP="009F1367">
      <w:pPr>
        <w:pStyle w:val="Akapitzlist"/>
        <w:numPr>
          <w:ilvl w:val="1"/>
          <w:numId w:val="5"/>
        </w:numPr>
        <w:spacing w:after="0" w:line="276" w:lineRule="auto"/>
        <w:ind w:left="426" w:hanging="426"/>
        <w:contextualSpacing w:val="0"/>
        <w:jc w:val="both"/>
        <w:rPr>
          <w:rFonts w:ascii="Arial" w:hAnsi="Arial" w:cs="Arial"/>
          <w:color w:val="000000" w:themeColor="text1"/>
          <w:sz w:val="20"/>
          <w:szCs w:val="20"/>
        </w:rPr>
      </w:pPr>
      <w:r w:rsidRPr="009F1367">
        <w:rPr>
          <w:rFonts w:ascii="Arial" w:hAnsi="Arial" w:cs="Arial"/>
          <w:bCs/>
          <w:color w:val="000000" w:themeColor="text1"/>
          <w:sz w:val="20"/>
          <w:szCs w:val="20"/>
        </w:rPr>
        <w:t xml:space="preserve">Zastrzeżenie kar umownych nie wyłącza uprawnienia Zamawiającego do dochodzenia odszkodowania na zasadach ogólnych określonych w ustawie z dnia 23 kwietnia 1964 r. – Kodeks cywilny w wysokości przewyższającej kary umowne. </w:t>
      </w:r>
    </w:p>
    <w:p w14:paraId="17372547" w14:textId="240E8108" w:rsidR="00E9435A" w:rsidRPr="00E9435A" w:rsidRDefault="00E9435A" w:rsidP="00E9435A">
      <w:pPr>
        <w:spacing w:after="0" w:line="276" w:lineRule="auto"/>
        <w:jc w:val="both"/>
        <w:rPr>
          <w:rFonts w:ascii="Arial" w:hAnsi="Arial" w:cs="Arial"/>
          <w:color w:val="000000" w:themeColor="text1"/>
          <w:sz w:val="20"/>
          <w:szCs w:val="20"/>
        </w:rPr>
      </w:pPr>
      <w:r w:rsidRPr="00E9435A">
        <w:rPr>
          <w:rFonts w:ascii="Arial" w:hAnsi="Arial" w:cs="Arial"/>
          <w:color w:val="000000" w:themeColor="text1"/>
          <w:sz w:val="20"/>
          <w:szCs w:val="20"/>
        </w:rPr>
        <w:t xml:space="preserve"> </w:t>
      </w:r>
    </w:p>
    <w:p w14:paraId="0A9128B9" w14:textId="1AF38C11" w:rsidR="0051040A" w:rsidRPr="00B83D0C" w:rsidRDefault="00D2005A" w:rsidP="00B83D0C">
      <w:pPr>
        <w:pStyle w:val="Akapitzlist"/>
        <w:spacing w:before="240" w:after="0" w:line="276" w:lineRule="auto"/>
        <w:ind w:left="0"/>
        <w:contextualSpacing w:val="0"/>
        <w:jc w:val="center"/>
        <w:rPr>
          <w:rFonts w:ascii="Arial" w:eastAsia="Times New Roman" w:hAnsi="Arial" w:cs="Arial"/>
          <w:b/>
          <w:bCs/>
          <w:color w:val="000000" w:themeColor="text1"/>
          <w:sz w:val="20"/>
          <w:szCs w:val="20"/>
        </w:rPr>
      </w:pPr>
      <w:r w:rsidRPr="00B83D0C">
        <w:rPr>
          <w:rFonts w:ascii="Arial" w:eastAsia="Times New Roman" w:hAnsi="Arial" w:cs="Arial"/>
          <w:b/>
          <w:bCs/>
          <w:color w:val="000000" w:themeColor="text1"/>
          <w:sz w:val="20"/>
          <w:szCs w:val="20"/>
        </w:rPr>
        <w:t>§12</w:t>
      </w:r>
    </w:p>
    <w:p w14:paraId="6379E1D9" w14:textId="7C0101DE" w:rsidR="0051040A" w:rsidRPr="00B83D0C" w:rsidRDefault="5F2A5A7C" w:rsidP="00F4588C">
      <w:pPr>
        <w:spacing w:after="0" w:line="276" w:lineRule="auto"/>
        <w:jc w:val="center"/>
        <w:rPr>
          <w:rFonts w:ascii="Arial" w:hAnsi="Arial" w:cs="Arial"/>
          <w:b/>
          <w:bCs/>
          <w:caps/>
          <w:color w:val="000000" w:themeColor="text1"/>
          <w:sz w:val="20"/>
          <w:szCs w:val="20"/>
        </w:rPr>
      </w:pPr>
      <w:r w:rsidRPr="00B83D0C">
        <w:rPr>
          <w:rFonts w:ascii="Arial" w:hAnsi="Arial" w:cs="Arial"/>
          <w:b/>
          <w:bCs/>
          <w:caps/>
          <w:color w:val="000000" w:themeColor="text1"/>
          <w:sz w:val="20"/>
          <w:szCs w:val="20"/>
        </w:rPr>
        <w:t>Ochrona tajemnicy przedsiębiorstwa</w:t>
      </w:r>
    </w:p>
    <w:p w14:paraId="3F7659B0" w14:textId="395969DB" w:rsidR="0051040A" w:rsidRPr="00B83D0C" w:rsidRDefault="5F2A5A7C" w:rsidP="00F4588C">
      <w:pPr>
        <w:pStyle w:val="Akapitzlist"/>
        <w:numPr>
          <w:ilvl w:val="0"/>
          <w:numId w:val="1"/>
        </w:numPr>
        <w:spacing w:after="0" w:line="276" w:lineRule="auto"/>
        <w:ind w:left="426" w:hanging="426"/>
        <w:jc w:val="both"/>
        <w:rPr>
          <w:rFonts w:ascii="Arial" w:hAnsi="Arial" w:cs="Arial"/>
          <w:color w:val="000000" w:themeColor="text1"/>
          <w:sz w:val="20"/>
          <w:szCs w:val="20"/>
        </w:rPr>
      </w:pPr>
      <w:r w:rsidRPr="00B83D0C">
        <w:rPr>
          <w:rFonts w:ascii="Arial" w:eastAsia="Calibri" w:hAnsi="Arial" w:cs="Arial"/>
          <w:color w:val="000000" w:themeColor="text1"/>
          <w:sz w:val="20"/>
          <w:szCs w:val="20"/>
        </w:rPr>
        <w:t xml:space="preserve">Wykonawca zobowiązany jest do zachowania w poufności wszelkich informacji stanowiących tajemnicę przedsiębiorstwa Zamawiającego, zarówno w czasie trwania </w:t>
      </w:r>
      <w:r w:rsidR="00CB1C2D" w:rsidRPr="00B83D0C">
        <w:rPr>
          <w:rFonts w:ascii="Arial" w:eastAsia="Calibri" w:hAnsi="Arial" w:cs="Arial"/>
          <w:color w:val="000000" w:themeColor="text1"/>
          <w:sz w:val="20"/>
          <w:szCs w:val="20"/>
        </w:rPr>
        <w:t>Umowy</w:t>
      </w:r>
      <w:r w:rsidRPr="00B83D0C">
        <w:rPr>
          <w:rFonts w:ascii="Arial" w:eastAsia="Calibri" w:hAnsi="Arial" w:cs="Arial"/>
          <w:color w:val="000000" w:themeColor="text1"/>
          <w:sz w:val="20"/>
          <w:szCs w:val="20"/>
        </w:rPr>
        <w:t>, jak i po jej rozwiązaniu, zgodnie z ustawą z dnia 16 kwietnia 1993 r. o zwalczaniu nieuczciwej konkurencji</w:t>
      </w:r>
      <w:r w:rsidR="00406A99" w:rsidRPr="00B83D0C">
        <w:rPr>
          <w:rFonts w:ascii="Arial" w:eastAsia="Calibri" w:hAnsi="Arial" w:cs="Arial"/>
          <w:color w:val="000000" w:themeColor="text1"/>
          <w:sz w:val="20"/>
          <w:szCs w:val="20"/>
        </w:rPr>
        <w:t xml:space="preserve">. </w:t>
      </w:r>
    </w:p>
    <w:p w14:paraId="09237D83" w14:textId="72410BEE" w:rsidR="0051040A" w:rsidRPr="00B83D0C" w:rsidRDefault="5F2A5A7C" w:rsidP="00B83D0C">
      <w:pPr>
        <w:pStyle w:val="Akapitzlist"/>
        <w:numPr>
          <w:ilvl w:val="0"/>
          <w:numId w:val="1"/>
        </w:numPr>
        <w:spacing w:after="0" w:line="276" w:lineRule="auto"/>
        <w:ind w:left="426" w:hanging="426"/>
        <w:jc w:val="both"/>
        <w:rPr>
          <w:rFonts w:ascii="Arial" w:hAnsi="Arial" w:cs="Arial"/>
          <w:i/>
          <w:color w:val="000000" w:themeColor="text1"/>
          <w:sz w:val="20"/>
          <w:szCs w:val="20"/>
        </w:rPr>
      </w:pPr>
      <w:r w:rsidRPr="00B83D0C">
        <w:rPr>
          <w:rFonts w:ascii="Arial" w:eastAsia="Calibri" w:hAnsi="Arial" w:cs="Arial"/>
          <w:color w:val="000000" w:themeColor="text1"/>
          <w:sz w:val="20"/>
          <w:szCs w:val="20"/>
        </w:rPr>
        <w:t xml:space="preserve">Tajemnicę przedsiębiorstwa Zamawiającego stanowią wszelkie informacje dotyczące rozwiązań technicznych, informacje technologiczne, finansowe, handlowe, prawne, organizacyjne lub inne posiadające wartość gospodarczą utrwalone w dowolnej formie lub przekazywane ustnie, jeżeli dotyczą Zamawiającego lub są w posiadaniu Zamawiającego. W szczególności tajemnicę przedsiębiorstwa stanowią udokumentowane informacje oznaczone klauzulą </w:t>
      </w:r>
      <w:r w:rsidRPr="00B83D0C">
        <w:rPr>
          <w:rFonts w:ascii="Arial" w:eastAsia="Calibri" w:hAnsi="Arial" w:cs="Arial"/>
          <w:i/>
          <w:iCs/>
          <w:color w:val="000000" w:themeColor="text1"/>
          <w:sz w:val="20"/>
          <w:szCs w:val="20"/>
        </w:rPr>
        <w:t>Tajemnica przedsiębiorstwa.</w:t>
      </w:r>
    </w:p>
    <w:p w14:paraId="0D0A0CA5" w14:textId="363EC409" w:rsidR="0051040A" w:rsidRPr="00B83D0C" w:rsidRDefault="5F2A5A7C" w:rsidP="00B83D0C">
      <w:pPr>
        <w:pStyle w:val="Akapitzlist"/>
        <w:numPr>
          <w:ilvl w:val="0"/>
          <w:numId w:val="1"/>
        </w:numPr>
        <w:spacing w:after="0" w:line="276" w:lineRule="auto"/>
        <w:ind w:left="426" w:hanging="426"/>
        <w:jc w:val="both"/>
        <w:rPr>
          <w:rFonts w:ascii="Arial" w:hAnsi="Arial" w:cs="Arial"/>
          <w:color w:val="000000" w:themeColor="text1"/>
          <w:sz w:val="20"/>
          <w:szCs w:val="20"/>
        </w:rPr>
      </w:pPr>
      <w:r w:rsidRPr="00B83D0C">
        <w:rPr>
          <w:rFonts w:ascii="Arial" w:eastAsia="Calibri" w:hAnsi="Arial" w:cs="Arial"/>
          <w:color w:val="000000" w:themeColor="text1"/>
          <w:sz w:val="20"/>
          <w:szCs w:val="20"/>
        </w:rPr>
        <w:t xml:space="preserve">Wykonawca zobowiązuje się do niepodejmowania działań mających na celu uzyskanie jakichkolwiek innych danych i informacji stanowiących tajemnicę przedsiębiorstwa </w:t>
      </w:r>
      <w:r w:rsidRPr="00B83D0C">
        <w:rPr>
          <w:rFonts w:ascii="Arial" w:eastAsia="Calibri" w:hAnsi="Arial" w:cs="Arial"/>
          <w:color w:val="000000" w:themeColor="text1"/>
          <w:sz w:val="20"/>
          <w:szCs w:val="20"/>
        </w:rPr>
        <w:lastRenderedPageBreak/>
        <w:t xml:space="preserve">Zamawiającego, niż te dane i informacje, które są konieczne do wykonania obowiązków Stron wynikających z niniejszej </w:t>
      </w:r>
      <w:r w:rsidR="00D55702" w:rsidRPr="00B83D0C">
        <w:rPr>
          <w:rFonts w:ascii="Arial" w:eastAsia="Calibri" w:hAnsi="Arial" w:cs="Arial"/>
          <w:color w:val="000000" w:themeColor="text1"/>
          <w:sz w:val="20"/>
          <w:szCs w:val="20"/>
        </w:rPr>
        <w:t>Umowy</w:t>
      </w:r>
      <w:r w:rsidRPr="00B83D0C">
        <w:rPr>
          <w:rFonts w:ascii="Arial" w:eastAsia="Calibri" w:hAnsi="Arial" w:cs="Arial"/>
          <w:color w:val="000000" w:themeColor="text1"/>
          <w:sz w:val="20"/>
          <w:szCs w:val="20"/>
        </w:rPr>
        <w:t>.</w:t>
      </w:r>
    </w:p>
    <w:p w14:paraId="27800773" w14:textId="33B93B00" w:rsidR="0051040A" w:rsidRPr="00B83D0C" w:rsidRDefault="5F2A5A7C" w:rsidP="00B83D0C">
      <w:pPr>
        <w:pStyle w:val="Akapitzlist"/>
        <w:numPr>
          <w:ilvl w:val="0"/>
          <w:numId w:val="1"/>
        </w:numPr>
        <w:spacing w:after="0" w:line="276" w:lineRule="auto"/>
        <w:ind w:left="426" w:hanging="426"/>
        <w:jc w:val="both"/>
        <w:rPr>
          <w:rFonts w:ascii="Arial" w:hAnsi="Arial" w:cs="Arial"/>
          <w:color w:val="000000" w:themeColor="text1"/>
          <w:sz w:val="20"/>
          <w:szCs w:val="20"/>
        </w:rPr>
      </w:pPr>
      <w:r w:rsidRPr="00B83D0C">
        <w:rPr>
          <w:rFonts w:ascii="Arial" w:eastAsia="Calibri" w:hAnsi="Arial" w:cs="Arial"/>
          <w:color w:val="000000" w:themeColor="text1"/>
          <w:sz w:val="20"/>
          <w:szCs w:val="20"/>
        </w:rPr>
        <w:t xml:space="preserve">Zachowanie poufności nie będzie dotyczyło informacji, która na moment zawarcia </w:t>
      </w:r>
      <w:r w:rsidR="00CB1C2D" w:rsidRPr="00B83D0C">
        <w:rPr>
          <w:rFonts w:ascii="Arial" w:eastAsia="Calibri" w:hAnsi="Arial" w:cs="Arial"/>
          <w:color w:val="000000" w:themeColor="text1"/>
          <w:sz w:val="20"/>
          <w:szCs w:val="20"/>
        </w:rPr>
        <w:t>Umowy</w:t>
      </w:r>
      <w:r w:rsidRPr="00B83D0C">
        <w:rPr>
          <w:rFonts w:ascii="Arial" w:eastAsia="Calibri" w:hAnsi="Arial" w:cs="Arial"/>
          <w:color w:val="000000" w:themeColor="text1"/>
          <w:sz w:val="20"/>
          <w:szCs w:val="20"/>
        </w:rPr>
        <w:t xml:space="preserve"> jest informacją publicznie dostępną lub stanie się informacją publicznie dostępną w inny sposób niż poprzez naruszenie zasady poufności przez którąkolwiek ze Stron.</w:t>
      </w:r>
    </w:p>
    <w:p w14:paraId="3B2212D9" w14:textId="239EDF51" w:rsidR="0051040A" w:rsidRPr="00B83D0C" w:rsidRDefault="5F2A5A7C" w:rsidP="00B83D0C">
      <w:pPr>
        <w:pStyle w:val="Akapitzlist"/>
        <w:numPr>
          <w:ilvl w:val="0"/>
          <w:numId w:val="1"/>
        </w:numPr>
        <w:spacing w:after="0" w:line="276" w:lineRule="auto"/>
        <w:ind w:left="426" w:hanging="426"/>
        <w:jc w:val="both"/>
        <w:rPr>
          <w:rFonts w:ascii="Arial" w:eastAsia="Calibri" w:hAnsi="Arial" w:cs="Arial"/>
          <w:color w:val="000000" w:themeColor="text1"/>
          <w:sz w:val="20"/>
          <w:szCs w:val="20"/>
        </w:rPr>
      </w:pPr>
      <w:r w:rsidRPr="00B83D0C">
        <w:rPr>
          <w:rFonts w:ascii="Arial" w:eastAsia="Calibri" w:hAnsi="Arial" w:cs="Arial"/>
          <w:color w:val="000000" w:themeColor="text1"/>
          <w:sz w:val="20"/>
          <w:szCs w:val="20"/>
        </w:rPr>
        <w:t>Informacje stanowiące tajemnicę przedsiębiorstwa Zamawiającego mogą być ujawniane podwykonawcom wyłącznie pod warunkiem zawarcia z nimi umów dotyczących zachowania poufności i ochrony tych informacji.</w:t>
      </w:r>
    </w:p>
    <w:p w14:paraId="7672E8D6" w14:textId="4733BAC3" w:rsidR="0051040A" w:rsidRPr="00B83D0C" w:rsidRDefault="5F2A5A7C" w:rsidP="00B83D0C">
      <w:pPr>
        <w:pStyle w:val="Akapitzlist"/>
        <w:numPr>
          <w:ilvl w:val="0"/>
          <w:numId w:val="1"/>
        </w:numPr>
        <w:spacing w:after="0" w:line="276" w:lineRule="auto"/>
        <w:ind w:left="426" w:hanging="426"/>
        <w:jc w:val="both"/>
        <w:rPr>
          <w:rFonts w:ascii="Arial" w:eastAsia="Calibri" w:hAnsi="Arial" w:cs="Arial"/>
          <w:color w:val="000000" w:themeColor="text1"/>
          <w:sz w:val="20"/>
          <w:szCs w:val="20"/>
        </w:rPr>
      </w:pPr>
      <w:r w:rsidRPr="00B83D0C">
        <w:rPr>
          <w:rFonts w:ascii="Arial" w:eastAsia="Calibri" w:hAnsi="Arial" w:cs="Arial"/>
          <w:color w:val="000000" w:themeColor="text1"/>
          <w:sz w:val="20"/>
          <w:szCs w:val="20"/>
        </w:rPr>
        <w:t>Ujawnienie przez Wykonawcę osobie trzeciej informacji stanowiących tajemnicę przedsiębiorstwa Zamawiającego w jakiejkolwiek formie, może mieć miejsce tylko za zgodą Zamawiającego, wyrażoną na piśmie pod rygorem nieważności.</w:t>
      </w:r>
    </w:p>
    <w:p w14:paraId="1B9AA33E" w14:textId="1507C486" w:rsidR="0051040A" w:rsidRPr="00B83D0C" w:rsidRDefault="5F2A5A7C" w:rsidP="00B83D0C">
      <w:pPr>
        <w:pStyle w:val="Akapitzlist"/>
        <w:numPr>
          <w:ilvl w:val="0"/>
          <w:numId w:val="1"/>
        </w:numPr>
        <w:spacing w:after="0" w:line="276" w:lineRule="auto"/>
        <w:ind w:left="426" w:hanging="426"/>
        <w:jc w:val="both"/>
        <w:rPr>
          <w:rFonts w:ascii="Arial" w:eastAsia="Calibri" w:hAnsi="Arial" w:cs="Arial"/>
          <w:color w:val="000000" w:themeColor="text1"/>
          <w:sz w:val="20"/>
          <w:szCs w:val="20"/>
        </w:rPr>
      </w:pPr>
      <w:r w:rsidRPr="00B83D0C">
        <w:rPr>
          <w:rFonts w:ascii="Arial" w:eastAsia="Calibri" w:hAnsi="Arial" w:cs="Arial"/>
          <w:color w:val="000000" w:themeColor="text1"/>
          <w:sz w:val="20"/>
          <w:szCs w:val="20"/>
        </w:rPr>
        <w:t>Obowiązek zachowania poufności przez Wykonawcę nie dotyczy sytuacji, w których ujawnienie informacji stanowiących tajemnicę przedsiębiorstwa Zamawiającego wynika z powszechnie obowiązujących przepisów prawa.</w:t>
      </w:r>
    </w:p>
    <w:p w14:paraId="79D51A56" w14:textId="44A64890" w:rsidR="0051040A" w:rsidRPr="00B83D0C" w:rsidRDefault="5F2A5A7C" w:rsidP="00B83D0C">
      <w:pPr>
        <w:pStyle w:val="Akapitzlist"/>
        <w:numPr>
          <w:ilvl w:val="0"/>
          <w:numId w:val="1"/>
        </w:numPr>
        <w:spacing w:after="0" w:line="276" w:lineRule="auto"/>
        <w:ind w:left="426" w:hanging="426"/>
        <w:jc w:val="both"/>
        <w:rPr>
          <w:rFonts w:ascii="Arial" w:eastAsia="Calibri" w:hAnsi="Arial" w:cs="Arial"/>
          <w:color w:val="000000" w:themeColor="text1"/>
          <w:sz w:val="20"/>
          <w:szCs w:val="20"/>
        </w:rPr>
      </w:pPr>
      <w:r w:rsidRPr="00B83D0C">
        <w:rPr>
          <w:rFonts w:ascii="Arial" w:eastAsia="Calibri" w:hAnsi="Arial" w:cs="Arial"/>
          <w:color w:val="000000" w:themeColor="text1"/>
          <w:sz w:val="20"/>
          <w:szCs w:val="20"/>
        </w:rPr>
        <w:t xml:space="preserve">Niezależnie od postanowień ust. 1, 2 oraz 3 Wykonawca zobowiązuje się, że wszelkie udostępnione lub powzięte przy wykonywaniu </w:t>
      </w:r>
      <w:r w:rsidR="00D55702" w:rsidRPr="00B83D0C">
        <w:rPr>
          <w:rFonts w:ascii="Arial" w:eastAsia="Calibri" w:hAnsi="Arial" w:cs="Arial"/>
          <w:color w:val="000000" w:themeColor="text1"/>
          <w:sz w:val="20"/>
          <w:szCs w:val="20"/>
        </w:rPr>
        <w:t>Umowy</w:t>
      </w:r>
      <w:r w:rsidRPr="00B83D0C">
        <w:rPr>
          <w:rFonts w:ascii="Arial" w:eastAsia="Calibri" w:hAnsi="Arial" w:cs="Arial"/>
          <w:color w:val="000000" w:themeColor="text1"/>
          <w:sz w:val="20"/>
          <w:szCs w:val="20"/>
        </w:rPr>
        <w:t xml:space="preserve"> dane lub informacje objęte tajemnicą przedsiębiorstwa zostaną wykorzystane przez Wykonawcę tylko w celu wykonania </w:t>
      </w:r>
      <w:r w:rsidR="00D55702" w:rsidRPr="00B83D0C">
        <w:rPr>
          <w:rFonts w:ascii="Arial" w:eastAsia="Calibri" w:hAnsi="Arial" w:cs="Arial"/>
          <w:color w:val="000000" w:themeColor="text1"/>
          <w:sz w:val="20"/>
          <w:szCs w:val="20"/>
        </w:rPr>
        <w:t>Umowy</w:t>
      </w:r>
      <w:r w:rsidRPr="00B83D0C">
        <w:rPr>
          <w:rFonts w:ascii="Arial" w:eastAsia="Calibri" w:hAnsi="Arial" w:cs="Arial"/>
          <w:color w:val="000000" w:themeColor="text1"/>
          <w:sz w:val="20"/>
          <w:szCs w:val="20"/>
        </w:rPr>
        <w:t xml:space="preserve"> </w:t>
      </w:r>
      <w:r w:rsidR="00E03AB6" w:rsidRPr="00B83D0C">
        <w:rPr>
          <w:rFonts w:ascii="Arial" w:eastAsia="Calibri" w:hAnsi="Arial" w:cs="Arial"/>
          <w:color w:val="000000" w:themeColor="text1"/>
          <w:sz w:val="20"/>
          <w:szCs w:val="20"/>
        </w:rPr>
        <w:br/>
      </w:r>
      <w:r w:rsidRPr="00B83D0C">
        <w:rPr>
          <w:rFonts w:ascii="Arial" w:eastAsia="Calibri" w:hAnsi="Arial" w:cs="Arial"/>
          <w:color w:val="000000" w:themeColor="text1"/>
          <w:sz w:val="20"/>
          <w:szCs w:val="20"/>
        </w:rPr>
        <w:t>i umów zawartych w jej wykonaniu.</w:t>
      </w:r>
    </w:p>
    <w:p w14:paraId="78428B8D" w14:textId="781C96AC" w:rsidR="0051040A" w:rsidRPr="00B83D0C" w:rsidRDefault="5F2A5A7C" w:rsidP="00B83D0C">
      <w:pPr>
        <w:pStyle w:val="Akapitzlist"/>
        <w:numPr>
          <w:ilvl w:val="0"/>
          <w:numId w:val="1"/>
        </w:numPr>
        <w:spacing w:after="0" w:line="276" w:lineRule="auto"/>
        <w:ind w:left="426" w:hanging="426"/>
        <w:jc w:val="both"/>
        <w:rPr>
          <w:rFonts w:ascii="Arial" w:eastAsia="Calibri" w:hAnsi="Arial" w:cs="Arial"/>
          <w:color w:val="000000" w:themeColor="text1"/>
          <w:sz w:val="20"/>
          <w:szCs w:val="20"/>
        </w:rPr>
      </w:pPr>
      <w:r w:rsidRPr="00B83D0C">
        <w:rPr>
          <w:rFonts w:ascii="Arial" w:eastAsia="Calibri" w:hAnsi="Arial" w:cs="Arial"/>
          <w:color w:val="000000" w:themeColor="text1"/>
          <w:sz w:val="20"/>
          <w:szCs w:val="20"/>
        </w:rPr>
        <w:t>Wykonawca zobowiązuje się do stosowania technicznych i organizacyjnych zabezpieczeń w celu ochrony informacji stanowiących tajemnicę przedsiębiorstwa, w sposób adekwatny do występujących zagrożeń.</w:t>
      </w:r>
    </w:p>
    <w:p w14:paraId="1A9FD4AA" w14:textId="7D11BE45" w:rsidR="0051040A" w:rsidRPr="00B83D0C" w:rsidRDefault="5F2A5A7C" w:rsidP="00B83D0C">
      <w:pPr>
        <w:pStyle w:val="Akapitzlist"/>
        <w:numPr>
          <w:ilvl w:val="0"/>
          <w:numId w:val="1"/>
        </w:numPr>
        <w:spacing w:after="0" w:line="276" w:lineRule="auto"/>
        <w:ind w:left="426" w:hanging="426"/>
        <w:jc w:val="both"/>
        <w:rPr>
          <w:rFonts w:ascii="Arial" w:eastAsia="Calibri" w:hAnsi="Arial" w:cs="Arial"/>
          <w:color w:val="000000" w:themeColor="text1"/>
          <w:sz w:val="20"/>
          <w:szCs w:val="20"/>
        </w:rPr>
      </w:pPr>
      <w:r w:rsidRPr="00B83D0C">
        <w:rPr>
          <w:rFonts w:ascii="Arial" w:eastAsia="Calibri" w:hAnsi="Arial" w:cs="Arial"/>
          <w:color w:val="000000" w:themeColor="text1"/>
          <w:sz w:val="20"/>
          <w:szCs w:val="20"/>
        </w:rPr>
        <w:t xml:space="preserve">Wykonawca zobowiązuje się do informowania Zamawiającego w ciągu 24 h od stwierdzenia wystąpienia incydentu dotyczącego informacji stanowiących tajemnicę przedsiębiorstwa Zamawiającego, związanych z realizacją przedmiotu niniejszej </w:t>
      </w:r>
      <w:r w:rsidR="00D55702" w:rsidRPr="00B83D0C">
        <w:rPr>
          <w:rFonts w:ascii="Arial" w:eastAsia="Calibri" w:hAnsi="Arial" w:cs="Arial"/>
          <w:color w:val="000000" w:themeColor="text1"/>
          <w:sz w:val="20"/>
          <w:szCs w:val="20"/>
        </w:rPr>
        <w:t>Umowy</w:t>
      </w:r>
      <w:r w:rsidRPr="00B83D0C">
        <w:rPr>
          <w:rFonts w:ascii="Arial" w:eastAsia="Calibri" w:hAnsi="Arial" w:cs="Arial"/>
          <w:color w:val="000000" w:themeColor="text1"/>
          <w:sz w:val="20"/>
          <w:szCs w:val="20"/>
        </w:rPr>
        <w:t xml:space="preserve"> oraz o środkach podjętych w celu zapobiegania wystąpieniu podobnych incydentów w przyszłości.</w:t>
      </w:r>
    </w:p>
    <w:p w14:paraId="0E5B84C0" w14:textId="3A3AA2E4" w:rsidR="0051040A" w:rsidRPr="00B83D0C" w:rsidRDefault="5F2A5A7C" w:rsidP="00B83D0C">
      <w:pPr>
        <w:pStyle w:val="Akapitzlist"/>
        <w:numPr>
          <w:ilvl w:val="0"/>
          <w:numId w:val="1"/>
        </w:numPr>
        <w:spacing w:after="0" w:line="276" w:lineRule="auto"/>
        <w:ind w:left="426" w:hanging="426"/>
        <w:jc w:val="both"/>
        <w:rPr>
          <w:rFonts w:ascii="Arial" w:eastAsia="Calibri" w:hAnsi="Arial" w:cs="Arial"/>
          <w:color w:val="000000" w:themeColor="text1"/>
          <w:sz w:val="20"/>
          <w:szCs w:val="20"/>
        </w:rPr>
      </w:pPr>
      <w:r w:rsidRPr="00B83D0C">
        <w:rPr>
          <w:rFonts w:ascii="Arial" w:eastAsia="Calibri" w:hAnsi="Arial" w:cs="Arial"/>
          <w:color w:val="000000" w:themeColor="text1"/>
          <w:sz w:val="20"/>
          <w:szCs w:val="20"/>
        </w:rPr>
        <w:t xml:space="preserve">W przypadku przesyłania drogą elektroniczną informacji podlegających ochronie, należy </w:t>
      </w:r>
      <w:r w:rsidR="00E03AB6" w:rsidRPr="00B83D0C">
        <w:rPr>
          <w:rFonts w:ascii="Arial" w:eastAsia="Calibri" w:hAnsi="Arial" w:cs="Arial"/>
          <w:color w:val="000000" w:themeColor="text1"/>
          <w:sz w:val="20"/>
          <w:szCs w:val="20"/>
        </w:rPr>
        <w:br/>
      </w:r>
      <w:r w:rsidRPr="00B83D0C">
        <w:rPr>
          <w:rFonts w:ascii="Arial" w:eastAsia="Calibri" w:hAnsi="Arial" w:cs="Arial"/>
          <w:color w:val="000000" w:themeColor="text1"/>
          <w:sz w:val="20"/>
          <w:szCs w:val="20"/>
        </w:rPr>
        <w:t>w sposób uzgodniony pomiędzy Stronami, zabezpieczyć te informacje przed nieuprawnionym dostępem poprzez ich zaszyfrowanie (np. skompresowanie do zaszyfrowanego archiwum zip).</w:t>
      </w:r>
    </w:p>
    <w:p w14:paraId="0B6B773B" w14:textId="53423162" w:rsidR="0051040A" w:rsidRPr="00B83D0C" w:rsidRDefault="5F2A5A7C" w:rsidP="00B83D0C">
      <w:pPr>
        <w:pStyle w:val="Akapitzlist"/>
        <w:numPr>
          <w:ilvl w:val="0"/>
          <w:numId w:val="1"/>
        </w:numPr>
        <w:spacing w:after="0" w:line="276" w:lineRule="auto"/>
        <w:ind w:left="426" w:hanging="426"/>
        <w:jc w:val="both"/>
        <w:rPr>
          <w:rFonts w:ascii="Arial" w:eastAsia="Calibri" w:hAnsi="Arial" w:cs="Arial"/>
          <w:color w:val="000000" w:themeColor="text1"/>
          <w:sz w:val="20"/>
          <w:szCs w:val="20"/>
        </w:rPr>
      </w:pPr>
      <w:r w:rsidRPr="00B83D0C">
        <w:rPr>
          <w:rFonts w:ascii="Arial" w:eastAsia="Calibri" w:hAnsi="Arial" w:cs="Arial"/>
          <w:color w:val="000000" w:themeColor="text1"/>
          <w:sz w:val="20"/>
          <w:szCs w:val="20"/>
        </w:rPr>
        <w:t>W przypadku przesyłania danych osobowych bezwzględnie wymagane jest szyfrowanie załączanych dokumentów. Sposób odszyfrowania informacji (np. hasło) powinien zostać przekazany innym kanałem komunikacji, np. telefonicznie lub poprzez wiadomość SMS.</w:t>
      </w:r>
    </w:p>
    <w:p w14:paraId="0DBF633E" w14:textId="057753B3" w:rsidR="0051040A" w:rsidRPr="00B83D0C" w:rsidRDefault="00406A99" w:rsidP="00B83D0C">
      <w:pPr>
        <w:pStyle w:val="Akapitzlist"/>
        <w:numPr>
          <w:ilvl w:val="0"/>
          <w:numId w:val="1"/>
        </w:numPr>
        <w:spacing w:after="0" w:line="276" w:lineRule="auto"/>
        <w:ind w:left="425" w:hanging="425"/>
        <w:contextualSpacing w:val="0"/>
        <w:jc w:val="both"/>
        <w:rPr>
          <w:rFonts w:ascii="Arial" w:hAnsi="Arial" w:cs="Arial"/>
          <w:color w:val="000000" w:themeColor="text1"/>
          <w:sz w:val="20"/>
          <w:szCs w:val="20"/>
        </w:rPr>
      </w:pPr>
      <w:r w:rsidRPr="00B83D0C">
        <w:rPr>
          <w:rFonts w:ascii="Arial" w:eastAsia="Calibri" w:hAnsi="Arial" w:cs="Arial"/>
          <w:color w:val="000000" w:themeColor="text1"/>
          <w:sz w:val="20"/>
          <w:szCs w:val="20"/>
        </w:rPr>
        <w:t>Zobowiązanie do zachowania taje</w:t>
      </w:r>
      <w:r w:rsidR="00C724E6" w:rsidRPr="00B83D0C">
        <w:rPr>
          <w:rFonts w:ascii="Arial" w:eastAsia="Calibri" w:hAnsi="Arial" w:cs="Arial"/>
          <w:color w:val="000000" w:themeColor="text1"/>
          <w:sz w:val="20"/>
          <w:szCs w:val="20"/>
        </w:rPr>
        <w:t xml:space="preserve">mnicy przedsiębiorstwa stanowi </w:t>
      </w:r>
      <w:r w:rsidR="00C724E6" w:rsidRPr="00B83D0C">
        <w:rPr>
          <w:rFonts w:ascii="Arial" w:eastAsia="Calibri" w:hAnsi="Arial" w:cs="Arial"/>
          <w:b/>
          <w:color w:val="000000" w:themeColor="text1"/>
          <w:sz w:val="20"/>
          <w:szCs w:val="20"/>
        </w:rPr>
        <w:t>Z</w:t>
      </w:r>
      <w:r w:rsidRPr="00B83D0C">
        <w:rPr>
          <w:rFonts w:ascii="Arial" w:eastAsia="Calibri" w:hAnsi="Arial" w:cs="Arial"/>
          <w:b/>
          <w:color w:val="000000" w:themeColor="text1"/>
          <w:sz w:val="20"/>
          <w:szCs w:val="20"/>
        </w:rPr>
        <w:t xml:space="preserve">ałącznik nr </w:t>
      </w:r>
      <w:r w:rsidR="00BB05F7">
        <w:rPr>
          <w:rFonts w:ascii="Arial" w:eastAsia="Calibri" w:hAnsi="Arial" w:cs="Arial"/>
          <w:b/>
          <w:color w:val="000000" w:themeColor="text1"/>
          <w:sz w:val="20"/>
          <w:szCs w:val="20"/>
        </w:rPr>
        <w:t>2</w:t>
      </w:r>
      <w:r w:rsidRPr="00B83D0C">
        <w:rPr>
          <w:rFonts w:ascii="Arial" w:eastAsia="Calibri" w:hAnsi="Arial" w:cs="Arial"/>
          <w:color w:val="000000" w:themeColor="text1"/>
          <w:sz w:val="20"/>
          <w:szCs w:val="20"/>
        </w:rPr>
        <w:t xml:space="preserve"> do </w:t>
      </w:r>
      <w:r w:rsidR="00D55702" w:rsidRPr="00B83D0C">
        <w:rPr>
          <w:rFonts w:ascii="Arial" w:eastAsia="Calibri" w:hAnsi="Arial" w:cs="Arial"/>
          <w:color w:val="000000" w:themeColor="text1"/>
          <w:sz w:val="20"/>
          <w:szCs w:val="20"/>
        </w:rPr>
        <w:t>Umowy</w:t>
      </w:r>
      <w:r w:rsidRPr="00B83D0C">
        <w:rPr>
          <w:rFonts w:ascii="Arial" w:eastAsia="Calibri" w:hAnsi="Arial" w:cs="Arial"/>
          <w:color w:val="000000" w:themeColor="text1"/>
          <w:sz w:val="20"/>
          <w:szCs w:val="20"/>
        </w:rPr>
        <w:t>.</w:t>
      </w:r>
    </w:p>
    <w:p w14:paraId="4623E91D" w14:textId="77777777" w:rsidR="0056547B" w:rsidRPr="00B83D0C" w:rsidRDefault="0056547B" w:rsidP="00B83D0C">
      <w:pPr>
        <w:spacing w:after="0" w:line="276" w:lineRule="auto"/>
        <w:jc w:val="both"/>
        <w:rPr>
          <w:rFonts w:ascii="Arial" w:hAnsi="Arial" w:cs="Arial"/>
          <w:color w:val="000000" w:themeColor="text1"/>
          <w:sz w:val="20"/>
          <w:szCs w:val="20"/>
        </w:rPr>
      </w:pPr>
    </w:p>
    <w:p w14:paraId="4DFC4400" w14:textId="1E766927" w:rsidR="0056547B" w:rsidRPr="00B83D0C" w:rsidRDefault="00D2005A" w:rsidP="00B83D0C">
      <w:pPr>
        <w:spacing w:after="0" w:line="276" w:lineRule="auto"/>
        <w:jc w:val="center"/>
        <w:rPr>
          <w:rFonts w:ascii="Arial" w:hAnsi="Arial" w:cs="Arial"/>
          <w:b/>
          <w:color w:val="000000" w:themeColor="text1"/>
          <w:sz w:val="20"/>
          <w:szCs w:val="20"/>
        </w:rPr>
      </w:pPr>
      <w:r w:rsidRPr="00B83D0C">
        <w:rPr>
          <w:rFonts w:ascii="Arial" w:hAnsi="Arial" w:cs="Arial"/>
          <w:b/>
          <w:color w:val="000000" w:themeColor="text1"/>
          <w:sz w:val="20"/>
          <w:szCs w:val="20"/>
        </w:rPr>
        <w:t>§ 13</w:t>
      </w:r>
    </w:p>
    <w:p w14:paraId="61C99B66" w14:textId="77777777" w:rsidR="0056547B" w:rsidRPr="00B83D0C" w:rsidRDefault="0056547B" w:rsidP="00B83D0C">
      <w:pPr>
        <w:spacing w:after="0" w:line="276" w:lineRule="auto"/>
        <w:jc w:val="center"/>
        <w:rPr>
          <w:rFonts w:ascii="Arial" w:hAnsi="Arial" w:cs="Arial"/>
          <w:b/>
          <w:color w:val="000000" w:themeColor="text1"/>
          <w:sz w:val="20"/>
          <w:szCs w:val="20"/>
        </w:rPr>
      </w:pPr>
      <w:r w:rsidRPr="00B83D0C">
        <w:rPr>
          <w:rFonts w:ascii="Arial" w:hAnsi="Arial" w:cs="Arial"/>
          <w:b/>
          <w:color w:val="000000" w:themeColor="text1"/>
          <w:sz w:val="20"/>
          <w:szCs w:val="20"/>
        </w:rPr>
        <w:t>DANE OSOBOWE</w:t>
      </w:r>
    </w:p>
    <w:p w14:paraId="62FB903D" w14:textId="77777777" w:rsidR="00631ECC" w:rsidRPr="00CF584D" w:rsidRDefault="00631ECC" w:rsidP="00631ECC">
      <w:pPr>
        <w:spacing w:after="0" w:line="276"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Dopełniając wymogów art. 13 i 14 </w:t>
      </w:r>
      <w:r>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Pr>
          <w:rFonts w:ascii="Arial" w:hAnsi="Arial" w:cs="Arial"/>
          <w:b/>
          <w:color w:val="000000" w:themeColor="text1"/>
          <w:sz w:val="20"/>
          <w:szCs w:val="20"/>
        </w:rPr>
        <w:t>„RODO”</w:t>
      </w:r>
      <w:r>
        <w:rPr>
          <w:rFonts w:ascii="Arial" w:hAnsi="Arial" w:cs="Arial"/>
          <w:color w:val="000000" w:themeColor="text1"/>
          <w:sz w:val="20"/>
          <w:szCs w:val="20"/>
        </w:rPr>
        <w:t xml:space="preserve">, </w:t>
      </w:r>
      <w:r>
        <w:rPr>
          <w:rFonts w:ascii="Arial" w:eastAsia="Calibri" w:hAnsi="Arial" w:cs="Arial"/>
          <w:color w:val="000000" w:themeColor="text1"/>
          <w:sz w:val="20"/>
          <w:szCs w:val="20"/>
        </w:rPr>
        <w:t xml:space="preserve">Zamawiający informuje, że: </w:t>
      </w:r>
    </w:p>
    <w:p w14:paraId="67D972B6" w14:textId="77777777" w:rsidR="00631ECC" w:rsidRDefault="00631ECC" w:rsidP="00631ECC">
      <w:pPr>
        <w:spacing w:after="0" w:line="276" w:lineRule="auto"/>
        <w:ind w:right="720"/>
        <w:contextualSpacing/>
        <w:rPr>
          <w:rFonts w:ascii="Arial" w:eastAsia="Arial" w:hAnsi="Arial" w:cs="Arial"/>
          <w:b/>
          <w:sz w:val="20"/>
          <w:szCs w:val="20"/>
        </w:rPr>
      </w:pPr>
      <w:r>
        <w:rPr>
          <w:rFonts w:ascii="Arial" w:eastAsia="Arial" w:hAnsi="Arial" w:cs="Arial"/>
          <w:b/>
          <w:sz w:val="20"/>
          <w:szCs w:val="20"/>
        </w:rPr>
        <w:t xml:space="preserve">Oznaczenie Administratora danych osobowych. </w:t>
      </w:r>
    </w:p>
    <w:p w14:paraId="1C12A84E" w14:textId="77777777" w:rsidR="00631ECC" w:rsidRDefault="00631ECC" w:rsidP="00BD3840">
      <w:pPr>
        <w:pStyle w:val="Akapitzlist"/>
        <w:numPr>
          <w:ilvl w:val="0"/>
          <w:numId w:val="28"/>
        </w:numPr>
        <w:spacing w:after="0" w:line="276" w:lineRule="auto"/>
        <w:jc w:val="both"/>
        <w:rPr>
          <w:rFonts w:ascii="Arial" w:eastAsia="Calibri" w:hAnsi="Arial" w:cs="Arial"/>
          <w:sz w:val="20"/>
          <w:szCs w:val="20"/>
        </w:rPr>
      </w:pPr>
      <w:r>
        <w:rPr>
          <w:rFonts w:ascii="Arial" w:eastAsia="Calibri" w:hAnsi="Arial" w:cs="Arial"/>
          <w:sz w:val="20"/>
          <w:szCs w:val="20"/>
        </w:rPr>
        <w:t xml:space="preserve">Administratorem danych osobowych osób wskazanych w Umowie jest spółka: „Koleje Małopolskie” </w:t>
      </w:r>
      <w:r>
        <w:rPr>
          <w:rFonts w:ascii="Arial" w:eastAsia="Calibri" w:hAnsi="Arial" w:cs="Arial"/>
          <w:sz w:val="20"/>
          <w:szCs w:val="20"/>
        </w:rPr>
        <w:br/>
        <w:t xml:space="preserve">sp. z o. o. z siedzibą w Krakowie, ul. Wodna 2, 30-556 Kraków, KRS </w:t>
      </w:r>
      <w:r>
        <w:rPr>
          <w:rFonts w:ascii="Arial" w:hAnsi="Arial" w:cs="Arial"/>
          <w:sz w:val="20"/>
          <w:szCs w:val="20"/>
        </w:rPr>
        <w:t>0000500799</w:t>
      </w:r>
      <w:r>
        <w:rPr>
          <w:rFonts w:ascii="Arial" w:eastAsia="Calibri" w:hAnsi="Arial" w:cs="Arial"/>
          <w:sz w:val="20"/>
          <w:szCs w:val="20"/>
        </w:rPr>
        <w:t xml:space="preserve"> (Administrator). </w:t>
      </w:r>
    </w:p>
    <w:p w14:paraId="12CF794D" w14:textId="77777777" w:rsidR="00631ECC" w:rsidRDefault="00631ECC" w:rsidP="00BD3840">
      <w:pPr>
        <w:pStyle w:val="Akapitzlist"/>
        <w:widowControl w:val="0"/>
        <w:numPr>
          <w:ilvl w:val="0"/>
          <w:numId w:val="28"/>
        </w:numPr>
        <w:suppressAutoHyphens/>
        <w:spacing w:after="0" w:line="276" w:lineRule="auto"/>
        <w:jc w:val="both"/>
        <w:rPr>
          <w:rFonts w:ascii="Arial" w:eastAsia="Calibri" w:hAnsi="Arial" w:cs="Arial"/>
          <w:sz w:val="20"/>
          <w:szCs w:val="20"/>
        </w:rPr>
      </w:pPr>
      <w:r>
        <w:rPr>
          <w:rFonts w:ascii="Arial" w:eastAsia="Calibri" w:hAnsi="Arial" w:cs="Arial"/>
          <w:sz w:val="20"/>
          <w:szCs w:val="20"/>
        </w:rPr>
        <w:t xml:space="preserve">Z Administratorem danych można kontaktować się na wyżej podany adres korespondencyjny lub na adres mailowy: </w:t>
      </w:r>
      <w:r>
        <w:rPr>
          <w:rFonts w:ascii="Arial" w:eastAsia="Calibri" w:hAnsi="Arial" w:cs="Arial"/>
          <w:sz w:val="20"/>
          <w:szCs w:val="20"/>
          <w:u w:val="single"/>
        </w:rPr>
        <w:t>sekretariat@kolejemalopolskie.com.pl.</w:t>
      </w:r>
      <w:r>
        <w:rPr>
          <w:rFonts w:ascii="Arial" w:eastAsia="Calibri" w:hAnsi="Arial" w:cs="Arial"/>
          <w:sz w:val="20"/>
          <w:szCs w:val="20"/>
        </w:rPr>
        <w:t xml:space="preserve"> </w:t>
      </w:r>
    </w:p>
    <w:p w14:paraId="3C6D44F5" w14:textId="77777777" w:rsidR="00631ECC" w:rsidRDefault="00631ECC" w:rsidP="00631ECC">
      <w:pPr>
        <w:spacing w:after="0" w:line="276" w:lineRule="auto"/>
        <w:jc w:val="both"/>
        <w:rPr>
          <w:rFonts w:ascii="Arial" w:eastAsia="Calibri" w:hAnsi="Arial" w:cs="Arial"/>
          <w:b/>
          <w:sz w:val="20"/>
          <w:szCs w:val="20"/>
        </w:rPr>
      </w:pPr>
      <w:r>
        <w:rPr>
          <w:rFonts w:ascii="Arial" w:eastAsia="Calibri" w:hAnsi="Arial" w:cs="Arial"/>
          <w:b/>
          <w:sz w:val="20"/>
          <w:szCs w:val="20"/>
        </w:rPr>
        <w:t xml:space="preserve">Inspektor Ochrony Danych. </w:t>
      </w:r>
    </w:p>
    <w:p w14:paraId="46FB3781" w14:textId="77777777" w:rsidR="00631ECC" w:rsidRDefault="00631ECC" w:rsidP="00BD3840">
      <w:pPr>
        <w:pStyle w:val="Akapitzlist"/>
        <w:widowControl w:val="0"/>
        <w:numPr>
          <w:ilvl w:val="0"/>
          <w:numId w:val="28"/>
        </w:numPr>
        <w:suppressAutoHyphens/>
        <w:spacing w:after="0" w:line="276" w:lineRule="auto"/>
        <w:jc w:val="both"/>
        <w:rPr>
          <w:rFonts w:ascii="Arial" w:eastAsia="Calibri" w:hAnsi="Arial" w:cs="Arial"/>
          <w:sz w:val="20"/>
          <w:szCs w:val="20"/>
        </w:rPr>
      </w:pPr>
      <w:r>
        <w:rPr>
          <w:rFonts w:ascii="Arial" w:eastAsia="Calibri" w:hAnsi="Arial" w:cs="Arial"/>
          <w:sz w:val="20"/>
          <w:szCs w:val="20"/>
        </w:rPr>
        <w:t xml:space="preserve">Administrator powołał inspektora ochrony danych, z którym kontakt jest możliwy pod adresem: </w:t>
      </w:r>
      <w:hyperlink r:id="rId8" w:history="1">
        <w:r>
          <w:rPr>
            <w:rStyle w:val="Hipercze"/>
            <w:rFonts w:ascii="Arial" w:eastAsia="Calibri" w:hAnsi="Arial" w:cs="Arial"/>
            <w:sz w:val="20"/>
            <w:szCs w:val="20"/>
          </w:rPr>
          <w:t>iod@kolejemalopolskie.com.pl</w:t>
        </w:r>
      </w:hyperlink>
      <w:r>
        <w:rPr>
          <w:rFonts w:ascii="Arial" w:eastAsia="Calibri" w:hAnsi="Arial" w:cs="Arial"/>
          <w:sz w:val="20"/>
          <w:szCs w:val="20"/>
          <w:u w:val="single"/>
        </w:rPr>
        <w:t xml:space="preserve"> </w:t>
      </w:r>
      <w:r>
        <w:rPr>
          <w:rFonts w:ascii="Arial" w:eastAsia="Calibri" w:hAnsi="Arial" w:cs="Arial"/>
          <w:sz w:val="20"/>
          <w:szCs w:val="20"/>
        </w:rPr>
        <w:t xml:space="preserve">lub na wyżej podany adres korespondencyjny. </w:t>
      </w:r>
    </w:p>
    <w:p w14:paraId="2E8D3B29" w14:textId="77777777" w:rsidR="00631ECC" w:rsidRDefault="00631ECC" w:rsidP="00631ECC">
      <w:pPr>
        <w:spacing w:after="0" w:line="276" w:lineRule="auto"/>
        <w:jc w:val="both"/>
        <w:rPr>
          <w:rFonts w:ascii="Arial" w:eastAsia="Calibri" w:hAnsi="Arial" w:cs="Arial"/>
          <w:b/>
          <w:sz w:val="20"/>
          <w:szCs w:val="20"/>
        </w:rPr>
      </w:pPr>
      <w:r>
        <w:rPr>
          <w:rFonts w:ascii="Arial" w:eastAsia="Calibri" w:hAnsi="Arial" w:cs="Arial"/>
          <w:b/>
          <w:sz w:val="20"/>
          <w:szCs w:val="20"/>
        </w:rPr>
        <w:t xml:space="preserve">Cel oraz podstawy prawne przetwarzania danych osobowych. </w:t>
      </w:r>
    </w:p>
    <w:p w14:paraId="7B2371ED" w14:textId="77777777" w:rsidR="00631ECC" w:rsidRDefault="00631ECC" w:rsidP="00BD3840">
      <w:pPr>
        <w:pStyle w:val="Akapitzlist"/>
        <w:numPr>
          <w:ilvl w:val="0"/>
          <w:numId w:val="28"/>
        </w:numPr>
        <w:spacing w:after="0" w:line="276" w:lineRule="auto"/>
        <w:jc w:val="both"/>
        <w:rPr>
          <w:rFonts w:ascii="Arial" w:eastAsia="Calibri" w:hAnsi="Arial" w:cs="Arial"/>
          <w:sz w:val="20"/>
          <w:szCs w:val="20"/>
        </w:rPr>
      </w:pPr>
      <w:r>
        <w:rPr>
          <w:rFonts w:ascii="Arial" w:eastAsia="Calibri" w:hAnsi="Arial" w:cs="Arial"/>
          <w:sz w:val="20"/>
          <w:szCs w:val="20"/>
        </w:rPr>
        <w:t xml:space="preserve">Dane osobowe strony Umowy, a także jej przedstawicieli oraz innych osób wykonujących Umowę np. pracowników lub współpracowników, będą przetwarzane w celu zawarcia oraz wykonania Umowy przez Administratora, a także w związku z prawnie uzasadnionym interesem realizowanym </w:t>
      </w:r>
      <w:r>
        <w:rPr>
          <w:rFonts w:ascii="Arial" w:eastAsia="Calibri" w:hAnsi="Arial" w:cs="Arial"/>
          <w:sz w:val="20"/>
          <w:szCs w:val="20"/>
        </w:rPr>
        <w:lastRenderedPageBreak/>
        <w:t xml:space="preserve">przez Administratora związanym z realizacją Umowy  (podstawa prawna przetwarzania: art. 6 ust. 1 lit. b oraz f RODO). </w:t>
      </w:r>
    </w:p>
    <w:p w14:paraId="19D68FBB" w14:textId="77777777" w:rsidR="00631ECC" w:rsidRDefault="00631ECC" w:rsidP="00BD3840">
      <w:pPr>
        <w:pStyle w:val="Akapitzlist"/>
        <w:numPr>
          <w:ilvl w:val="0"/>
          <w:numId w:val="28"/>
        </w:numPr>
        <w:spacing w:after="0" w:line="276" w:lineRule="auto"/>
        <w:jc w:val="both"/>
        <w:rPr>
          <w:rFonts w:ascii="Arial" w:eastAsia="Calibri" w:hAnsi="Arial" w:cs="Arial"/>
          <w:sz w:val="20"/>
          <w:szCs w:val="20"/>
        </w:rPr>
      </w:pPr>
      <w:r>
        <w:rPr>
          <w:rFonts w:ascii="Arial" w:eastAsia="Calibri" w:hAnsi="Arial" w:cs="Arial"/>
          <w:sz w:val="20"/>
          <w:szCs w:val="20"/>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5754AB82" w14:textId="77777777" w:rsidR="00631ECC" w:rsidRDefault="00631ECC" w:rsidP="00BD3840">
      <w:pPr>
        <w:pStyle w:val="Akapitzlist"/>
        <w:numPr>
          <w:ilvl w:val="0"/>
          <w:numId w:val="28"/>
        </w:numPr>
        <w:spacing w:after="0" w:line="276" w:lineRule="auto"/>
        <w:jc w:val="both"/>
        <w:rPr>
          <w:rFonts w:ascii="Arial" w:eastAsia="Calibri" w:hAnsi="Arial" w:cs="Arial"/>
          <w:sz w:val="20"/>
          <w:szCs w:val="20"/>
        </w:rPr>
      </w:pPr>
      <w:r>
        <w:rPr>
          <w:rFonts w:ascii="Arial" w:eastAsia="Calibri" w:hAnsi="Arial" w:cs="Arial"/>
          <w:sz w:val="20"/>
          <w:szCs w:val="20"/>
        </w:rPr>
        <w:t xml:space="preserve">Dane osobowe mogą być przetwarzane także w celu dochodzenia lub obrony roszczeń związanych z Umową (podstawa prawna przetwarzania: art. 6 ust. 1 lit. f RODO - </w:t>
      </w:r>
      <w:r>
        <w:rPr>
          <w:rFonts w:ascii="Arial" w:hAnsi="Arial" w:cs="Arial"/>
          <w:sz w:val="20"/>
          <w:szCs w:val="20"/>
        </w:rPr>
        <w:t xml:space="preserve">przetwarzanie jest niezbędne do celów wynikających z prawnie uzasadnionych interesów realizowanych przez Administratora). </w:t>
      </w:r>
    </w:p>
    <w:p w14:paraId="66448B5E" w14:textId="77777777" w:rsidR="00631ECC" w:rsidRDefault="00631ECC" w:rsidP="00631ECC">
      <w:pPr>
        <w:spacing w:after="0" w:line="276" w:lineRule="auto"/>
        <w:jc w:val="both"/>
        <w:rPr>
          <w:rFonts w:ascii="Arial" w:eastAsia="Calibri" w:hAnsi="Arial" w:cs="Arial"/>
          <w:b/>
          <w:sz w:val="20"/>
          <w:szCs w:val="20"/>
        </w:rPr>
      </w:pPr>
      <w:r>
        <w:rPr>
          <w:rFonts w:ascii="Arial" w:eastAsia="Calibri" w:hAnsi="Arial" w:cs="Arial"/>
          <w:b/>
          <w:sz w:val="20"/>
          <w:szCs w:val="20"/>
        </w:rPr>
        <w:t xml:space="preserve">Odbiorcy danych osobowych. </w:t>
      </w:r>
    </w:p>
    <w:p w14:paraId="6EA379A0" w14:textId="77777777" w:rsidR="00631ECC" w:rsidRDefault="00631ECC" w:rsidP="00BD3840">
      <w:pPr>
        <w:pStyle w:val="Akapitzlist"/>
        <w:numPr>
          <w:ilvl w:val="0"/>
          <w:numId w:val="28"/>
        </w:numPr>
        <w:spacing w:after="0" w:line="276" w:lineRule="auto"/>
        <w:jc w:val="both"/>
        <w:rPr>
          <w:rFonts w:ascii="Arial" w:eastAsia="Calibri" w:hAnsi="Arial" w:cs="Arial"/>
          <w:sz w:val="20"/>
          <w:szCs w:val="20"/>
        </w:rPr>
      </w:pPr>
      <w:r>
        <w:rPr>
          <w:rFonts w:ascii="Arial" w:eastAsia="Calibri" w:hAnsi="Arial" w:cs="Arial"/>
          <w:sz w:val="20"/>
          <w:szCs w:val="20"/>
        </w:rPr>
        <w:t xml:space="preserve">Odbiorcami danych mogą być podmioty, z którymi Administrator zawarł stosowne umowy na świadczenie usług (serwisowych, informatycznych, doradczych, księgowych, ubezpieczeniowych, kurierskich, pocztowych), podmioty przeprowadzające kontrole lub audyty u Administratora oraz podmioty, które uprawnione są do otrzymania danych przepisami prawa. </w:t>
      </w:r>
    </w:p>
    <w:p w14:paraId="107DDF39" w14:textId="77777777" w:rsidR="00631ECC" w:rsidRDefault="00631ECC" w:rsidP="00631ECC">
      <w:pPr>
        <w:spacing w:after="0" w:line="276" w:lineRule="auto"/>
        <w:jc w:val="both"/>
        <w:rPr>
          <w:rFonts w:ascii="Arial" w:eastAsia="Calibri" w:hAnsi="Arial" w:cs="Arial"/>
          <w:b/>
          <w:sz w:val="20"/>
          <w:szCs w:val="20"/>
        </w:rPr>
      </w:pPr>
      <w:r>
        <w:rPr>
          <w:rFonts w:ascii="Arial" w:eastAsia="Calibri" w:hAnsi="Arial" w:cs="Arial"/>
          <w:b/>
          <w:sz w:val="20"/>
          <w:szCs w:val="20"/>
        </w:rPr>
        <w:t xml:space="preserve">Okres przechowywania danych. </w:t>
      </w:r>
    </w:p>
    <w:p w14:paraId="47E936FE" w14:textId="77777777" w:rsidR="00631ECC" w:rsidRDefault="00631ECC" w:rsidP="00BD3840">
      <w:pPr>
        <w:pStyle w:val="Akapitzlist"/>
        <w:widowControl w:val="0"/>
        <w:numPr>
          <w:ilvl w:val="0"/>
          <w:numId w:val="28"/>
        </w:numPr>
        <w:autoSpaceDE w:val="0"/>
        <w:autoSpaceDN w:val="0"/>
        <w:adjustRightInd w:val="0"/>
        <w:spacing w:after="0" w:line="276" w:lineRule="auto"/>
        <w:jc w:val="both"/>
        <w:rPr>
          <w:rFonts w:ascii="Arial" w:eastAsia="Arial Unicode MS" w:hAnsi="Arial" w:cs="Arial"/>
          <w:iCs/>
          <w:color w:val="000000"/>
          <w:sz w:val="20"/>
          <w:szCs w:val="20"/>
          <w:lang w:eastAsia="pl-PL"/>
        </w:rPr>
      </w:pPr>
      <w:r>
        <w:rPr>
          <w:rFonts w:ascii="Arial" w:hAnsi="Arial" w:cs="Arial"/>
          <w:sz w:val="20"/>
          <w:szCs w:val="20"/>
        </w:rPr>
        <w:t>Dane osobowe zostaną usunięte lub zanonimizowane maksymalnie po upływie okresu przedawnienia potencjalnych roszczeń związanych z realizacją Umowy, zobowiązań publicznoprawnych lub krócej, jeżeli zgłoszony zostanie skuteczny sprzeciw.</w:t>
      </w:r>
    </w:p>
    <w:p w14:paraId="58EF8B55" w14:textId="77777777" w:rsidR="00631ECC" w:rsidRDefault="00631ECC" w:rsidP="00631ECC">
      <w:pPr>
        <w:spacing w:after="0" w:line="276" w:lineRule="auto"/>
        <w:jc w:val="both"/>
        <w:rPr>
          <w:rFonts w:ascii="Arial" w:eastAsia="Calibri" w:hAnsi="Arial" w:cs="Arial"/>
          <w:b/>
          <w:sz w:val="20"/>
          <w:szCs w:val="20"/>
        </w:rPr>
      </w:pPr>
      <w:r>
        <w:rPr>
          <w:rFonts w:ascii="Arial" w:eastAsia="Calibri" w:hAnsi="Arial" w:cs="Arial"/>
          <w:b/>
          <w:sz w:val="20"/>
          <w:szCs w:val="20"/>
        </w:rPr>
        <w:t xml:space="preserve">Prawa osób, których dane dotyczą. </w:t>
      </w:r>
    </w:p>
    <w:p w14:paraId="78C12CA5" w14:textId="77777777" w:rsidR="00631ECC" w:rsidRDefault="00631ECC" w:rsidP="00BD3840">
      <w:pPr>
        <w:pStyle w:val="Akapitzlist"/>
        <w:numPr>
          <w:ilvl w:val="0"/>
          <w:numId w:val="28"/>
        </w:numPr>
        <w:spacing w:after="0" w:line="276" w:lineRule="auto"/>
        <w:jc w:val="both"/>
        <w:rPr>
          <w:rFonts w:ascii="Arial" w:eastAsia="Calibri" w:hAnsi="Arial" w:cs="Arial"/>
          <w:sz w:val="20"/>
          <w:szCs w:val="20"/>
        </w:rPr>
      </w:pPr>
      <w:r>
        <w:rPr>
          <w:rFonts w:ascii="Arial" w:eastAsia="Calibri" w:hAnsi="Arial" w:cs="Arial"/>
          <w:sz w:val="20"/>
          <w:szCs w:val="20"/>
        </w:rPr>
        <w:t xml:space="preserve">Osobom, których dane dotyczą, przysługuje prawo: </w:t>
      </w:r>
    </w:p>
    <w:p w14:paraId="25DA9DF2" w14:textId="77777777" w:rsidR="00631ECC" w:rsidRDefault="00631ECC" w:rsidP="00BD3840">
      <w:pPr>
        <w:pStyle w:val="Akapitzlist"/>
        <w:numPr>
          <w:ilvl w:val="0"/>
          <w:numId w:val="29"/>
        </w:numPr>
        <w:spacing w:after="0" w:line="276" w:lineRule="auto"/>
        <w:jc w:val="both"/>
        <w:rPr>
          <w:rFonts w:ascii="Arial" w:eastAsia="Calibri" w:hAnsi="Arial" w:cs="Arial"/>
          <w:sz w:val="20"/>
          <w:szCs w:val="20"/>
        </w:rPr>
      </w:pPr>
      <w:r>
        <w:rPr>
          <w:rFonts w:ascii="Arial" w:eastAsia="Calibri" w:hAnsi="Arial" w:cs="Arial"/>
          <w:sz w:val="20"/>
          <w:szCs w:val="20"/>
        </w:rPr>
        <w:t xml:space="preserve">dostępu do danych, w tym uzyskania kopii danych (art. 15 RODO), </w:t>
      </w:r>
    </w:p>
    <w:p w14:paraId="4EEA04E3" w14:textId="77777777" w:rsidR="00631ECC" w:rsidRDefault="00631ECC" w:rsidP="00BD3840">
      <w:pPr>
        <w:pStyle w:val="Akapitzlist"/>
        <w:numPr>
          <w:ilvl w:val="0"/>
          <w:numId w:val="29"/>
        </w:numPr>
        <w:spacing w:after="0" w:line="276" w:lineRule="auto"/>
        <w:jc w:val="both"/>
        <w:rPr>
          <w:rFonts w:ascii="Arial" w:eastAsia="Calibri" w:hAnsi="Arial" w:cs="Arial"/>
          <w:sz w:val="20"/>
          <w:szCs w:val="20"/>
        </w:rPr>
      </w:pPr>
      <w:r>
        <w:rPr>
          <w:rFonts w:ascii="Arial" w:eastAsia="Calibri" w:hAnsi="Arial" w:cs="Arial"/>
          <w:sz w:val="20"/>
          <w:szCs w:val="20"/>
        </w:rPr>
        <w:t xml:space="preserve">do sprostowania lub uzupełnienia danych (art. 16 RODO), </w:t>
      </w:r>
    </w:p>
    <w:p w14:paraId="02CA463F" w14:textId="77777777" w:rsidR="00631ECC" w:rsidRDefault="00631ECC" w:rsidP="00BD3840">
      <w:pPr>
        <w:pStyle w:val="Akapitzlist"/>
        <w:numPr>
          <w:ilvl w:val="0"/>
          <w:numId w:val="29"/>
        </w:numPr>
        <w:spacing w:after="0" w:line="276" w:lineRule="auto"/>
        <w:jc w:val="both"/>
        <w:rPr>
          <w:rFonts w:ascii="Arial" w:eastAsia="Calibri" w:hAnsi="Arial" w:cs="Arial"/>
          <w:sz w:val="20"/>
          <w:szCs w:val="20"/>
        </w:rPr>
      </w:pPr>
      <w:r>
        <w:rPr>
          <w:rFonts w:ascii="Arial" w:eastAsia="Calibri" w:hAnsi="Arial" w:cs="Arial"/>
          <w:sz w:val="20"/>
          <w:szCs w:val="20"/>
        </w:rPr>
        <w:t xml:space="preserve">do usunięcia danych (art. 17 RODO – w przypadkach tam wskazanych), </w:t>
      </w:r>
    </w:p>
    <w:p w14:paraId="24F580D5" w14:textId="77777777" w:rsidR="00631ECC" w:rsidRDefault="00631ECC" w:rsidP="00BD3840">
      <w:pPr>
        <w:pStyle w:val="Akapitzlist"/>
        <w:numPr>
          <w:ilvl w:val="0"/>
          <w:numId w:val="29"/>
        </w:numPr>
        <w:spacing w:after="0" w:line="276" w:lineRule="auto"/>
        <w:jc w:val="both"/>
        <w:rPr>
          <w:rFonts w:ascii="Arial" w:eastAsia="Calibri" w:hAnsi="Arial" w:cs="Arial"/>
          <w:sz w:val="20"/>
          <w:szCs w:val="20"/>
        </w:rPr>
      </w:pPr>
      <w:r>
        <w:rPr>
          <w:rFonts w:ascii="Arial" w:eastAsia="Calibri" w:hAnsi="Arial" w:cs="Arial"/>
          <w:sz w:val="20"/>
          <w:szCs w:val="20"/>
        </w:rPr>
        <w:t xml:space="preserve">do ograniczenia przetwarzania danych (art. 18 RODO - </w:t>
      </w:r>
      <w:r>
        <w:rPr>
          <w:rFonts w:ascii="Arial" w:hAnsi="Arial" w:cs="Arial"/>
          <w:sz w:val="20"/>
          <w:szCs w:val="20"/>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95C29B8" w14:textId="77777777" w:rsidR="00631ECC" w:rsidRDefault="00631ECC" w:rsidP="00BD3840">
      <w:pPr>
        <w:pStyle w:val="Akapitzlist"/>
        <w:numPr>
          <w:ilvl w:val="0"/>
          <w:numId w:val="29"/>
        </w:numPr>
        <w:spacing w:after="0" w:line="276" w:lineRule="auto"/>
        <w:jc w:val="both"/>
        <w:rPr>
          <w:rFonts w:ascii="Arial" w:eastAsia="Calibri" w:hAnsi="Arial" w:cs="Arial"/>
          <w:sz w:val="20"/>
          <w:szCs w:val="20"/>
        </w:rPr>
      </w:pPr>
      <w:r>
        <w:rPr>
          <w:rFonts w:ascii="Arial" w:eastAsia="Calibri" w:hAnsi="Arial" w:cs="Arial"/>
          <w:sz w:val="20"/>
          <w:szCs w:val="20"/>
        </w:rPr>
        <w:t>do zgłoszenia sprzeciwu (art. 21 RODO - gdy przetwarzanie następuje na podstawie art. 6 ust. 1 lit. f RODO),</w:t>
      </w:r>
    </w:p>
    <w:p w14:paraId="5FB96D7B" w14:textId="77777777" w:rsidR="00631ECC" w:rsidRDefault="00631ECC" w:rsidP="00BD3840">
      <w:pPr>
        <w:pStyle w:val="Akapitzlist"/>
        <w:numPr>
          <w:ilvl w:val="0"/>
          <w:numId w:val="29"/>
        </w:numPr>
        <w:spacing w:after="0" w:line="276" w:lineRule="auto"/>
        <w:jc w:val="both"/>
        <w:rPr>
          <w:rFonts w:ascii="Arial" w:eastAsia="Calibri" w:hAnsi="Arial" w:cs="Arial"/>
          <w:sz w:val="20"/>
          <w:szCs w:val="20"/>
        </w:rPr>
      </w:pPr>
      <w:r>
        <w:rPr>
          <w:rFonts w:ascii="Arial" w:eastAsia="Calibri" w:hAnsi="Arial" w:cs="Arial"/>
          <w:sz w:val="20"/>
          <w:szCs w:val="20"/>
        </w:rPr>
        <w:t xml:space="preserve">do wniesienia skargi do organu nadzorczego (art. 77 RODO  - w przypadku uznania, że przetwarzanie ich danych osobowych narusza przepisy RODO). </w:t>
      </w:r>
    </w:p>
    <w:p w14:paraId="67A9E86A" w14:textId="77777777" w:rsidR="00631ECC" w:rsidRDefault="00631ECC" w:rsidP="00631ECC">
      <w:pPr>
        <w:spacing w:after="0" w:line="276" w:lineRule="auto"/>
        <w:ind w:firstLine="284"/>
        <w:jc w:val="both"/>
        <w:rPr>
          <w:rFonts w:ascii="Arial" w:eastAsia="Calibri" w:hAnsi="Arial" w:cs="Arial"/>
          <w:sz w:val="20"/>
          <w:szCs w:val="20"/>
        </w:rPr>
      </w:pPr>
      <w:r>
        <w:rPr>
          <w:rFonts w:ascii="Arial" w:eastAsia="Calibri" w:hAnsi="Arial" w:cs="Arial"/>
          <w:sz w:val="20"/>
          <w:szCs w:val="20"/>
        </w:rPr>
        <w:t xml:space="preserve">Jednocześnie informujemy, że osobom, których dane dotyczą nie przysługuje prawo: </w:t>
      </w:r>
    </w:p>
    <w:p w14:paraId="7C461773" w14:textId="77777777" w:rsidR="00631ECC" w:rsidRDefault="00631ECC" w:rsidP="00BD3840">
      <w:pPr>
        <w:pStyle w:val="Akapitzlist"/>
        <w:numPr>
          <w:ilvl w:val="0"/>
          <w:numId w:val="30"/>
        </w:numPr>
        <w:spacing w:after="0" w:line="276" w:lineRule="auto"/>
        <w:ind w:hanging="437"/>
        <w:jc w:val="both"/>
        <w:rPr>
          <w:rFonts w:ascii="Arial" w:eastAsia="Calibri" w:hAnsi="Arial" w:cs="Arial"/>
          <w:sz w:val="20"/>
          <w:szCs w:val="20"/>
        </w:rPr>
      </w:pPr>
      <w:r>
        <w:rPr>
          <w:rFonts w:ascii="Arial" w:eastAsia="Calibri" w:hAnsi="Arial" w:cs="Arial"/>
          <w:sz w:val="20"/>
          <w:szCs w:val="20"/>
        </w:rPr>
        <w:t xml:space="preserve">do przenoszenia danych </w:t>
      </w:r>
      <w:r>
        <w:rPr>
          <w:rFonts w:ascii="Arial" w:hAnsi="Arial" w:cs="Arial"/>
          <w:sz w:val="20"/>
          <w:szCs w:val="20"/>
        </w:rPr>
        <w:t xml:space="preserve">(art. 20 RODO - przysługuje ono w przypadku, kiedy przetwarzanie odbywa się na podstawie zgody w </w:t>
      </w:r>
      <w:r>
        <w:rPr>
          <w:rFonts w:ascii="Arial" w:hAnsi="Arial" w:cs="Arial"/>
          <w:color w:val="000000" w:themeColor="text1"/>
          <w:sz w:val="20"/>
          <w:szCs w:val="20"/>
        </w:rPr>
        <w:t xml:space="preserve">myśl </w:t>
      </w:r>
      <w:hyperlink r:id="rId9" w:history="1">
        <w:r>
          <w:rPr>
            <w:rStyle w:val="Hipercze"/>
            <w:rFonts w:ascii="Arial" w:hAnsi="Arial" w:cs="Arial"/>
            <w:color w:val="000000" w:themeColor="text1"/>
            <w:sz w:val="20"/>
            <w:szCs w:val="20"/>
          </w:rPr>
          <w:t>art. 6</w:t>
        </w:r>
      </w:hyperlink>
      <w:r>
        <w:rPr>
          <w:rFonts w:ascii="Arial" w:hAnsi="Arial" w:cs="Arial"/>
          <w:color w:val="000000" w:themeColor="text1"/>
          <w:sz w:val="20"/>
          <w:szCs w:val="20"/>
        </w:rPr>
        <w:t xml:space="preserve"> ust. 1 lit. a</w:t>
      </w:r>
      <w:r>
        <w:rPr>
          <w:rFonts w:ascii="Arial" w:hAnsi="Arial" w:cs="Arial"/>
          <w:sz w:val="20"/>
          <w:szCs w:val="20"/>
        </w:rPr>
        <w:t xml:space="preserve"> lub </w:t>
      </w:r>
      <w:hyperlink r:id="rId10" w:history="1">
        <w:r>
          <w:rPr>
            <w:rStyle w:val="Hipercze"/>
            <w:rFonts w:ascii="Arial" w:hAnsi="Arial" w:cs="Arial"/>
            <w:color w:val="000000" w:themeColor="text1"/>
            <w:sz w:val="20"/>
            <w:szCs w:val="20"/>
          </w:rPr>
          <w:t>art. 9</w:t>
        </w:r>
      </w:hyperlink>
      <w:r>
        <w:rPr>
          <w:rFonts w:ascii="Arial" w:hAnsi="Arial" w:cs="Arial"/>
          <w:color w:val="000000" w:themeColor="text1"/>
          <w:sz w:val="20"/>
          <w:szCs w:val="20"/>
        </w:rPr>
        <w:t xml:space="preserve"> ust. 2 lit. a RODO </w:t>
      </w:r>
      <w:r>
        <w:rPr>
          <w:rFonts w:ascii="Arial" w:hAnsi="Arial" w:cs="Arial"/>
          <w:sz w:val="20"/>
          <w:szCs w:val="20"/>
        </w:rPr>
        <w:t>lub na podstawie umowy w myśl art. 6 ust. 1 lit. b RODO oraz odbywa się w sposób zautomatyzowany).</w:t>
      </w:r>
    </w:p>
    <w:p w14:paraId="27FE9B07" w14:textId="77777777" w:rsidR="00631ECC" w:rsidRDefault="00631ECC" w:rsidP="00631ECC">
      <w:pPr>
        <w:spacing w:after="0" w:line="276" w:lineRule="auto"/>
        <w:jc w:val="both"/>
        <w:rPr>
          <w:rFonts w:ascii="Arial" w:eastAsia="Calibri" w:hAnsi="Arial" w:cs="Arial"/>
          <w:b/>
          <w:sz w:val="20"/>
          <w:szCs w:val="20"/>
        </w:rPr>
      </w:pPr>
      <w:r>
        <w:rPr>
          <w:rFonts w:ascii="Arial" w:eastAsia="Calibri" w:hAnsi="Arial" w:cs="Arial"/>
          <w:b/>
          <w:sz w:val="20"/>
          <w:szCs w:val="20"/>
        </w:rPr>
        <w:t xml:space="preserve">Wymóg podania danych. </w:t>
      </w:r>
    </w:p>
    <w:p w14:paraId="6D8E25F2" w14:textId="77777777" w:rsidR="00631ECC" w:rsidRPr="00CF584D" w:rsidRDefault="00631ECC" w:rsidP="00BD3840">
      <w:pPr>
        <w:pStyle w:val="Akapitzlist"/>
        <w:numPr>
          <w:ilvl w:val="0"/>
          <w:numId w:val="28"/>
        </w:numPr>
        <w:spacing w:after="0" w:line="276" w:lineRule="auto"/>
        <w:jc w:val="both"/>
        <w:rPr>
          <w:rFonts w:ascii="Arial" w:eastAsia="Calibri" w:hAnsi="Arial" w:cs="Arial"/>
          <w:sz w:val="20"/>
          <w:szCs w:val="20"/>
        </w:rPr>
      </w:pPr>
      <w:r w:rsidRPr="00CF584D">
        <w:rPr>
          <w:rFonts w:ascii="Arial" w:eastAsia="Calibri" w:hAnsi="Arial" w:cs="Arial"/>
          <w:sz w:val="20"/>
          <w:szCs w:val="20"/>
        </w:rPr>
        <w:t xml:space="preserve">Podanie danych jest dobrowolne – ale niezbędne dla realizacji celu, w jakim zostają zebrane (podanie danych jest warunkiem zawarcia i wykonania Umowy). </w:t>
      </w:r>
    </w:p>
    <w:p w14:paraId="01529CEB" w14:textId="77777777" w:rsidR="00631ECC" w:rsidRDefault="00631ECC" w:rsidP="00631ECC">
      <w:pPr>
        <w:spacing w:after="0" w:line="276" w:lineRule="auto"/>
        <w:jc w:val="both"/>
        <w:rPr>
          <w:rFonts w:ascii="Arial" w:eastAsia="Calibri" w:hAnsi="Arial" w:cs="Arial"/>
          <w:b/>
          <w:sz w:val="20"/>
          <w:szCs w:val="20"/>
        </w:rPr>
      </w:pPr>
      <w:r>
        <w:rPr>
          <w:rFonts w:ascii="Arial" w:eastAsia="Calibri" w:hAnsi="Arial" w:cs="Arial"/>
          <w:b/>
          <w:sz w:val="20"/>
          <w:szCs w:val="20"/>
        </w:rPr>
        <w:t xml:space="preserve">Zautomatyzowane przetwarzanie danych. </w:t>
      </w:r>
    </w:p>
    <w:p w14:paraId="595A9B57" w14:textId="77777777" w:rsidR="00631ECC" w:rsidRPr="00CF584D" w:rsidRDefault="00631ECC" w:rsidP="00BD3840">
      <w:pPr>
        <w:pStyle w:val="Akapitzlist"/>
        <w:numPr>
          <w:ilvl w:val="0"/>
          <w:numId w:val="28"/>
        </w:numPr>
        <w:spacing w:after="0" w:line="276" w:lineRule="auto"/>
        <w:jc w:val="both"/>
        <w:rPr>
          <w:rFonts w:ascii="Arial" w:eastAsia="Calibri" w:hAnsi="Arial" w:cs="Arial"/>
          <w:sz w:val="20"/>
          <w:szCs w:val="20"/>
        </w:rPr>
      </w:pPr>
      <w:r w:rsidRPr="00CF584D">
        <w:rPr>
          <w:rFonts w:ascii="Arial" w:eastAsia="Calibri" w:hAnsi="Arial" w:cs="Arial"/>
          <w:sz w:val="20"/>
          <w:szCs w:val="20"/>
        </w:rPr>
        <w:t xml:space="preserve">Dane nie będą wykorzystywane do zautomatyzowanego podejmowania decyzji, w tym profilowania. </w:t>
      </w:r>
    </w:p>
    <w:p w14:paraId="04064CC0" w14:textId="77777777" w:rsidR="00631ECC" w:rsidRDefault="00631ECC" w:rsidP="00631ECC">
      <w:pPr>
        <w:spacing w:after="0" w:line="276" w:lineRule="auto"/>
        <w:jc w:val="both"/>
        <w:rPr>
          <w:rFonts w:ascii="Arial" w:eastAsia="Calibri" w:hAnsi="Arial" w:cs="Arial"/>
          <w:b/>
          <w:sz w:val="20"/>
          <w:szCs w:val="20"/>
        </w:rPr>
      </w:pPr>
      <w:r>
        <w:rPr>
          <w:rFonts w:ascii="Arial" w:eastAsia="Calibri" w:hAnsi="Arial" w:cs="Arial"/>
          <w:b/>
          <w:sz w:val="20"/>
          <w:szCs w:val="20"/>
        </w:rPr>
        <w:t>Obowiązek informacyjny z art. 14 RODO.</w:t>
      </w:r>
    </w:p>
    <w:p w14:paraId="00BB0F29" w14:textId="77777777" w:rsidR="00631ECC" w:rsidRPr="00CF584D" w:rsidRDefault="00631ECC" w:rsidP="00BD3840">
      <w:pPr>
        <w:pStyle w:val="Akapitzlist"/>
        <w:numPr>
          <w:ilvl w:val="0"/>
          <w:numId w:val="28"/>
        </w:numPr>
        <w:spacing w:after="0" w:line="276" w:lineRule="auto"/>
        <w:jc w:val="both"/>
        <w:rPr>
          <w:rFonts w:ascii="Arial" w:eastAsia="Calibri" w:hAnsi="Arial" w:cs="Arial"/>
          <w:sz w:val="20"/>
          <w:szCs w:val="20"/>
        </w:rPr>
      </w:pPr>
      <w:r w:rsidRPr="00CF584D">
        <w:rPr>
          <w:rFonts w:ascii="Arial" w:eastAsia="Calibri" w:hAnsi="Arial" w:cs="Arial"/>
          <w:sz w:val="20"/>
          <w:szCs w:val="20"/>
        </w:rPr>
        <w:t>Zważywszy, że dane osobowe, przetwarzane w celach, o których mowa powyżej, Administrator może otrzymać zarówno bezpośrednio – w przypadku danych samej strony Umowy, jak i pośrednio – w przypadku danych pracowników lub współpracowników strony Umowy, strona Umowy</w:t>
      </w:r>
      <w:r>
        <w:rPr>
          <w:rFonts w:ascii="Arial" w:eastAsia="Calibri" w:hAnsi="Arial" w:cs="Arial"/>
          <w:sz w:val="20"/>
          <w:szCs w:val="20"/>
        </w:rPr>
        <w:t xml:space="preserve"> (Wykonawca)</w:t>
      </w:r>
      <w:r w:rsidRPr="00CF584D">
        <w:rPr>
          <w:rFonts w:ascii="Arial" w:eastAsia="Calibri" w:hAnsi="Arial" w:cs="Arial"/>
          <w:sz w:val="20"/>
          <w:szCs w:val="20"/>
        </w:rPr>
        <w:t xml:space="preserve">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w:t>
      </w:r>
      <w:r w:rsidRPr="00CF584D">
        <w:rPr>
          <w:rFonts w:ascii="Arial" w:eastAsia="Calibri" w:hAnsi="Arial" w:cs="Arial"/>
          <w:sz w:val="20"/>
          <w:szCs w:val="20"/>
        </w:rPr>
        <w:lastRenderedPageBreak/>
        <w:t xml:space="preserve">służbowe lub inne niezbędne do wykonania Umowy)  i źródle pochodzenia danych (Administrator pozyskał dane od strony Umowy).  </w:t>
      </w:r>
    </w:p>
    <w:p w14:paraId="0E64A5EB" w14:textId="61D5DB05" w:rsidR="00B273A5" w:rsidRPr="00B83D0C" w:rsidRDefault="0056547B" w:rsidP="00B83D0C">
      <w:pPr>
        <w:spacing w:before="240" w:after="0" w:line="276" w:lineRule="auto"/>
        <w:jc w:val="center"/>
        <w:rPr>
          <w:rFonts w:ascii="Arial" w:eastAsia="Times New Roman" w:hAnsi="Arial" w:cs="Arial"/>
          <w:b/>
          <w:bCs/>
          <w:color w:val="000000" w:themeColor="text1"/>
          <w:sz w:val="20"/>
          <w:szCs w:val="20"/>
        </w:rPr>
      </w:pPr>
      <w:r w:rsidRPr="00B83D0C">
        <w:rPr>
          <w:rFonts w:ascii="Arial" w:eastAsia="Times New Roman" w:hAnsi="Arial" w:cs="Arial"/>
          <w:b/>
          <w:bCs/>
          <w:color w:val="000000" w:themeColor="text1"/>
          <w:sz w:val="20"/>
          <w:szCs w:val="20"/>
        </w:rPr>
        <w:t>§</w:t>
      </w:r>
      <w:r w:rsidR="00D2005A" w:rsidRPr="00B83D0C">
        <w:rPr>
          <w:rFonts w:ascii="Arial" w:eastAsia="Times New Roman" w:hAnsi="Arial" w:cs="Arial"/>
          <w:b/>
          <w:bCs/>
          <w:color w:val="000000" w:themeColor="text1"/>
          <w:sz w:val="20"/>
          <w:szCs w:val="20"/>
        </w:rPr>
        <w:t>14</w:t>
      </w:r>
    </w:p>
    <w:p w14:paraId="30DFC358" w14:textId="463DD9E6" w:rsidR="00E32C13" w:rsidRPr="00B83D0C" w:rsidRDefault="00E32C13" w:rsidP="00F4588C">
      <w:pPr>
        <w:pStyle w:val="Akapitzlist"/>
        <w:spacing w:after="0" w:line="276" w:lineRule="auto"/>
        <w:ind w:left="0"/>
        <w:contextualSpacing w:val="0"/>
        <w:jc w:val="center"/>
        <w:rPr>
          <w:rFonts w:ascii="Arial" w:eastAsia="Times New Roman" w:hAnsi="Arial" w:cs="Arial"/>
          <w:b/>
          <w:bCs/>
          <w:color w:val="000000" w:themeColor="text1"/>
          <w:sz w:val="20"/>
          <w:szCs w:val="20"/>
        </w:rPr>
      </w:pPr>
      <w:r w:rsidRPr="00B83D0C">
        <w:rPr>
          <w:rFonts w:ascii="Arial" w:hAnsi="Arial" w:cs="Arial"/>
          <w:b/>
          <w:bCs/>
          <w:caps/>
          <w:color w:val="000000" w:themeColor="text1"/>
          <w:sz w:val="20"/>
          <w:szCs w:val="20"/>
        </w:rPr>
        <w:t xml:space="preserve">Zmiany </w:t>
      </w:r>
      <w:r w:rsidR="00D55702" w:rsidRPr="00B83D0C">
        <w:rPr>
          <w:rFonts w:ascii="Arial" w:hAnsi="Arial" w:cs="Arial"/>
          <w:b/>
          <w:bCs/>
          <w:caps/>
          <w:color w:val="000000" w:themeColor="text1"/>
          <w:sz w:val="20"/>
          <w:szCs w:val="20"/>
        </w:rPr>
        <w:t>Umowy</w:t>
      </w:r>
    </w:p>
    <w:p w14:paraId="6F391CDE" w14:textId="667A2377" w:rsidR="00E32C13" w:rsidRPr="00B83D0C" w:rsidRDefault="00E32C13" w:rsidP="00BD3840">
      <w:pPr>
        <w:pStyle w:val="Akapitzlist"/>
        <w:numPr>
          <w:ilvl w:val="0"/>
          <w:numId w:val="15"/>
        </w:numPr>
        <w:spacing w:after="0" w:line="276" w:lineRule="auto"/>
        <w:ind w:left="426" w:hanging="426"/>
        <w:jc w:val="both"/>
        <w:rPr>
          <w:rFonts w:ascii="Arial" w:hAnsi="Arial" w:cs="Arial"/>
          <w:color w:val="000000" w:themeColor="text1"/>
          <w:sz w:val="20"/>
          <w:szCs w:val="20"/>
        </w:rPr>
      </w:pPr>
      <w:r w:rsidRPr="00B83D0C">
        <w:rPr>
          <w:rFonts w:ascii="Arial" w:hAnsi="Arial" w:cs="Arial"/>
          <w:color w:val="000000" w:themeColor="text1"/>
          <w:sz w:val="20"/>
          <w:szCs w:val="20"/>
        </w:rPr>
        <w:t xml:space="preserve">Zamawiający przewiduje możliwość dokonywania istotnych zmian postanowień niniejszej </w:t>
      </w:r>
      <w:r w:rsidR="00D55702" w:rsidRPr="00B83D0C">
        <w:rPr>
          <w:rFonts w:ascii="Arial" w:eastAsia="Calibri" w:hAnsi="Arial" w:cs="Arial"/>
          <w:color w:val="000000" w:themeColor="text1"/>
          <w:sz w:val="20"/>
          <w:szCs w:val="20"/>
        </w:rPr>
        <w:t>Umowy</w:t>
      </w:r>
      <w:r w:rsidRPr="00B83D0C">
        <w:rPr>
          <w:rFonts w:ascii="Arial" w:hAnsi="Arial" w:cs="Arial"/>
          <w:color w:val="000000" w:themeColor="text1"/>
          <w:sz w:val="20"/>
          <w:szCs w:val="20"/>
        </w:rPr>
        <w:t xml:space="preserve"> </w:t>
      </w:r>
      <w:r w:rsidR="00A7362D">
        <w:rPr>
          <w:rFonts w:ascii="Arial" w:hAnsi="Arial" w:cs="Arial"/>
          <w:color w:val="000000" w:themeColor="text1"/>
          <w:sz w:val="20"/>
          <w:szCs w:val="20"/>
        </w:rPr>
        <w:t>m.in.</w:t>
      </w:r>
      <w:r w:rsidR="00A7362D" w:rsidRPr="00B83D0C">
        <w:rPr>
          <w:rFonts w:ascii="Arial" w:hAnsi="Arial" w:cs="Arial"/>
          <w:color w:val="000000" w:themeColor="text1"/>
          <w:sz w:val="20"/>
          <w:szCs w:val="20"/>
        </w:rPr>
        <w:t xml:space="preserve"> </w:t>
      </w:r>
      <w:r w:rsidRPr="00B83D0C">
        <w:rPr>
          <w:rFonts w:ascii="Arial" w:hAnsi="Arial" w:cs="Arial"/>
          <w:color w:val="000000" w:themeColor="text1"/>
          <w:sz w:val="20"/>
          <w:szCs w:val="20"/>
        </w:rPr>
        <w:t>w następujących przypadkach:</w:t>
      </w:r>
    </w:p>
    <w:p w14:paraId="630C5CD9" w14:textId="2997665A" w:rsidR="00E32C13" w:rsidRPr="00B83D0C" w:rsidRDefault="00E32C13" w:rsidP="00B83D0C">
      <w:pPr>
        <w:pStyle w:val="Akapitzlist"/>
        <w:numPr>
          <w:ilvl w:val="1"/>
          <w:numId w:val="9"/>
        </w:numPr>
        <w:spacing w:after="0" w:line="276" w:lineRule="auto"/>
        <w:ind w:left="1134"/>
        <w:jc w:val="both"/>
        <w:rPr>
          <w:rFonts w:ascii="Arial" w:eastAsia="Calibri" w:hAnsi="Arial" w:cs="Arial"/>
          <w:color w:val="000000" w:themeColor="text1"/>
          <w:sz w:val="20"/>
          <w:szCs w:val="20"/>
        </w:rPr>
      </w:pPr>
      <w:r w:rsidRPr="00B83D0C">
        <w:rPr>
          <w:rFonts w:ascii="Arial" w:eastAsia="Calibri" w:hAnsi="Arial" w:cs="Arial"/>
          <w:color w:val="000000" w:themeColor="text1"/>
          <w:sz w:val="20"/>
          <w:szCs w:val="20"/>
        </w:rPr>
        <w:t xml:space="preserve">gdy konieczność wprowadzenia takich zmian wynikać będzie z okoliczności, których przy dołożeniu należytej staranności nie można było przewidzieć w chwili zawierania </w:t>
      </w:r>
      <w:r w:rsidR="00D55702" w:rsidRPr="00B83D0C">
        <w:rPr>
          <w:rFonts w:ascii="Arial" w:eastAsia="Calibri" w:hAnsi="Arial" w:cs="Arial"/>
          <w:color w:val="000000" w:themeColor="text1"/>
          <w:sz w:val="20"/>
          <w:szCs w:val="20"/>
        </w:rPr>
        <w:t>Umowy</w:t>
      </w:r>
      <w:r w:rsidRPr="00B83D0C">
        <w:rPr>
          <w:rFonts w:ascii="Arial" w:eastAsia="Calibri" w:hAnsi="Arial" w:cs="Arial"/>
          <w:color w:val="000000" w:themeColor="text1"/>
          <w:sz w:val="20"/>
          <w:szCs w:val="20"/>
        </w:rPr>
        <w:t>;</w:t>
      </w:r>
    </w:p>
    <w:p w14:paraId="6C52E664" w14:textId="1A5364AB" w:rsidR="00E32C13" w:rsidRDefault="00E32C13" w:rsidP="00B83D0C">
      <w:pPr>
        <w:pStyle w:val="Akapitzlist"/>
        <w:numPr>
          <w:ilvl w:val="1"/>
          <w:numId w:val="9"/>
        </w:numPr>
        <w:spacing w:after="0" w:line="276" w:lineRule="auto"/>
        <w:ind w:left="1134"/>
        <w:jc w:val="both"/>
        <w:rPr>
          <w:rFonts w:ascii="Arial" w:eastAsia="Calibri" w:hAnsi="Arial" w:cs="Arial"/>
          <w:color w:val="000000" w:themeColor="text1"/>
          <w:sz w:val="20"/>
          <w:szCs w:val="20"/>
        </w:rPr>
      </w:pPr>
      <w:r w:rsidRPr="00B83D0C">
        <w:rPr>
          <w:rFonts w:ascii="Arial" w:eastAsia="Calibri" w:hAnsi="Arial" w:cs="Arial"/>
          <w:color w:val="000000" w:themeColor="text1"/>
          <w:sz w:val="20"/>
          <w:szCs w:val="20"/>
        </w:rPr>
        <w:t>gdy zmiany te są korzystne dla Zamawiającego</w:t>
      </w:r>
      <w:r w:rsidR="005616D4" w:rsidRPr="00B83D0C">
        <w:rPr>
          <w:rFonts w:ascii="Arial" w:eastAsia="Calibri" w:hAnsi="Arial" w:cs="Arial"/>
          <w:color w:val="000000" w:themeColor="text1"/>
          <w:sz w:val="20"/>
          <w:szCs w:val="20"/>
        </w:rPr>
        <w:t>;</w:t>
      </w:r>
      <w:r w:rsidRPr="00B83D0C">
        <w:rPr>
          <w:rFonts w:ascii="Arial" w:eastAsia="Calibri" w:hAnsi="Arial" w:cs="Arial"/>
          <w:color w:val="000000" w:themeColor="text1"/>
          <w:sz w:val="20"/>
          <w:szCs w:val="20"/>
        </w:rPr>
        <w:t xml:space="preserve"> </w:t>
      </w:r>
    </w:p>
    <w:p w14:paraId="0C49A940" w14:textId="2BBF85EA" w:rsidR="007703D7" w:rsidRPr="00B83D0C" w:rsidRDefault="007703D7" w:rsidP="00B83D0C">
      <w:pPr>
        <w:pStyle w:val="Akapitzlist"/>
        <w:numPr>
          <w:ilvl w:val="1"/>
          <w:numId w:val="9"/>
        </w:numPr>
        <w:spacing w:after="0" w:line="276" w:lineRule="auto"/>
        <w:ind w:left="1134"/>
        <w:jc w:val="both"/>
        <w:rPr>
          <w:rFonts w:ascii="Arial" w:eastAsia="Calibri" w:hAnsi="Arial" w:cs="Arial"/>
          <w:color w:val="000000" w:themeColor="text1"/>
          <w:sz w:val="20"/>
          <w:szCs w:val="20"/>
        </w:rPr>
      </w:pPr>
      <w:r w:rsidRPr="00035477">
        <w:rPr>
          <w:rFonts w:ascii="Arial" w:hAnsi="Arial" w:cs="Arial"/>
          <w:sz w:val="20"/>
          <w:szCs w:val="20"/>
        </w:rPr>
        <w:t xml:space="preserve">w zakresie przyjętych rozwiązań technicznych, technologicznych lub </w:t>
      </w:r>
      <w:r w:rsidRPr="00035477">
        <w:rPr>
          <w:rFonts w:ascii="Arial" w:eastAsia="Calibri" w:hAnsi="Arial" w:cs="Arial"/>
          <w:sz w:val="20"/>
          <w:szCs w:val="20"/>
        </w:rPr>
        <w:t xml:space="preserve">funkcjonalnych </w:t>
      </w:r>
      <w:r w:rsidR="00ED20C5">
        <w:rPr>
          <w:rFonts w:ascii="Arial" w:hAnsi="Arial" w:cs="Arial"/>
          <w:sz w:val="20"/>
          <w:szCs w:val="20"/>
        </w:rPr>
        <w:t>dostarczanych urządzeń</w:t>
      </w:r>
      <w:r w:rsidRPr="00035477">
        <w:rPr>
          <w:rFonts w:ascii="Arial" w:eastAsia="Calibri" w:hAnsi="Arial" w:cs="Arial"/>
          <w:sz w:val="20"/>
          <w:szCs w:val="20"/>
        </w:rPr>
        <w:t xml:space="preserve"> na parametry bardziej nowoczesne lub technicznie lub ekonomiczni</w:t>
      </w:r>
      <w:r w:rsidRPr="00035477">
        <w:rPr>
          <w:rFonts w:ascii="Arial" w:hAnsi="Arial" w:cs="Arial"/>
          <w:sz w:val="20"/>
          <w:szCs w:val="20"/>
        </w:rPr>
        <w:t>e uzasadnione dla Zamawiającego</w:t>
      </w:r>
      <w:r w:rsidR="00ED20C5">
        <w:rPr>
          <w:rFonts w:ascii="Arial" w:hAnsi="Arial" w:cs="Arial"/>
          <w:sz w:val="20"/>
          <w:szCs w:val="20"/>
        </w:rPr>
        <w:t>;</w:t>
      </w:r>
    </w:p>
    <w:p w14:paraId="1A08864F" w14:textId="77777777" w:rsidR="0039590B" w:rsidRPr="00B83D0C" w:rsidRDefault="00E32C13" w:rsidP="00B83D0C">
      <w:pPr>
        <w:pStyle w:val="Akapitzlist"/>
        <w:numPr>
          <w:ilvl w:val="1"/>
          <w:numId w:val="9"/>
        </w:numPr>
        <w:spacing w:after="0" w:line="276" w:lineRule="auto"/>
        <w:ind w:left="1134"/>
        <w:jc w:val="both"/>
        <w:rPr>
          <w:rFonts w:ascii="Arial" w:eastAsia="Calibri" w:hAnsi="Arial" w:cs="Arial"/>
          <w:color w:val="000000" w:themeColor="text1"/>
          <w:sz w:val="20"/>
          <w:szCs w:val="20"/>
        </w:rPr>
      </w:pPr>
      <w:r w:rsidRPr="00B83D0C">
        <w:rPr>
          <w:rFonts w:ascii="Arial" w:eastAsia="Calibri" w:hAnsi="Arial" w:cs="Arial"/>
          <w:color w:val="000000" w:themeColor="text1"/>
          <w:sz w:val="20"/>
          <w:szCs w:val="20"/>
        </w:rPr>
        <w:t>konieczności wprowadzenia zmian z uwagi na zmianę obowiązujących przepisów prawa</w:t>
      </w:r>
      <w:r w:rsidR="0039590B" w:rsidRPr="00B83D0C">
        <w:rPr>
          <w:rFonts w:ascii="Arial" w:eastAsia="Calibri" w:hAnsi="Arial" w:cs="Arial"/>
          <w:color w:val="000000" w:themeColor="text1"/>
          <w:sz w:val="20"/>
          <w:szCs w:val="20"/>
        </w:rPr>
        <w:t>;</w:t>
      </w:r>
    </w:p>
    <w:p w14:paraId="4C1633A9" w14:textId="77777777" w:rsidR="0039590B" w:rsidRPr="00B83D0C" w:rsidRDefault="0039590B" w:rsidP="00B83D0C">
      <w:pPr>
        <w:pStyle w:val="Tekstdopunktu"/>
        <w:numPr>
          <w:ilvl w:val="1"/>
          <w:numId w:val="9"/>
        </w:numPr>
        <w:spacing w:after="0" w:line="276" w:lineRule="auto"/>
        <w:ind w:left="1134"/>
        <w:rPr>
          <w:rFonts w:ascii="Arial" w:hAnsi="Arial" w:cs="Arial"/>
          <w:color w:val="000000" w:themeColor="text1"/>
          <w:sz w:val="20"/>
          <w:szCs w:val="20"/>
        </w:rPr>
      </w:pPr>
      <w:r w:rsidRPr="00B83D0C">
        <w:rPr>
          <w:rFonts w:ascii="Arial" w:hAnsi="Arial" w:cs="Arial"/>
          <w:color w:val="000000" w:themeColor="text1"/>
          <w:sz w:val="20"/>
          <w:szCs w:val="20"/>
        </w:rPr>
        <w:t>powstania rozbieżności lub niejasności w rozumieniu pojęć użytych w Umowie, kt</w:t>
      </w:r>
      <w:r w:rsidRPr="00B83D0C">
        <w:rPr>
          <w:rStyle w:val="Brak"/>
          <w:rFonts w:ascii="Arial" w:hAnsi="Arial" w:cs="Arial"/>
          <w:color w:val="000000" w:themeColor="text1"/>
          <w:sz w:val="20"/>
          <w:szCs w:val="20"/>
        </w:rPr>
        <w:t>ó</w:t>
      </w:r>
      <w:r w:rsidRPr="00B83D0C">
        <w:rPr>
          <w:rFonts w:ascii="Arial" w:hAnsi="Arial" w:cs="Arial"/>
          <w:color w:val="000000" w:themeColor="text1"/>
          <w:sz w:val="20"/>
          <w:szCs w:val="20"/>
        </w:rPr>
        <w:t>rych nie da się usunąć w inny spos</w:t>
      </w:r>
      <w:r w:rsidRPr="00B83D0C">
        <w:rPr>
          <w:rStyle w:val="Brak"/>
          <w:rFonts w:ascii="Arial" w:hAnsi="Arial" w:cs="Arial"/>
          <w:color w:val="000000" w:themeColor="text1"/>
          <w:sz w:val="20"/>
          <w:szCs w:val="20"/>
        </w:rPr>
        <w:t>ó</w:t>
      </w:r>
      <w:r w:rsidRPr="00B83D0C">
        <w:rPr>
          <w:rFonts w:ascii="Arial" w:hAnsi="Arial" w:cs="Arial"/>
          <w:color w:val="000000" w:themeColor="text1"/>
          <w:sz w:val="20"/>
          <w:szCs w:val="20"/>
        </w:rPr>
        <w:t>b, zaś zmiana będzie umożliwiać usunięcie tych rozbieżnoś</w:t>
      </w:r>
      <w:r w:rsidRPr="00B83D0C">
        <w:rPr>
          <w:rStyle w:val="Brak"/>
          <w:rFonts w:ascii="Arial" w:hAnsi="Arial" w:cs="Arial"/>
          <w:color w:val="000000" w:themeColor="text1"/>
          <w:sz w:val="20"/>
          <w:szCs w:val="20"/>
        </w:rPr>
        <w:t>ci i</w:t>
      </w:r>
      <w:r w:rsidRPr="00B83D0C">
        <w:rPr>
          <w:rFonts w:ascii="Arial" w:hAnsi="Arial" w:cs="Arial"/>
          <w:color w:val="000000" w:themeColor="text1"/>
          <w:sz w:val="20"/>
          <w:szCs w:val="20"/>
        </w:rPr>
        <w:t> doprecyzowanie postanowień Umowy w spos</w:t>
      </w:r>
      <w:r w:rsidRPr="00B83D0C">
        <w:rPr>
          <w:rStyle w:val="Brak"/>
          <w:rFonts w:ascii="Arial" w:hAnsi="Arial" w:cs="Arial"/>
          <w:color w:val="000000" w:themeColor="text1"/>
          <w:sz w:val="20"/>
          <w:szCs w:val="20"/>
        </w:rPr>
        <w:t>ó</w:t>
      </w:r>
      <w:r w:rsidRPr="00B83D0C">
        <w:rPr>
          <w:rFonts w:ascii="Arial" w:hAnsi="Arial" w:cs="Arial"/>
          <w:color w:val="000000" w:themeColor="text1"/>
          <w:sz w:val="20"/>
          <w:szCs w:val="20"/>
        </w:rPr>
        <w:t>b jednoznaczny dla jej interpretacji przez Strony;</w:t>
      </w:r>
    </w:p>
    <w:p w14:paraId="56149D38" w14:textId="77777777" w:rsidR="00AF5C63" w:rsidRPr="00AF5C63" w:rsidRDefault="0039590B" w:rsidP="00AF5C63">
      <w:pPr>
        <w:pStyle w:val="Akapitzlist"/>
        <w:numPr>
          <w:ilvl w:val="1"/>
          <w:numId w:val="9"/>
        </w:numPr>
        <w:spacing w:after="0" w:line="276" w:lineRule="auto"/>
        <w:ind w:left="1134"/>
        <w:jc w:val="both"/>
        <w:rPr>
          <w:rFonts w:ascii="Arial" w:eastAsia="Calibri" w:hAnsi="Arial" w:cs="Arial"/>
          <w:color w:val="000000" w:themeColor="text1"/>
          <w:sz w:val="20"/>
          <w:szCs w:val="20"/>
        </w:rPr>
      </w:pPr>
      <w:r w:rsidRPr="00B83D0C">
        <w:rPr>
          <w:rFonts w:ascii="Arial" w:hAnsi="Arial" w:cs="Arial"/>
          <w:color w:val="000000" w:themeColor="text1"/>
          <w:sz w:val="20"/>
          <w:szCs w:val="20"/>
        </w:rPr>
        <w:t>oczywistych omyłek pisarskich i rachunkowych mogących mieć wpływ na interpretację postanowień Umowy</w:t>
      </w:r>
      <w:r w:rsidR="00840F32">
        <w:rPr>
          <w:rFonts w:ascii="Arial" w:hAnsi="Arial" w:cs="Arial"/>
          <w:color w:val="000000" w:themeColor="text1"/>
          <w:sz w:val="20"/>
          <w:szCs w:val="20"/>
        </w:rPr>
        <w:t>,</w:t>
      </w:r>
    </w:p>
    <w:p w14:paraId="3F7C0BB4" w14:textId="77777777" w:rsidR="00AF5C63" w:rsidRDefault="00AF5C63" w:rsidP="00AF5C63">
      <w:pPr>
        <w:pStyle w:val="Akapitzlist"/>
        <w:numPr>
          <w:ilvl w:val="1"/>
          <w:numId w:val="9"/>
        </w:numPr>
        <w:spacing w:after="0" w:line="276" w:lineRule="auto"/>
        <w:ind w:left="1134"/>
        <w:jc w:val="both"/>
        <w:rPr>
          <w:rFonts w:ascii="Arial" w:eastAsia="Calibri" w:hAnsi="Arial" w:cs="Arial"/>
          <w:color w:val="000000" w:themeColor="text1"/>
          <w:sz w:val="20"/>
          <w:szCs w:val="20"/>
        </w:rPr>
      </w:pPr>
      <w:r w:rsidRPr="00AF5C63">
        <w:rPr>
          <w:rFonts w:ascii="Arial" w:eastAsia="Calibri" w:hAnsi="Arial" w:cs="Arial"/>
          <w:color w:val="000000" w:themeColor="text1"/>
          <w:sz w:val="20"/>
          <w:szCs w:val="20"/>
        </w:rPr>
        <w:t>obniżenia cen lub marży - w każdym czasie bez względu na okoliczności;</w:t>
      </w:r>
    </w:p>
    <w:p w14:paraId="50D6E8EA" w14:textId="0976E190" w:rsidR="00AF5C63" w:rsidRPr="00AF5C63" w:rsidRDefault="000E3675" w:rsidP="00AF5C63">
      <w:pPr>
        <w:pStyle w:val="Akapitzlist"/>
        <w:numPr>
          <w:ilvl w:val="1"/>
          <w:numId w:val="9"/>
        </w:numPr>
        <w:spacing w:after="0" w:line="276" w:lineRule="auto"/>
        <w:ind w:left="1134"/>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konieczności </w:t>
      </w:r>
      <w:r w:rsidR="00AF5C63" w:rsidRPr="00AF5C63">
        <w:rPr>
          <w:rFonts w:ascii="Arial" w:eastAsia="Calibri" w:hAnsi="Arial" w:cs="Arial"/>
          <w:color w:val="000000" w:themeColor="text1"/>
          <w:sz w:val="20"/>
          <w:szCs w:val="20"/>
        </w:rPr>
        <w:t>wydłużenia terminów płatności</w:t>
      </w:r>
      <w:r>
        <w:rPr>
          <w:rFonts w:ascii="Arial" w:eastAsia="Calibri" w:hAnsi="Arial" w:cs="Arial"/>
          <w:color w:val="000000" w:themeColor="text1"/>
          <w:sz w:val="20"/>
          <w:szCs w:val="20"/>
        </w:rPr>
        <w:t xml:space="preserve"> lub terminów dostawy</w:t>
      </w:r>
      <w:r w:rsidR="00AF5C63" w:rsidRPr="00AF5C63">
        <w:rPr>
          <w:rFonts w:ascii="Arial" w:eastAsia="Calibri" w:hAnsi="Arial" w:cs="Arial"/>
          <w:color w:val="000000" w:themeColor="text1"/>
          <w:sz w:val="20"/>
          <w:szCs w:val="20"/>
        </w:rPr>
        <w:t>;</w:t>
      </w:r>
    </w:p>
    <w:p w14:paraId="2BFC4DEB" w14:textId="17B2B1A9" w:rsidR="00A97742" w:rsidRPr="00B83D0C" w:rsidRDefault="00A97742" w:rsidP="00BD3840">
      <w:pPr>
        <w:pStyle w:val="Akapitzlist"/>
        <w:numPr>
          <w:ilvl w:val="0"/>
          <w:numId w:val="15"/>
        </w:numPr>
        <w:spacing w:after="0" w:line="276" w:lineRule="auto"/>
        <w:ind w:left="426" w:hanging="426"/>
        <w:jc w:val="both"/>
        <w:rPr>
          <w:rFonts w:ascii="Arial" w:eastAsia="Times New Roman" w:hAnsi="Arial" w:cs="Arial"/>
          <w:color w:val="000000" w:themeColor="text1"/>
          <w:sz w:val="20"/>
          <w:szCs w:val="20"/>
        </w:rPr>
      </w:pPr>
      <w:r w:rsidRPr="00B83D0C">
        <w:rPr>
          <w:rFonts w:ascii="Arial" w:eastAsia="Calibri" w:hAnsi="Arial" w:cs="Arial"/>
          <w:color w:val="000000" w:themeColor="text1"/>
          <w:sz w:val="20"/>
          <w:szCs w:val="20"/>
        </w:rPr>
        <w:t xml:space="preserve">Strona, która widzi konieczność wprowadzenia zmian do </w:t>
      </w:r>
      <w:r w:rsidR="00D55702" w:rsidRPr="00B83D0C">
        <w:rPr>
          <w:rFonts w:ascii="Arial" w:eastAsia="Calibri" w:hAnsi="Arial" w:cs="Arial"/>
          <w:color w:val="000000" w:themeColor="text1"/>
          <w:sz w:val="20"/>
          <w:szCs w:val="20"/>
        </w:rPr>
        <w:t>Umowy</w:t>
      </w:r>
      <w:r w:rsidRPr="00B83D0C">
        <w:rPr>
          <w:rFonts w:ascii="Arial" w:eastAsia="Calibri" w:hAnsi="Arial" w:cs="Arial"/>
          <w:color w:val="000000" w:themeColor="text1"/>
          <w:sz w:val="20"/>
          <w:szCs w:val="20"/>
        </w:rPr>
        <w:t xml:space="preserve">, o których mowa w ust. 1, przedstawi drugiej Stronie pisemną propozycję zmiany </w:t>
      </w:r>
      <w:r w:rsidR="00D55702" w:rsidRPr="00B83D0C">
        <w:rPr>
          <w:rFonts w:ascii="Arial" w:eastAsia="Calibri" w:hAnsi="Arial" w:cs="Arial"/>
          <w:color w:val="000000" w:themeColor="text1"/>
          <w:sz w:val="20"/>
          <w:szCs w:val="20"/>
        </w:rPr>
        <w:t>Umowy</w:t>
      </w:r>
      <w:r w:rsidRPr="00B83D0C">
        <w:rPr>
          <w:rFonts w:ascii="Arial" w:eastAsia="Calibri" w:hAnsi="Arial" w:cs="Arial"/>
          <w:color w:val="000000" w:themeColor="text1"/>
          <w:sz w:val="20"/>
          <w:szCs w:val="20"/>
        </w:rPr>
        <w:t xml:space="preserve"> wraz z uzasadnieniem jej wprowadzenia   oraz    projektem    aneksu    do   </w:t>
      </w:r>
      <w:r w:rsidR="00D55702" w:rsidRPr="00B83D0C">
        <w:rPr>
          <w:rFonts w:ascii="Arial" w:eastAsia="Calibri" w:hAnsi="Arial" w:cs="Arial"/>
          <w:color w:val="000000" w:themeColor="text1"/>
          <w:sz w:val="20"/>
          <w:szCs w:val="20"/>
        </w:rPr>
        <w:t>Umowy</w:t>
      </w:r>
      <w:r w:rsidRPr="00B83D0C">
        <w:rPr>
          <w:rFonts w:ascii="Arial" w:eastAsia="Calibri" w:hAnsi="Arial" w:cs="Arial"/>
          <w:color w:val="000000" w:themeColor="text1"/>
          <w:sz w:val="20"/>
          <w:szCs w:val="20"/>
        </w:rPr>
        <w:t xml:space="preserve">.    Propozycja    taka    powinna    zawierać w szczególności informację o skutkach finansowych wynikających z wprowadzenia planowanej </w:t>
      </w:r>
      <w:r w:rsidRPr="00B83D0C">
        <w:rPr>
          <w:rFonts w:ascii="Arial" w:eastAsia="Times New Roman" w:hAnsi="Arial" w:cs="Arial"/>
          <w:color w:val="000000" w:themeColor="text1"/>
          <w:sz w:val="20"/>
          <w:szCs w:val="20"/>
        </w:rPr>
        <w:t xml:space="preserve">zmiany, w tym zmiany wysokości wynagrodzenia Wykonawcy, o ile zamiana </w:t>
      </w:r>
      <w:r w:rsidR="00D55702" w:rsidRPr="00B83D0C">
        <w:rPr>
          <w:rFonts w:ascii="Arial" w:eastAsia="Times New Roman" w:hAnsi="Arial" w:cs="Arial"/>
          <w:color w:val="000000" w:themeColor="text1"/>
          <w:sz w:val="20"/>
          <w:szCs w:val="20"/>
        </w:rPr>
        <w:t>Umowy</w:t>
      </w:r>
      <w:r w:rsidRPr="00B83D0C">
        <w:rPr>
          <w:rFonts w:ascii="Arial" w:eastAsia="Times New Roman" w:hAnsi="Arial" w:cs="Arial"/>
          <w:color w:val="000000" w:themeColor="text1"/>
          <w:sz w:val="20"/>
          <w:szCs w:val="20"/>
        </w:rPr>
        <w:t xml:space="preserve"> powoduje takie skutki. Charakter zmian nie może naruszać równowagi ekonomicznej świadczeń, wynikających z dotychczasowych postanowień </w:t>
      </w:r>
      <w:r w:rsidR="00D55702" w:rsidRPr="00B83D0C">
        <w:rPr>
          <w:rFonts w:ascii="Arial" w:eastAsia="Times New Roman" w:hAnsi="Arial" w:cs="Arial"/>
          <w:color w:val="000000" w:themeColor="text1"/>
          <w:sz w:val="20"/>
          <w:szCs w:val="20"/>
        </w:rPr>
        <w:t>Umowy</w:t>
      </w:r>
      <w:r w:rsidRPr="00B83D0C">
        <w:rPr>
          <w:rFonts w:ascii="Arial" w:eastAsia="Times New Roman" w:hAnsi="Arial" w:cs="Arial"/>
          <w:color w:val="000000" w:themeColor="text1"/>
          <w:sz w:val="20"/>
          <w:szCs w:val="20"/>
        </w:rPr>
        <w:t xml:space="preserve">. Strona, która otrzymała propozycję wprowadzenia zmian do </w:t>
      </w:r>
      <w:r w:rsidR="00D55702" w:rsidRPr="00B83D0C">
        <w:rPr>
          <w:rFonts w:ascii="Arial" w:eastAsia="Times New Roman" w:hAnsi="Arial" w:cs="Arial"/>
          <w:color w:val="000000" w:themeColor="text1"/>
          <w:sz w:val="20"/>
          <w:szCs w:val="20"/>
        </w:rPr>
        <w:t>Umowy</w:t>
      </w:r>
      <w:r w:rsidRPr="00B83D0C">
        <w:rPr>
          <w:rFonts w:ascii="Arial" w:eastAsia="Times New Roman" w:hAnsi="Arial" w:cs="Arial"/>
          <w:color w:val="000000" w:themeColor="text1"/>
          <w:sz w:val="20"/>
          <w:szCs w:val="20"/>
        </w:rPr>
        <w:t xml:space="preserve">, niezwłocznie poinformuje drugą Stronę, o swoim stanowisku, co do zaproponowanych zmian. W przypadku uzgodnienia przez Strony treści zmian do </w:t>
      </w:r>
      <w:r w:rsidR="00D55702" w:rsidRPr="00B83D0C">
        <w:rPr>
          <w:rFonts w:ascii="Arial" w:eastAsia="Times New Roman" w:hAnsi="Arial" w:cs="Arial"/>
          <w:color w:val="000000" w:themeColor="text1"/>
          <w:sz w:val="20"/>
          <w:szCs w:val="20"/>
        </w:rPr>
        <w:t>Umowy</w:t>
      </w:r>
      <w:r w:rsidRPr="00B83D0C">
        <w:rPr>
          <w:rFonts w:ascii="Arial" w:eastAsia="Times New Roman" w:hAnsi="Arial" w:cs="Arial"/>
          <w:color w:val="000000" w:themeColor="text1"/>
          <w:sz w:val="20"/>
          <w:szCs w:val="20"/>
        </w:rPr>
        <w:t xml:space="preserve">, Strony zawrą aneks do </w:t>
      </w:r>
      <w:r w:rsidR="00D55702" w:rsidRPr="00B83D0C">
        <w:rPr>
          <w:rFonts w:ascii="Arial" w:eastAsia="Times New Roman" w:hAnsi="Arial" w:cs="Arial"/>
          <w:color w:val="000000" w:themeColor="text1"/>
          <w:sz w:val="20"/>
          <w:szCs w:val="20"/>
        </w:rPr>
        <w:t>Umowy</w:t>
      </w:r>
      <w:r w:rsidRPr="00B83D0C">
        <w:rPr>
          <w:rFonts w:ascii="Arial" w:eastAsia="Times New Roman" w:hAnsi="Arial" w:cs="Arial"/>
          <w:color w:val="000000" w:themeColor="text1"/>
          <w:sz w:val="20"/>
          <w:szCs w:val="20"/>
        </w:rPr>
        <w:t>.</w:t>
      </w:r>
    </w:p>
    <w:p w14:paraId="692D4C95" w14:textId="76AF7713" w:rsidR="00E32C13" w:rsidRPr="00F43F24" w:rsidRDefault="00A97742" w:rsidP="00BD3840">
      <w:pPr>
        <w:pStyle w:val="Akapitzlist"/>
        <w:numPr>
          <w:ilvl w:val="0"/>
          <w:numId w:val="15"/>
        </w:numPr>
        <w:spacing w:after="0" w:line="276" w:lineRule="auto"/>
        <w:ind w:left="426" w:hanging="426"/>
        <w:jc w:val="both"/>
        <w:rPr>
          <w:rFonts w:ascii="Arial" w:hAnsi="Arial" w:cs="Arial"/>
          <w:color w:val="000000" w:themeColor="text1"/>
          <w:sz w:val="20"/>
          <w:szCs w:val="20"/>
        </w:rPr>
      </w:pPr>
      <w:r w:rsidRPr="00FE3D5C">
        <w:rPr>
          <w:rFonts w:ascii="Arial" w:eastAsia="Calibri" w:hAnsi="Arial" w:cs="Arial"/>
          <w:color w:val="000000" w:themeColor="text1"/>
          <w:sz w:val="20"/>
          <w:szCs w:val="20"/>
        </w:rPr>
        <w:t xml:space="preserve">Wszelkie zmiany i uzupełnienia </w:t>
      </w:r>
      <w:r w:rsidR="00D55702" w:rsidRPr="00FE3D5C">
        <w:rPr>
          <w:rFonts w:ascii="Arial" w:eastAsia="Calibri" w:hAnsi="Arial" w:cs="Arial"/>
          <w:color w:val="000000" w:themeColor="text1"/>
          <w:sz w:val="20"/>
          <w:szCs w:val="20"/>
        </w:rPr>
        <w:t>Umowy</w:t>
      </w:r>
      <w:r w:rsidRPr="00FE3D5C">
        <w:rPr>
          <w:rFonts w:ascii="Arial" w:eastAsia="Calibri" w:hAnsi="Arial" w:cs="Arial"/>
          <w:color w:val="000000" w:themeColor="text1"/>
          <w:sz w:val="20"/>
          <w:szCs w:val="20"/>
        </w:rPr>
        <w:t xml:space="preserve"> wymagają zgody obu Stron, wyrażonej na piśmie pod rygorem nieważności, w formie aneksu do </w:t>
      </w:r>
      <w:r w:rsidR="00D55702" w:rsidRPr="00F43F24">
        <w:rPr>
          <w:rFonts w:ascii="Arial" w:eastAsia="Calibri" w:hAnsi="Arial" w:cs="Arial"/>
          <w:color w:val="000000" w:themeColor="text1"/>
          <w:sz w:val="20"/>
          <w:szCs w:val="20"/>
        </w:rPr>
        <w:t>Umowy</w:t>
      </w:r>
      <w:r w:rsidR="00157FFD" w:rsidRPr="00F43F24">
        <w:rPr>
          <w:rFonts w:ascii="Arial" w:eastAsia="Calibri" w:hAnsi="Arial" w:cs="Arial"/>
          <w:color w:val="000000" w:themeColor="text1"/>
          <w:sz w:val="20"/>
          <w:szCs w:val="20"/>
        </w:rPr>
        <w:t xml:space="preserve">, chyba że z postanowień Umowy wynika </w:t>
      </w:r>
      <w:r w:rsidR="00F43F24">
        <w:rPr>
          <w:rFonts w:ascii="Arial" w:eastAsia="Calibri" w:hAnsi="Arial" w:cs="Arial"/>
          <w:color w:val="000000" w:themeColor="text1"/>
          <w:sz w:val="20"/>
          <w:szCs w:val="20"/>
        </w:rPr>
        <w:t xml:space="preserve">dopuszczalność </w:t>
      </w:r>
      <w:r w:rsidR="00157FFD" w:rsidRPr="00F43F24">
        <w:rPr>
          <w:rFonts w:ascii="Arial" w:eastAsia="Calibri" w:hAnsi="Arial" w:cs="Arial"/>
          <w:color w:val="000000" w:themeColor="text1"/>
          <w:sz w:val="20"/>
          <w:szCs w:val="20"/>
        </w:rPr>
        <w:t>odmienn</w:t>
      </w:r>
      <w:r w:rsidR="00F43F24">
        <w:rPr>
          <w:rFonts w:ascii="Arial" w:eastAsia="Calibri" w:hAnsi="Arial" w:cs="Arial"/>
          <w:color w:val="000000" w:themeColor="text1"/>
          <w:sz w:val="20"/>
          <w:szCs w:val="20"/>
        </w:rPr>
        <w:t>ej</w:t>
      </w:r>
      <w:r w:rsidR="00157FFD" w:rsidRPr="00F43F24">
        <w:rPr>
          <w:rFonts w:ascii="Arial" w:eastAsia="Calibri" w:hAnsi="Arial" w:cs="Arial"/>
          <w:color w:val="000000" w:themeColor="text1"/>
          <w:sz w:val="20"/>
          <w:szCs w:val="20"/>
        </w:rPr>
        <w:t xml:space="preserve"> form</w:t>
      </w:r>
      <w:r w:rsidR="00F43F24">
        <w:rPr>
          <w:rFonts w:ascii="Arial" w:eastAsia="Calibri" w:hAnsi="Arial" w:cs="Arial"/>
          <w:color w:val="000000" w:themeColor="text1"/>
          <w:sz w:val="20"/>
          <w:szCs w:val="20"/>
        </w:rPr>
        <w:t>y</w:t>
      </w:r>
      <w:r w:rsidR="00157FFD" w:rsidRPr="00F43F24">
        <w:rPr>
          <w:rFonts w:ascii="Arial" w:eastAsia="Calibri" w:hAnsi="Arial" w:cs="Arial"/>
          <w:color w:val="000000" w:themeColor="text1"/>
          <w:sz w:val="20"/>
          <w:szCs w:val="20"/>
        </w:rPr>
        <w:t xml:space="preserve"> zmiany</w:t>
      </w:r>
      <w:r w:rsidR="00BF4A8A">
        <w:rPr>
          <w:rFonts w:ascii="Arial" w:eastAsia="Calibri" w:hAnsi="Arial" w:cs="Arial"/>
          <w:color w:val="000000" w:themeColor="text1"/>
          <w:sz w:val="20"/>
          <w:szCs w:val="20"/>
        </w:rPr>
        <w:t xml:space="preserve"> lub uzupełnienia Umowy.</w:t>
      </w:r>
    </w:p>
    <w:p w14:paraId="75B1BBA3" w14:textId="77777777" w:rsidR="00981A09" w:rsidRPr="00B83D0C" w:rsidRDefault="00981A09" w:rsidP="00B83D0C">
      <w:pPr>
        <w:pStyle w:val="Akapitzlist"/>
        <w:spacing w:after="0" w:line="276" w:lineRule="auto"/>
        <w:ind w:left="426"/>
        <w:jc w:val="both"/>
        <w:rPr>
          <w:rFonts w:ascii="Arial" w:hAnsi="Arial" w:cs="Arial"/>
          <w:color w:val="000000" w:themeColor="text1"/>
          <w:sz w:val="20"/>
          <w:szCs w:val="20"/>
        </w:rPr>
      </w:pPr>
    </w:p>
    <w:p w14:paraId="6ED30B23" w14:textId="11AB89EC" w:rsidR="0039590B" w:rsidRPr="00B83D0C" w:rsidRDefault="0056547B" w:rsidP="00B83D0C">
      <w:pPr>
        <w:pStyle w:val="Akapitzlist"/>
        <w:spacing w:after="0" w:line="276" w:lineRule="auto"/>
        <w:ind w:left="0"/>
        <w:contextualSpacing w:val="0"/>
        <w:jc w:val="center"/>
        <w:rPr>
          <w:rFonts w:ascii="Arial" w:hAnsi="Arial" w:cs="Arial"/>
          <w:b/>
          <w:color w:val="000000" w:themeColor="text1"/>
          <w:sz w:val="20"/>
          <w:szCs w:val="20"/>
        </w:rPr>
      </w:pPr>
      <w:r w:rsidRPr="00B83D0C">
        <w:rPr>
          <w:rFonts w:ascii="Arial" w:hAnsi="Arial" w:cs="Arial"/>
          <w:b/>
          <w:color w:val="000000" w:themeColor="text1"/>
          <w:sz w:val="20"/>
          <w:szCs w:val="20"/>
        </w:rPr>
        <w:t>§</w:t>
      </w:r>
      <w:r w:rsidR="00D2005A" w:rsidRPr="00B83D0C">
        <w:rPr>
          <w:rFonts w:ascii="Arial" w:hAnsi="Arial" w:cs="Arial"/>
          <w:b/>
          <w:color w:val="000000" w:themeColor="text1"/>
          <w:sz w:val="20"/>
          <w:szCs w:val="20"/>
        </w:rPr>
        <w:t>15</w:t>
      </w:r>
    </w:p>
    <w:p w14:paraId="315F2D22" w14:textId="77777777" w:rsidR="0039590B" w:rsidRPr="00B83D0C" w:rsidRDefault="0039590B" w:rsidP="00B83D0C">
      <w:pPr>
        <w:tabs>
          <w:tab w:val="center" w:pos="4513"/>
          <w:tab w:val="right" w:pos="9026"/>
        </w:tabs>
        <w:spacing w:after="0" w:line="276" w:lineRule="auto"/>
        <w:jc w:val="center"/>
        <w:rPr>
          <w:rFonts w:ascii="Arial" w:hAnsi="Arial" w:cs="Arial"/>
          <w:b/>
          <w:bCs/>
          <w:caps/>
          <w:color w:val="000000" w:themeColor="text1"/>
          <w:sz w:val="20"/>
          <w:szCs w:val="20"/>
        </w:rPr>
      </w:pPr>
      <w:r w:rsidRPr="00B83D0C">
        <w:rPr>
          <w:rFonts w:ascii="Arial" w:hAnsi="Arial" w:cs="Arial"/>
          <w:b/>
          <w:bCs/>
          <w:caps/>
          <w:color w:val="000000" w:themeColor="text1"/>
          <w:sz w:val="20"/>
          <w:szCs w:val="20"/>
        </w:rPr>
        <w:t>Odstąpienie od Umowy</w:t>
      </w:r>
    </w:p>
    <w:p w14:paraId="115D2DA9" w14:textId="447814DB" w:rsidR="008861F3" w:rsidRPr="00B83D0C" w:rsidRDefault="008861F3" w:rsidP="00BD3840">
      <w:pPr>
        <w:pStyle w:val="Akapitzlist"/>
        <w:numPr>
          <w:ilvl w:val="0"/>
          <w:numId w:val="16"/>
        </w:numPr>
        <w:spacing w:after="0" w:line="276" w:lineRule="auto"/>
        <w:ind w:left="426" w:hanging="426"/>
        <w:jc w:val="both"/>
        <w:rPr>
          <w:rFonts w:ascii="Arial" w:hAnsi="Arial" w:cs="Arial"/>
          <w:color w:val="000000" w:themeColor="text1"/>
          <w:sz w:val="20"/>
          <w:szCs w:val="20"/>
        </w:rPr>
      </w:pPr>
      <w:r w:rsidRPr="00B83D0C">
        <w:rPr>
          <w:rFonts w:ascii="Arial" w:eastAsia="Calibri" w:hAnsi="Arial" w:cs="Arial"/>
          <w:color w:val="000000" w:themeColor="text1"/>
          <w:sz w:val="20"/>
          <w:szCs w:val="20"/>
        </w:rPr>
        <w:t xml:space="preserve">W razie </w:t>
      </w:r>
      <w:r w:rsidRPr="00B83D0C">
        <w:rPr>
          <w:rFonts w:ascii="Arial" w:hAnsi="Arial" w:cs="Arial"/>
          <w:color w:val="000000" w:themeColor="text1"/>
          <w:sz w:val="20"/>
          <w:szCs w:val="20"/>
        </w:rPr>
        <w:t xml:space="preserve">zaistnienia istotnej zmiany okoliczności powodującej, że wykonanie Umowy nie leży w interesie publicznym lub interesie Zamawiającego, czego nie można było przewidzieć w chwili zawarcia Umowy, Zamawiający może odstąpić od Umowy </w:t>
      </w:r>
      <w:r w:rsidR="005616D4" w:rsidRPr="00B83D0C">
        <w:rPr>
          <w:rFonts w:ascii="Arial" w:hAnsi="Arial" w:cs="Arial"/>
          <w:color w:val="000000" w:themeColor="text1"/>
          <w:sz w:val="20"/>
          <w:szCs w:val="20"/>
        </w:rPr>
        <w:t>w całości</w:t>
      </w:r>
      <w:r w:rsidR="00222387" w:rsidRPr="00B83D0C">
        <w:rPr>
          <w:rFonts w:ascii="Arial" w:hAnsi="Arial" w:cs="Arial"/>
          <w:color w:val="000000" w:themeColor="text1"/>
          <w:sz w:val="20"/>
          <w:szCs w:val="20"/>
        </w:rPr>
        <w:t xml:space="preserve"> lub</w:t>
      </w:r>
      <w:r w:rsidR="005616D4" w:rsidRPr="00B83D0C">
        <w:rPr>
          <w:rFonts w:ascii="Arial" w:hAnsi="Arial" w:cs="Arial"/>
          <w:color w:val="000000" w:themeColor="text1"/>
          <w:sz w:val="20"/>
          <w:szCs w:val="20"/>
        </w:rPr>
        <w:t xml:space="preserve"> w części </w:t>
      </w:r>
      <w:r w:rsidRPr="00B83D0C">
        <w:rPr>
          <w:rFonts w:ascii="Arial" w:hAnsi="Arial" w:cs="Arial"/>
          <w:color w:val="000000" w:themeColor="text1"/>
          <w:sz w:val="20"/>
          <w:szCs w:val="20"/>
        </w:rPr>
        <w:t xml:space="preserve">w terminie 30 dni od powzięcia wiadomości o tych okolicznościach. </w:t>
      </w:r>
    </w:p>
    <w:p w14:paraId="2B534F17" w14:textId="77777777" w:rsidR="0039590B" w:rsidRPr="00B83D0C" w:rsidRDefault="0039590B" w:rsidP="00BD3840">
      <w:pPr>
        <w:pStyle w:val="Akapitzlist"/>
        <w:numPr>
          <w:ilvl w:val="0"/>
          <w:numId w:val="16"/>
        </w:numPr>
        <w:spacing w:after="0" w:line="276" w:lineRule="auto"/>
        <w:ind w:left="426" w:hanging="426"/>
        <w:jc w:val="both"/>
        <w:rPr>
          <w:rFonts w:ascii="Arial" w:hAnsi="Arial" w:cs="Arial"/>
          <w:color w:val="000000" w:themeColor="text1"/>
          <w:sz w:val="20"/>
          <w:szCs w:val="20"/>
        </w:rPr>
      </w:pPr>
      <w:r w:rsidRPr="00B83D0C">
        <w:rPr>
          <w:rFonts w:ascii="Arial" w:eastAsia="Calibri" w:hAnsi="Arial" w:cs="Arial"/>
          <w:color w:val="000000" w:themeColor="text1"/>
          <w:sz w:val="20"/>
          <w:szCs w:val="20"/>
        </w:rPr>
        <w:t>Niezależnie</w:t>
      </w:r>
      <w:r w:rsidRPr="00B83D0C">
        <w:rPr>
          <w:rFonts w:ascii="Arial" w:hAnsi="Arial" w:cs="Arial"/>
          <w:color w:val="000000" w:themeColor="text1"/>
          <w:sz w:val="20"/>
          <w:szCs w:val="20"/>
        </w:rPr>
        <w:t xml:space="preserve"> od uprawnienia Zamawiającego do odstąpienia od Umowy na podstawie przepisów powszechnie obowiązujących, Zamawiający w terminie 30 dni od dnia zaistnienia poniższych okoliczności może odstąpić od Umowy w całości lub w części, jeżeli:</w:t>
      </w:r>
    </w:p>
    <w:p w14:paraId="360DE1C0" w14:textId="77777777" w:rsidR="0039590B" w:rsidRPr="00B83D0C" w:rsidRDefault="0039590B" w:rsidP="00840F32">
      <w:pPr>
        <w:pStyle w:val="Akapitzlist"/>
        <w:numPr>
          <w:ilvl w:val="0"/>
          <w:numId w:val="8"/>
        </w:numPr>
        <w:spacing w:after="0" w:line="276" w:lineRule="auto"/>
        <w:ind w:left="993" w:hanging="426"/>
        <w:jc w:val="both"/>
        <w:rPr>
          <w:rFonts w:ascii="Arial" w:hAnsi="Arial" w:cs="Arial"/>
          <w:color w:val="000000" w:themeColor="text1"/>
          <w:sz w:val="20"/>
          <w:szCs w:val="20"/>
        </w:rPr>
      </w:pPr>
      <w:r w:rsidRPr="00B83D0C">
        <w:rPr>
          <w:rFonts w:ascii="Arial" w:hAnsi="Arial" w:cs="Arial"/>
          <w:color w:val="000000" w:themeColor="text1"/>
          <w:sz w:val="20"/>
          <w:szCs w:val="20"/>
        </w:rPr>
        <w:t>Zamawiający poweźmie poważne obawy co do powstania podstawy do złożenia wniosku o ogłoszenie upadłości Wykonawcy;</w:t>
      </w:r>
    </w:p>
    <w:p w14:paraId="4D9A45A9" w14:textId="77777777" w:rsidR="0039590B" w:rsidRPr="00B83D0C" w:rsidRDefault="0039590B" w:rsidP="00840F32">
      <w:pPr>
        <w:pStyle w:val="Akapitzlist"/>
        <w:numPr>
          <w:ilvl w:val="0"/>
          <w:numId w:val="8"/>
        </w:numPr>
        <w:spacing w:after="0" w:line="276" w:lineRule="auto"/>
        <w:ind w:left="993" w:hanging="426"/>
        <w:jc w:val="both"/>
        <w:rPr>
          <w:rFonts w:ascii="Arial" w:hAnsi="Arial" w:cs="Arial"/>
          <w:color w:val="000000" w:themeColor="text1"/>
          <w:sz w:val="20"/>
          <w:szCs w:val="20"/>
        </w:rPr>
      </w:pPr>
      <w:r w:rsidRPr="00B83D0C">
        <w:rPr>
          <w:rFonts w:ascii="Arial" w:hAnsi="Arial" w:cs="Arial"/>
          <w:color w:val="000000" w:themeColor="text1"/>
          <w:sz w:val="20"/>
          <w:szCs w:val="20"/>
        </w:rPr>
        <w:t>zostanie wszczęte postępowanie likwidacyjne wobec Wykonawcy;</w:t>
      </w:r>
    </w:p>
    <w:p w14:paraId="326F461A" w14:textId="70C3D90D" w:rsidR="0039590B" w:rsidRPr="00B83D0C" w:rsidRDefault="00064137" w:rsidP="00840F32">
      <w:pPr>
        <w:pStyle w:val="Akapitzlist"/>
        <w:numPr>
          <w:ilvl w:val="0"/>
          <w:numId w:val="8"/>
        </w:numPr>
        <w:spacing w:after="0" w:line="276" w:lineRule="auto"/>
        <w:ind w:left="993" w:hanging="426"/>
        <w:jc w:val="both"/>
        <w:rPr>
          <w:rFonts w:ascii="Arial" w:hAnsi="Arial" w:cs="Arial"/>
          <w:color w:val="000000" w:themeColor="text1"/>
          <w:sz w:val="20"/>
          <w:szCs w:val="20"/>
        </w:rPr>
      </w:pPr>
      <w:r>
        <w:rPr>
          <w:rFonts w:ascii="Arial" w:hAnsi="Arial" w:cs="Arial"/>
          <w:color w:val="000000" w:themeColor="text1"/>
          <w:sz w:val="20"/>
          <w:szCs w:val="20"/>
        </w:rPr>
        <w:t xml:space="preserve">Wykonawca popadnie w </w:t>
      </w:r>
      <w:r w:rsidR="00B5053C" w:rsidRPr="00B83D0C">
        <w:rPr>
          <w:rFonts w:ascii="Arial" w:hAnsi="Arial" w:cs="Arial"/>
          <w:color w:val="000000" w:themeColor="text1"/>
          <w:sz w:val="20"/>
          <w:szCs w:val="20"/>
        </w:rPr>
        <w:t>zwłok</w:t>
      </w:r>
      <w:r>
        <w:rPr>
          <w:rFonts w:ascii="Arial" w:hAnsi="Arial" w:cs="Arial"/>
          <w:color w:val="000000" w:themeColor="text1"/>
          <w:sz w:val="20"/>
          <w:szCs w:val="20"/>
        </w:rPr>
        <w:t>ę</w:t>
      </w:r>
      <w:r w:rsidR="00B5053C" w:rsidRPr="00B83D0C">
        <w:rPr>
          <w:rFonts w:ascii="Arial" w:hAnsi="Arial" w:cs="Arial"/>
          <w:color w:val="000000" w:themeColor="text1"/>
          <w:sz w:val="20"/>
          <w:szCs w:val="20"/>
        </w:rPr>
        <w:t xml:space="preserve"> w dostawie </w:t>
      </w:r>
      <w:r>
        <w:rPr>
          <w:rFonts w:ascii="Arial" w:eastAsia="Calibri" w:hAnsi="Arial" w:cs="Arial"/>
          <w:color w:val="000000" w:themeColor="text1"/>
          <w:sz w:val="20"/>
          <w:szCs w:val="20"/>
        </w:rPr>
        <w:t>P</w:t>
      </w:r>
      <w:r w:rsidR="00B5053C" w:rsidRPr="00B83D0C">
        <w:rPr>
          <w:rFonts w:ascii="Arial" w:eastAsia="Calibri" w:hAnsi="Arial" w:cs="Arial"/>
          <w:color w:val="000000" w:themeColor="text1"/>
          <w:sz w:val="20"/>
          <w:szCs w:val="20"/>
        </w:rPr>
        <w:t>rzedmiotu Umowy</w:t>
      </w:r>
      <w:r>
        <w:rPr>
          <w:rFonts w:ascii="Arial" w:eastAsia="Calibri" w:hAnsi="Arial" w:cs="Arial"/>
          <w:color w:val="000000" w:themeColor="text1"/>
          <w:sz w:val="20"/>
          <w:szCs w:val="20"/>
        </w:rPr>
        <w:t xml:space="preserve"> spełniającego wymagania wynikające z Umowy - takim</w:t>
      </w:r>
      <w:r w:rsidR="00B5053C" w:rsidRPr="00B83D0C">
        <w:rPr>
          <w:rFonts w:ascii="Arial" w:hAnsi="Arial" w:cs="Arial"/>
          <w:color w:val="000000" w:themeColor="text1"/>
          <w:sz w:val="20"/>
          <w:szCs w:val="20"/>
        </w:rPr>
        <w:t xml:space="preserve"> </w:t>
      </w:r>
      <w:r w:rsidR="0039590B" w:rsidRPr="00B83D0C">
        <w:rPr>
          <w:rFonts w:ascii="Arial" w:hAnsi="Arial" w:cs="Arial"/>
          <w:color w:val="000000" w:themeColor="text1"/>
          <w:sz w:val="20"/>
          <w:szCs w:val="20"/>
        </w:rPr>
        <w:t>w przypadku, Zamawiającemu przysługuje prawo do odstąpienia od Umowy w części niezrealizowanej lub zrealizowanej nienależycie bez wyznaczenia dodatkowego terminu do wykonania zobowiązania;</w:t>
      </w:r>
    </w:p>
    <w:p w14:paraId="1F8ED912" w14:textId="5BFD938C" w:rsidR="00EF4961" w:rsidRPr="00EF4961" w:rsidRDefault="0039590B" w:rsidP="00840F32">
      <w:pPr>
        <w:pStyle w:val="Akapitzlist"/>
        <w:numPr>
          <w:ilvl w:val="0"/>
          <w:numId w:val="8"/>
        </w:numPr>
        <w:spacing w:after="0" w:line="276" w:lineRule="auto"/>
        <w:ind w:left="993" w:hanging="426"/>
        <w:jc w:val="both"/>
        <w:rPr>
          <w:rFonts w:ascii="Arial" w:hAnsi="Arial" w:cs="Arial"/>
          <w:color w:val="000000" w:themeColor="text1"/>
          <w:sz w:val="20"/>
          <w:szCs w:val="20"/>
        </w:rPr>
      </w:pPr>
      <w:r w:rsidRPr="00B83D0C">
        <w:rPr>
          <w:rFonts w:ascii="Arial" w:hAnsi="Arial" w:cs="Arial"/>
          <w:color w:val="000000" w:themeColor="text1"/>
          <w:sz w:val="20"/>
          <w:szCs w:val="20"/>
        </w:rPr>
        <w:lastRenderedPageBreak/>
        <w:t>Wykonawca bez uprzedniej, pisemnej zgody Zamawiającego</w:t>
      </w:r>
      <w:r w:rsidR="008B73B2" w:rsidRPr="00B83D0C">
        <w:rPr>
          <w:rFonts w:ascii="Arial" w:hAnsi="Arial" w:cs="Arial"/>
          <w:color w:val="000000" w:themeColor="text1"/>
          <w:sz w:val="20"/>
          <w:szCs w:val="20"/>
        </w:rPr>
        <w:t>,</w:t>
      </w:r>
      <w:r w:rsidRPr="00B83D0C">
        <w:rPr>
          <w:rFonts w:ascii="Arial" w:hAnsi="Arial" w:cs="Arial"/>
          <w:color w:val="000000" w:themeColor="text1"/>
          <w:sz w:val="20"/>
          <w:szCs w:val="20"/>
        </w:rPr>
        <w:t xml:space="preserve"> dokona cesji wierzytelności (przelewu lub innej czynności wywołującej podobne skutki) z Umowy</w:t>
      </w:r>
      <w:r w:rsidR="00DC0FF0">
        <w:rPr>
          <w:rFonts w:ascii="Arial" w:hAnsi="Arial" w:cs="Arial"/>
          <w:color w:val="000000" w:themeColor="text1"/>
          <w:sz w:val="20"/>
          <w:szCs w:val="20"/>
        </w:rPr>
        <w:t>,</w:t>
      </w:r>
    </w:p>
    <w:p w14:paraId="05746DBA" w14:textId="748AC18B" w:rsidR="00EF4961" w:rsidRPr="00840F32" w:rsidRDefault="00EF4961" w:rsidP="00840F32">
      <w:pPr>
        <w:pStyle w:val="Akapitzlist"/>
        <w:numPr>
          <w:ilvl w:val="0"/>
          <w:numId w:val="8"/>
        </w:numPr>
        <w:spacing w:line="276" w:lineRule="auto"/>
        <w:ind w:left="993" w:hanging="426"/>
        <w:jc w:val="both"/>
        <w:rPr>
          <w:rFonts w:ascii="Arial" w:hAnsi="Arial" w:cs="Arial"/>
          <w:color w:val="000000" w:themeColor="text1"/>
          <w:sz w:val="20"/>
          <w:szCs w:val="20"/>
        </w:rPr>
      </w:pPr>
      <w:r w:rsidRPr="00EF4961">
        <w:rPr>
          <w:rFonts w:ascii="Arial" w:hAnsi="Arial" w:cs="Arial"/>
          <w:color w:val="000000" w:themeColor="text1"/>
          <w:sz w:val="20"/>
          <w:szCs w:val="20"/>
        </w:rPr>
        <w:t xml:space="preserve">nienależytego wykonania przez </w:t>
      </w:r>
      <w:r w:rsidR="00840F32">
        <w:rPr>
          <w:rFonts w:ascii="Arial" w:hAnsi="Arial" w:cs="Arial"/>
          <w:color w:val="000000" w:themeColor="text1"/>
          <w:sz w:val="20"/>
          <w:szCs w:val="20"/>
        </w:rPr>
        <w:t>Wykonawcę</w:t>
      </w:r>
      <w:r w:rsidRPr="00EF4961">
        <w:rPr>
          <w:rFonts w:ascii="Arial" w:hAnsi="Arial" w:cs="Arial"/>
          <w:color w:val="000000" w:themeColor="text1"/>
          <w:sz w:val="20"/>
          <w:szCs w:val="20"/>
        </w:rPr>
        <w:t xml:space="preserve"> zobowiązań umownych</w:t>
      </w:r>
      <w:r w:rsidR="00840F32">
        <w:rPr>
          <w:rFonts w:ascii="Arial" w:hAnsi="Arial" w:cs="Arial"/>
          <w:color w:val="000000" w:themeColor="text1"/>
          <w:sz w:val="20"/>
          <w:szCs w:val="20"/>
        </w:rPr>
        <w:t>.</w:t>
      </w:r>
      <w:r w:rsidRPr="00EF4961">
        <w:rPr>
          <w:rFonts w:ascii="Arial" w:hAnsi="Arial" w:cs="Arial"/>
          <w:color w:val="000000" w:themeColor="text1"/>
          <w:sz w:val="20"/>
          <w:szCs w:val="20"/>
        </w:rPr>
        <w:t xml:space="preserve"> </w:t>
      </w:r>
    </w:p>
    <w:p w14:paraId="5E4C75BC" w14:textId="77777777" w:rsidR="002E09CA" w:rsidRDefault="002E09CA" w:rsidP="00BD3840">
      <w:pPr>
        <w:pStyle w:val="Akapitzlist"/>
        <w:numPr>
          <w:ilvl w:val="0"/>
          <w:numId w:val="33"/>
        </w:numPr>
        <w:spacing w:after="0" w:line="276" w:lineRule="auto"/>
        <w:jc w:val="both"/>
        <w:rPr>
          <w:rFonts w:ascii="Arial" w:hAnsi="Arial" w:cs="Arial"/>
          <w:color w:val="000000" w:themeColor="text1"/>
          <w:sz w:val="20"/>
          <w:szCs w:val="20"/>
        </w:rPr>
      </w:pPr>
      <w:r w:rsidRPr="00735A51">
        <w:rPr>
          <w:rFonts w:ascii="Arial" w:hAnsi="Arial" w:cs="Arial"/>
          <w:color w:val="000000" w:themeColor="text1"/>
          <w:sz w:val="20"/>
          <w:szCs w:val="20"/>
        </w:rPr>
        <w:t>Odstąpienie od Umowy z jakiejkolwiek przyczyny nie zwalnia Wykonawcy z jego obowiązków określonych w Umowie pozostających w mocy po odstąpieniu.</w:t>
      </w:r>
    </w:p>
    <w:p w14:paraId="150E8609" w14:textId="3480C1FA" w:rsidR="002E09CA" w:rsidRDefault="002E09CA" w:rsidP="00BD3840">
      <w:pPr>
        <w:pStyle w:val="Akapitzlist"/>
        <w:numPr>
          <w:ilvl w:val="0"/>
          <w:numId w:val="33"/>
        </w:numPr>
        <w:spacing w:after="0" w:line="276" w:lineRule="auto"/>
        <w:jc w:val="both"/>
        <w:rPr>
          <w:rFonts w:ascii="Arial" w:hAnsi="Arial" w:cs="Arial"/>
          <w:color w:val="000000" w:themeColor="text1"/>
          <w:sz w:val="20"/>
          <w:szCs w:val="20"/>
        </w:rPr>
      </w:pPr>
      <w:r w:rsidRPr="00735A51">
        <w:rPr>
          <w:rFonts w:ascii="Arial" w:hAnsi="Arial" w:cs="Arial"/>
          <w:color w:val="000000" w:themeColor="text1"/>
          <w:sz w:val="20"/>
          <w:szCs w:val="20"/>
        </w:rPr>
        <w:t>Wykonawca na żądanie Zamawiającego obowiązany jest udzielić Zamawiającemu niezwłocznie wszelkich informacji i przedłożyć wszelkie dokumenty konieczne do ustalenia wartości elementów rozliczanych w razie odstąpienia od Umowy.</w:t>
      </w:r>
    </w:p>
    <w:p w14:paraId="4A9E54C8" w14:textId="502FAA01" w:rsidR="00AD4005" w:rsidRPr="00735A51" w:rsidRDefault="00AD4005" w:rsidP="00BD3840">
      <w:pPr>
        <w:pStyle w:val="Akapitzlist"/>
        <w:numPr>
          <w:ilvl w:val="0"/>
          <w:numId w:val="33"/>
        </w:numPr>
        <w:spacing w:after="0" w:line="276" w:lineRule="auto"/>
        <w:jc w:val="both"/>
        <w:rPr>
          <w:rFonts w:ascii="Arial" w:hAnsi="Arial" w:cs="Arial"/>
          <w:color w:val="000000" w:themeColor="text1"/>
          <w:sz w:val="20"/>
          <w:szCs w:val="20"/>
        </w:rPr>
      </w:pPr>
      <w:r w:rsidRPr="00AD4005">
        <w:rPr>
          <w:rFonts w:ascii="Arial" w:hAnsi="Arial" w:cs="Arial"/>
          <w:color w:val="000000" w:themeColor="text1"/>
          <w:sz w:val="20"/>
          <w:szCs w:val="20"/>
        </w:rPr>
        <w:t xml:space="preserve">W </w:t>
      </w:r>
      <w:r>
        <w:rPr>
          <w:rFonts w:ascii="Arial" w:hAnsi="Arial" w:cs="Arial"/>
          <w:color w:val="000000" w:themeColor="text1"/>
          <w:sz w:val="20"/>
          <w:szCs w:val="20"/>
        </w:rPr>
        <w:t xml:space="preserve">przypadku odstąpienia od części Umowy, </w:t>
      </w:r>
      <w:r w:rsidRPr="00AD4005">
        <w:rPr>
          <w:rFonts w:ascii="Arial" w:hAnsi="Arial" w:cs="Arial"/>
          <w:color w:val="000000" w:themeColor="text1"/>
          <w:sz w:val="20"/>
          <w:szCs w:val="20"/>
        </w:rPr>
        <w:t>Wykonawca może żądać wyłącznie wynagrodzenia należnego z tytułu wykonania części Umowy.</w:t>
      </w:r>
    </w:p>
    <w:p w14:paraId="45126C56" w14:textId="5BC4862E" w:rsidR="0039590B" w:rsidRPr="00B83D0C" w:rsidRDefault="0056547B" w:rsidP="00B83D0C">
      <w:pPr>
        <w:spacing w:before="240" w:after="0" w:line="276" w:lineRule="auto"/>
        <w:jc w:val="center"/>
        <w:rPr>
          <w:rFonts w:ascii="Arial" w:eastAsia="Arial" w:hAnsi="Arial" w:cs="Arial"/>
          <w:b/>
          <w:bCs/>
          <w:color w:val="000000" w:themeColor="text1"/>
          <w:sz w:val="20"/>
          <w:szCs w:val="20"/>
        </w:rPr>
      </w:pPr>
      <w:r w:rsidRPr="00B83D0C">
        <w:rPr>
          <w:rFonts w:ascii="Arial" w:eastAsia="Arial" w:hAnsi="Arial" w:cs="Arial"/>
          <w:b/>
          <w:bCs/>
          <w:color w:val="000000" w:themeColor="text1"/>
          <w:sz w:val="20"/>
          <w:szCs w:val="20"/>
        </w:rPr>
        <w:t>§</w:t>
      </w:r>
      <w:r w:rsidR="00D2005A" w:rsidRPr="00B83D0C">
        <w:rPr>
          <w:rFonts w:ascii="Arial" w:eastAsia="Arial" w:hAnsi="Arial" w:cs="Arial"/>
          <w:b/>
          <w:bCs/>
          <w:color w:val="000000" w:themeColor="text1"/>
          <w:sz w:val="20"/>
          <w:szCs w:val="20"/>
        </w:rPr>
        <w:t>16</w:t>
      </w:r>
    </w:p>
    <w:p w14:paraId="06C299B0" w14:textId="6E9909A5" w:rsidR="006A32FF" w:rsidRPr="00B83D0C" w:rsidRDefault="00A52FE9" w:rsidP="00F4588C">
      <w:pPr>
        <w:tabs>
          <w:tab w:val="center" w:pos="4513"/>
          <w:tab w:val="right" w:pos="9026"/>
        </w:tabs>
        <w:spacing w:after="0" w:line="276" w:lineRule="auto"/>
        <w:jc w:val="center"/>
        <w:rPr>
          <w:rFonts w:ascii="Arial" w:hAnsi="Arial" w:cs="Arial"/>
          <w:b/>
          <w:bCs/>
          <w:caps/>
          <w:color w:val="000000" w:themeColor="text1"/>
          <w:sz w:val="20"/>
          <w:szCs w:val="20"/>
        </w:rPr>
      </w:pPr>
      <w:r w:rsidRPr="00B83D0C">
        <w:rPr>
          <w:rFonts w:ascii="Arial" w:hAnsi="Arial" w:cs="Arial"/>
          <w:b/>
          <w:bCs/>
          <w:caps/>
          <w:color w:val="000000" w:themeColor="text1"/>
          <w:sz w:val="20"/>
          <w:szCs w:val="20"/>
        </w:rPr>
        <w:t>ZASADY KOMUNIKOWANIA SIĘ STRON</w:t>
      </w:r>
    </w:p>
    <w:p w14:paraId="32B10C97" w14:textId="77777777" w:rsidR="006A32FF" w:rsidRPr="00B83D0C" w:rsidRDefault="006A32FF" w:rsidP="00BD3840">
      <w:pPr>
        <w:pStyle w:val="Akapitzlist"/>
        <w:numPr>
          <w:ilvl w:val="0"/>
          <w:numId w:val="19"/>
        </w:numPr>
        <w:spacing w:after="0" w:line="276" w:lineRule="auto"/>
        <w:ind w:left="426" w:hanging="284"/>
        <w:jc w:val="both"/>
        <w:rPr>
          <w:rFonts w:ascii="Arial" w:hAnsi="Arial" w:cs="Arial"/>
          <w:color w:val="000000" w:themeColor="text1"/>
          <w:sz w:val="20"/>
          <w:szCs w:val="20"/>
        </w:rPr>
      </w:pPr>
      <w:r w:rsidRPr="00B83D0C">
        <w:rPr>
          <w:rFonts w:ascii="Arial" w:hAnsi="Arial" w:cs="Arial"/>
          <w:color w:val="000000" w:themeColor="text1"/>
          <w:sz w:val="20"/>
          <w:szCs w:val="20"/>
        </w:rPr>
        <w:t xml:space="preserve">Jeżeli nic innego nie wynika z brzmienia Umowy, wszelkie zawiadomienia i oświadczenia powinny być przesłane za pośrednictwem kuriera, listu poleconego, poczty elektronicznej lub faksu. </w:t>
      </w:r>
    </w:p>
    <w:p w14:paraId="4D3CBB7F" w14:textId="77777777" w:rsidR="006A32FF" w:rsidRPr="00B83D0C" w:rsidRDefault="006A32FF" w:rsidP="00BD3840">
      <w:pPr>
        <w:pStyle w:val="Akapitzlist"/>
        <w:numPr>
          <w:ilvl w:val="0"/>
          <w:numId w:val="19"/>
        </w:numPr>
        <w:spacing w:after="0" w:line="276" w:lineRule="auto"/>
        <w:ind w:left="426" w:hanging="284"/>
        <w:jc w:val="both"/>
        <w:rPr>
          <w:rFonts w:ascii="Arial" w:hAnsi="Arial" w:cs="Arial"/>
          <w:color w:val="000000" w:themeColor="text1"/>
          <w:sz w:val="20"/>
          <w:szCs w:val="20"/>
        </w:rPr>
      </w:pPr>
      <w:r w:rsidRPr="00B83D0C">
        <w:rPr>
          <w:rFonts w:ascii="Arial" w:hAnsi="Arial" w:cs="Arial"/>
          <w:color w:val="000000" w:themeColor="text1"/>
          <w:sz w:val="20"/>
          <w:szCs w:val="20"/>
        </w:rPr>
        <w:t xml:space="preserve">Aktualne adresy Strony podały na wstępie Umowy. Pismo o zmianie adresu uznaje się za doręczone, jeżeli jest przyjęte bezpośrednio lub za pośrednictwem operatora publicznego (Poczty Polskiej) lub poczty kurierskiej listem poleconym, jak też zwrócone przez operatora publicznego (Pocztę Polską) po dwukrotnej awizacji listu z powodu odmowy przyjęcia. </w:t>
      </w:r>
    </w:p>
    <w:p w14:paraId="2DF1CB48" w14:textId="4CEE9655" w:rsidR="006A32FF" w:rsidRPr="001560EC" w:rsidRDefault="006A32FF" w:rsidP="00BD3840">
      <w:pPr>
        <w:pStyle w:val="Akapitzlist"/>
        <w:numPr>
          <w:ilvl w:val="0"/>
          <w:numId w:val="19"/>
        </w:numPr>
        <w:spacing w:after="0" w:line="276" w:lineRule="auto"/>
        <w:ind w:left="426" w:hanging="284"/>
        <w:jc w:val="both"/>
        <w:rPr>
          <w:rFonts w:ascii="Arial" w:hAnsi="Arial" w:cs="Arial"/>
          <w:color w:val="000000" w:themeColor="text1"/>
          <w:sz w:val="20"/>
          <w:szCs w:val="20"/>
        </w:rPr>
      </w:pPr>
      <w:r w:rsidRPr="00B83D0C">
        <w:rPr>
          <w:rFonts w:ascii="Arial" w:hAnsi="Arial" w:cs="Arial"/>
          <w:color w:val="000000" w:themeColor="text1"/>
          <w:sz w:val="20"/>
          <w:szCs w:val="20"/>
        </w:rPr>
        <w:t xml:space="preserve">Niedopełnienie obowiązku określonego w ust. 2 powoduje ten skutek, że pismo wysłane na adres drugiej Strony uznaje się za doręczone także wówczas, gdy zostanie zwrócone z powodu nieaktualnego adresu.  </w:t>
      </w:r>
    </w:p>
    <w:p w14:paraId="2AE6AB90" w14:textId="1F22126F" w:rsidR="00787AB8" w:rsidRPr="00735A51" w:rsidRDefault="00787AB8" w:rsidP="00787AB8">
      <w:pPr>
        <w:pStyle w:val="Nagwek5"/>
        <w:keepNext w:val="0"/>
        <w:keepLines w:val="0"/>
        <w:spacing w:before="0" w:line="240" w:lineRule="auto"/>
        <w:ind w:left="720" w:firstLine="0"/>
        <w:contextualSpacing/>
        <w:jc w:val="center"/>
        <w:rPr>
          <w:rFonts w:ascii="Arial" w:hAnsi="Arial" w:cs="Arial"/>
          <w:b/>
          <w:bCs/>
          <w:color w:val="auto"/>
          <w:sz w:val="20"/>
          <w:szCs w:val="20"/>
        </w:rPr>
      </w:pPr>
      <w:r w:rsidRPr="00735A51">
        <w:rPr>
          <w:rFonts w:ascii="Arial" w:hAnsi="Arial" w:cs="Arial"/>
          <w:b/>
          <w:bCs/>
          <w:color w:val="auto"/>
          <w:sz w:val="20"/>
          <w:szCs w:val="20"/>
        </w:rPr>
        <w:t>§17</w:t>
      </w:r>
    </w:p>
    <w:p w14:paraId="363F8337" w14:textId="70ACA945" w:rsidR="00787AB8" w:rsidRPr="00735A51" w:rsidRDefault="00787AB8" w:rsidP="00787AB8">
      <w:pPr>
        <w:pStyle w:val="Nagwek5"/>
        <w:keepNext w:val="0"/>
        <w:keepLines w:val="0"/>
        <w:spacing w:before="0" w:line="240" w:lineRule="auto"/>
        <w:ind w:left="720" w:firstLine="0"/>
        <w:contextualSpacing/>
        <w:jc w:val="center"/>
        <w:rPr>
          <w:rFonts w:ascii="Arial" w:hAnsi="Arial" w:cs="Arial"/>
          <w:b/>
          <w:bCs/>
          <w:color w:val="auto"/>
          <w:sz w:val="20"/>
          <w:szCs w:val="20"/>
        </w:rPr>
      </w:pPr>
      <w:r w:rsidRPr="00735A51">
        <w:rPr>
          <w:rFonts w:ascii="Arial" w:hAnsi="Arial" w:cs="Arial"/>
          <w:b/>
          <w:bCs/>
          <w:color w:val="auto"/>
          <w:sz w:val="20"/>
          <w:szCs w:val="20"/>
        </w:rPr>
        <w:t>KLAUZULA SANKCYJNA</w:t>
      </w:r>
    </w:p>
    <w:p w14:paraId="3D999EEF" w14:textId="4F99D861" w:rsidR="00787AB8" w:rsidRPr="00157FFD" w:rsidRDefault="00787AB8" w:rsidP="00676CDE">
      <w:pPr>
        <w:pStyle w:val="Akapitzlist"/>
        <w:numPr>
          <w:ilvl w:val="0"/>
          <w:numId w:val="32"/>
        </w:numPr>
        <w:spacing w:after="0" w:line="276" w:lineRule="auto"/>
        <w:ind w:left="284" w:hanging="357"/>
        <w:jc w:val="both"/>
        <w:rPr>
          <w:rFonts w:ascii="Arial" w:eastAsia="Calibri" w:hAnsi="Arial" w:cs="Arial"/>
          <w:sz w:val="20"/>
          <w:szCs w:val="20"/>
        </w:rPr>
      </w:pPr>
      <w:r w:rsidRPr="001560EC">
        <w:rPr>
          <w:rFonts w:ascii="Arial" w:eastAsia="Calibri" w:hAnsi="Arial" w:cs="Arial"/>
          <w:sz w:val="20"/>
          <w:szCs w:val="20"/>
        </w:rPr>
        <w:t xml:space="preserve">Wykonawca oświadcza, że brak jest w stosunku do niego podstaw do wykluczenia z udziału w postępowaniu o udzielenie zamówienia na podstawie art. 7 </w:t>
      </w:r>
      <w:r w:rsidRPr="001560EC">
        <w:rPr>
          <w:rFonts w:ascii="Arial" w:eastAsia="Calibri" w:hAnsi="Arial" w:cs="Arial"/>
          <w:i/>
          <w:iCs/>
          <w:sz w:val="20"/>
          <w:szCs w:val="20"/>
        </w:rPr>
        <w:t xml:space="preserve">ustawy z dnia kwietnia 2022 r. o szczególnych </w:t>
      </w:r>
      <w:r w:rsidRPr="0031499C">
        <w:rPr>
          <w:rFonts w:ascii="Arial" w:eastAsia="Calibri" w:hAnsi="Arial" w:cs="Arial"/>
          <w:i/>
          <w:iCs/>
          <w:sz w:val="20"/>
          <w:szCs w:val="20"/>
        </w:rPr>
        <w:t>rozwiązaniach w zakresie przeciwdziałania wspieraniu agresji na Ukrainę oraz służących ochronie bezpieczeństwa narodowego</w:t>
      </w:r>
      <w:r w:rsidRPr="00157FFD">
        <w:rPr>
          <w:rFonts w:ascii="Arial" w:eastAsia="Calibri" w:hAnsi="Arial" w:cs="Arial"/>
          <w:sz w:val="20"/>
          <w:szCs w:val="20"/>
        </w:rPr>
        <w:t>, w szczególności:</w:t>
      </w:r>
    </w:p>
    <w:p w14:paraId="49731B61" w14:textId="77777777" w:rsidR="00787AB8" w:rsidRPr="00071AF5" w:rsidRDefault="00787AB8" w:rsidP="00676CDE">
      <w:pPr>
        <w:numPr>
          <w:ilvl w:val="1"/>
          <w:numId w:val="31"/>
        </w:numPr>
        <w:spacing w:after="0" w:line="276" w:lineRule="auto"/>
        <w:ind w:left="1080" w:hanging="357"/>
        <w:contextualSpacing/>
        <w:jc w:val="both"/>
        <w:rPr>
          <w:rFonts w:ascii="Arial" w:eastAsia="Calibri" w:hAnsi="Arial" w:cs="Arial"/>
          <w:sz w:val="20"/>
          <w:szCs w:val="20"/>
        </w:rPr>
      </w:pPr>
      <w:r w:rsidRPr="00F43F24">
        <w:rPr>
          <w:rFonts w:ascii="Arial" w:eastAsia="Calibri" w:hAnsi="Arial" w:cs="Arial"/>
          <w:sz w:val="20"/>
          <w:szCs w:val="20"/>
        </w:rPr>
        <w:t xml:space="preserve">Wykonawca nie jest wymieniony w wykazach określonych w </w:t>
      </w:r>
      <w:r w:rsidRPr="00277A2C">
        <w:rPr>
          <w:rFonts w:ascii="Arial" w:eastAsia="Calibri" w:hAnsi="Arial" w:cs="Arial"/>
          <w:i/>
          <w:iCs/>
          <w:sz w:val="20"/>
          <w:szCs w:val="20"/>
        </w:rPr>
        <w:t>rozporządzeniu Rady (WE) nr 765/2006 z dnia 18 maja 2006 r. dotyczącego środków ograniczających w związku z sytuacją na Białorusi i udziałem Białorusi w agresji Ros</w:t>
      </w:r>
      <w:r w:rsidRPr="00071AF5">
        <w:rPr>
          <w:rFonts w:ascii="Arial" w:eastAsia="Calibri" w:hAnsi="Arial" w:cs="Arial"/>
          <w:i/>
          <w:iCs/>
          <w:sz w:val="20"/>
          <w:szCs w:val="20"/>
        </w:rPr>
        <w:t>ji wobec Ukrainy,</w:t>
      </w:r>
      <w:r w:rsidRPr="00071AF5">
        <w:rPr>
          <w:rFonts w:ascii="Arial" w:eastAsia="Calibri" w:hAnsi="Arial" w:cs="Arial"/>
          <w:sz w:val="20"/>
          <w:szCs w:val="20"/>
        </w:rPr>
        <w:t xml:space="preserve"> dalej „rozporządzenie 765/2006”;</w:t>
      </w:r>
    </w:p>
    <w:p w14:paraId="5FEE28EF" w14:textId="77777777" w:rsidR="00787AB8" w:rsidRPr="00735A51" w:rsidRDefault="00787AB8" w:rsidP="00BD3840">
      <w:pPr>
        <w:numPr>
          <w:ilvl w:val="1"/>
          <w:numId w:val="31"/>
        </w:numPr>
        <w:spacing w:line="276" w:lineRule="auto"/>
        <w:ind w:left="1080"/>
        <w:contextualSpacing/>
        <w:jc w:val="both"/>
        <w:rPr>
          <w:rFonts w:ascii="Arial" w:eastAsia="Calibri" w:hAnsi="Arial" w:cs="Arial"/>
          <w:sz w:val="20"/>
          <w:szCs w:val="20"/>
        </w:rPr>
      </w:pPr>
      <w:r w:rsidRPr="002E09CA">
        <w:rPr>
          <w:rFonts w:ascii="Arial" w:eastAsia="Calibri" w:hAnsi="Arial" w:cs="Arial"/>
          <w:sz w:val="20"/>
          <w:szCs w:val="20"/>
        </w:rPr>
        <w:t xml:space="preserve">Wykonawca nie jest wymieniony w wykazach określonych w </w:t>
      </w:r>
      <w:r w:rsidRPr="002E09CA">
        <w:rPr>
          <w:rFonts w:ascii="Arial" w:eastAsia="Calibri" w:hAnsi="Arial" w:cs="Arial"/>
          <w:i/>
          <w:iCs/>
          <w:sz w:val="20"/>
          <w:szCs w:val="20"/>
        </w:rPr>
        <w:t>rozporządzeniu Rady (UE) nr 269/2014 z dnia 17 marca 2014 r. w sprawie środków ograniczających w odniesieniu do działań podważających integralność ter</w:t>
      </w:r>
      <w:r w:rsidRPr="00342ACF">
        <w:rPr>
          <w:rFonts w:ascii="Arial" w:eastAsia="Calibri" w:hAnsi="Arial" w:cs="Arial"/>
          <w:i/>
          <w:iCs/>
          <w:sz w:val="20"/>
          <w:szCs w:val="20"/>
        </w:rPr>
        <w:t>ytorialną, suwerenność i niezależność Ukrainy lub im zagrażających,</w:t>
      </w:r>
      <w:r w:rsidRPr="00735A51">
        <w:rPr>
          <w:rFonts w:ascii="Arial" w:eastAsia="Calibri" w:hAnsi="Arial" w:cs="Arial"/>
          <w:sz w:val="20"/>
          <w:szCs w:val="20"/>
        </w:rPr>
        <w:t xml:space="preserve"> dalej „rozporządzenie 269/2014”;</w:t>
      </w:r>
    </w:p>
    <w:p w14:paraId="4EA54AB7" w14:textId="77777777" w:rsidR="00787AB8" w:rsidRPr="00735A51" w:rsidRDefault="00787AB8" w:rsidP="00BD3840">
      <w:pPr>
        <w:numPr>
          <w:ilvl w:val="1"/>
          <w:numId w:val="31"/>
        </w:numPr>
        <w:spacing w:line="276" w:lineRule="auto"/>
        <w:ind w:left="1080"/>
        <w:contextualSpacing/>
        <w:jc w:val="both"/>
        <w:rPr>
          <w:rFonts w:ascii="Arial" w:eastAsia="Calibri" w:hAnsi="Arial" w:cs="Arial"/>
          <w:sz w:val="20"/>
          <w:szCs w:val="20"/>
        </w:rPr>
      </w:pPr>
      <w:r w:rsidRPr="00735A51">
        <w:rPr>
          <w:rFonts w:ascii="Arial" w:eastAsia="Calibri" w:hAnsi="Arial" w:cs="Arial"/>
          <w:sz w:val="20"/>
          <w:szCs w:val="20"/>
        </w:rPr>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36302BEB" w14:textId="77777777" w:rsidR="00787AB8" w:rsidRPr="00735A51" w:rsidRDefault="00787AB8" w:rsidP="00BD3840">
      <w:pPr>
        <w:numPr>
          <w:ilvl w:val="1"/>
          <w:numId w:val="31"/>
        </w:numPr>
        <w:spacing w:line="276" w:lineRule="auto"/>
        <w:ind w:left="1080"/>
        <w:contextualSpacing/>
        <w:jc w:val="both"/>
        <w:rPr>
          <w:rFonts w:ascii="Arial" w:eastAsia="Calibri" w:hAnsi="Arial" w:cs="Arial"/>
          <w:sz w:val="20"/>
          <w:szCs w:val="20"/>
        </w:rPr>
      </w:pPr>
      <w:r w:rsidRPr="00735A51">
        <w:rPr>
          <w:rFonts w:ascii="Arial" w:eastAsia="Calibri" w:hAnsi="Arial" w:cs="Arial"/>
          <w:sz w:val="20"/>
          <w:szCs w:val="20"/>
        </w:rPr>
        <w:t xml:space="preserve">w stosunku do Wykonawcy beneficjentem rzeczywistym, </w:t>
      </w:r>
      <w:r w:rsidRPr="00735A51">
        <w:rPr>
          <w:rFonts w:ascii="Arial" w:eastAsia="Calibri" w:hAnsi="Arial" w:cs="Arial"/>
          <w:i/>
          <w:iCs/>
          <w:sz w:val="20"/>
          <w:szCs w:val="20"/>
        </w:rPr>
        <w:t>w rozumieniu ustawy z dnia 1 marca 2018 r. o przeciwdziałaniu praniu pieniędzy oraz finansowaniu terroryzmu</w:t>
      </w:r>
      <w:r w:rsidRPr="00735A51">
        <w:rPr>
          <w:rFonts w:ascii="Arial" w:eastAsia="Calibri" w:hAnsi="Arial" w:cs="Arial"/>
          <w:sz w:val="20"/>
          <w:szCs w:val="20"/>
        </w:rPr>
        <w:t xml:space="preserve"> </w:t>
      </w:r>
      <w:r w:rsidRPr="00735A51">
        <w:rPr>
          <w:rFonts w:ascii="Arial" w:eastAsia="Calibri" w:hAnsi="Arial" w:cs="Arial"/>
          <w:sz w:val="20"/>
          <w:szCs w:val="20"/>
          <w:u w:val="single"/>
        </w:rPr>
        <w:t>nie jest</w:t>
      </w:r>
      <w:r w:rsidRPr="00735A51">
        <w:rPr>
          <w:rFonts w:ascii="Arial" w:eastAsia="Calibri" w:hAnsi="Arial" w:cs="Arial"/>
          <w:sz w:val="20"/>
          <w:szCs w:val="20"/>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71119D40" w14:textId="77777777" w:rsidR="00787AB8" w:rsidRPr="00735A51" w:rsidRDefault="00787AB8" w:rsidP="00BD3840">
      <w:pPr>
        <w:numPr>
          <w:ilvl w:val="1"/>
          <w:numId w:val="31"/>
        </w:numPr>
        <w:spacing w:after="0" w:line="276" w:lineRule="auto"/>
        <w:ind w:left="1080" w:hanging="357"/>
        <w:contextualSpacing/>
        <w:jc w:val="both"/>
        <w:rPr>
          <w:rFonts w:ascii="Arial" w:eastAsia="Calibri" w:hAnsi="Arial" w:cs="Arial"/>
          <w:sz w:val="20"/>
          <w:szCs w:val="20"/>
        </w:rPr>
      </w:pPr>
      <w:r w:rsidRPr="00735A51">
        <w:rPr>
          <w:rFonts w:ascii="Arial" w:eastAsia="Calibri" w:hAnsi="Arial" w:cs="Arial"/>
          <w:sz w:val="20"/>
          <w:szCs w:val="20"/>
        </w:rPr>
        <w:t xml:space="preserve">w stosunku do Wykonawcy jednostką dominującą w rozumieniu art. 3 ust. 1 pkt 37 ustawy z dnia 29 września 1994 r. o rachunkowości </w:t>
      </w:r>
      <w:r w:rsidRPr="00735A51">
        <w:rPr>
          <w:rFonts w:ascii="Arial" w:eastAsia="Calibri" w:hAnsi="Arial" w:cs="Arial"/>
          <w:sz w:val="20"/>
          <w:szCs w:val="20"/>
          <w:u w:val="single"/>
        </w:rPr>
        <w:t>nie jest</w:t>
      </w:r>
      <w:r w:rsidRPr="00735A51">
        <w:rPr>
          <w:rFonts w:ascii="Arial" w:eastAsia="Calibri" w:hAnsi="Arial" w:cs="Arial"/>
          <w:sz w:val="20"/>
          <w:szCs w:val="20"/>
        </w:rPr>
        <w:t xml:space="preserve"> podmiot wymieniony w wykazach określonych w rozporządzeniu 765/2006 i rozporządzeniu 269/2014 albo wpisany na listę lub będący taką jednostką dominującą od dnia 24 lutego 2022 r., o ile został wpisany na </w:t>
      </w:r>
      <w:r w:rsidRPr="00735A51">
        <w:rPr>
          <w:rFonts w:ascii="Arial" w:eastAsia="Calibri" w:hAnsi="Arial" w:cs="Arial"/>
          <w:sz w:val="20"/>
          <w:szCs w:val="20"/>
        </w:rPr>
        <w:lastRenderedPageBreak/>
        <w:t>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4BCA9A02" w14:textId="77777777" w:rsidR="00787AB8" w:rsidRPr="00735A51" w:rsidRDefault="00787AB8" w:rsidP="00BD3840">
      <w:pPr>
        <w:pStyle w:val="Akapitzlist"/>
        <w:numPr>
          <w:ilvl w:val="0"/>
          <w:numId w:val="32"/>
        </w:numPr>
        <w:spacing w:after="0" w:line="276" w:lineRule="auto"/>
        <w:ind w:left="426" w:hanging="357"/>
        <w:jc w:val="both"/>
        <w:rPr>
          <w:rFonts w:ascii="Arial" w:eastAsia="Calibri" w:hAnsi="Arial" w:cs="Arial"/>
          <w:sz w:val="20"/>
          <w:szCs w:val="20"/>
        </w:rPr>
      </w:pPr>
      <w:r w:rsidRPr="00735A51">
        <w:rPr>
          <w:rFonts w:ascii="Arial" w:eastAsia="Calibri" w:hAnsi="Arial" w:cs="Arial"/>
          <w:sz w:val="20"/>
          <w:szCs w:val="20"/>
        </w:rPr>
        <w:t xml:space="preserve">Wykonawca niezwłocznie, jednak nie później niż w ciągu 7 dni, poinformuje Zamawiającego o każdej zmianie okoliczności, o których mowa w ust. 1 powyżej, licząc od dnia, w którym dowiedział się o takiej zmianie. </w:t>
      </w:r>
    </w:p>
    <w:p w14:paraId="36831F03" w14:textId="77777777" w:rsidR="00787AB8" w:rsidRPr="00735A51" w:rsidRDefault="00787AB8" w:rsidP="00BD3840">
      <w:pPr>
        <w:pStyle w:val="Akapitzlist"/>
        <w:numPr>
          <w:ilvl w:val="0"/>
          <w:numId w:val="32"/>
        </w:numPr>
        <w:spacing w:line="276" w:lineRule="auto"/>
        <w:ind w:left="426"/>
        <w:jc w:val="both"/>
        <w:rPr>
          <w:rFonts w:ascii="Arial" w:eastAsia="Calibri" w:hAnsi="Arial" w:cs="Arial"/>
          <w:sz w:val="20"/>
          <w:szCs w:val="20"/>
        </w:rPr>
      </w:pPr>
      <w:r w:rsidRPr="00735A51">
        <w:rPr>
          <w:rFonts w:ascii="Arial" w:eastAsia="Calibri" w:hAnsi="Arial" w:cs="Arial"/>
          <w:sz w:val="20"/>
          <w:szCs w:val="20"/>
        </w:rPr>
        <w:t>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5F497939" w14:textId="77777777" w:rsidR="00787AB8" w:rsidRPr="00735A51" w:rsidRDefault="00787AB8" w:rsidP="00BD3840">
      <w:pPr>
        <w:pStyle w:val="Akapitzlist"/>
        <w:numPr>
          <w:ilvl w:val="0"/>
          <w:numId w:val="32"/>
        </w:numPr>
        <w:spacing w:line="276" w:lineRule="auto"/>
        <w:ind w:left="426"/>
        <w:jc w:val="both"/>
        <w:rPr>
          <w:rFonts w:ascii="Arial" w:eastAsia="Calibri" w:hAnsi="Arial" w:cs="Arial"/>
          <w:sz w:val="20"/>
          <w:szCs w:val="20"/>
        </w:rPr>
      </w:pPr>
      <w:r w:rsidRPr="00735A51">
        <w:rPr>
          <w:rFonts w:ascii="Arial" w:eastAsia="Calibri" w:hAnsi="Arial" w:cs="Arial"/>
          <w:sz w:val="20"/>
          <w:szCs w:val="20"/>
        </w:rPr>
        <w:t>W przypadku uznania przez Zamawiającego, że zachodzi chociażby jedna z okoliczności, o których mowa w ust. 1, Zamawiający może wypowiedzieć Umowę.</w:t>
      </w:r>
    </w:p>
    <w:p w14:paraId="780A17C9" w14:textId="77777777" w:rsidR="00787AB8" w:rsidRDefault="00787AB8" w:rsidP="00735A51">
      <w:pPr>
        <w:pStyle w:val="Akapitzlist"/>
        <w:spacing w:after="0" w:line="276" w:lineRule="auto"/>
        <w:ind w:left="426"/>
        <w:jc w:val="both"/>
        <w:rPr>
          <w:rFonts w:ascii="Arial" w:hAnsi="Arial" w:cs="Arial"/>
          <w:color w:val="000000" w:themeColor="text1"/>
          <w:sz w:val="20"/>
          <w:szCs w:val="20"/>
        </w:rPr>
      </w:pPr>
    </w:p>
    <w:p w14:paraId="5D6C48AC" w14:textId="5C0EF048" w:rsidR="00854C39" w:rsidRPr="00B83D0C" w:rsidRDefault="00240976" w:rsidP="00B83D0C">
      <w:pPr>
        <w:tabs>
          <w:tab w:val="center" w:pos="4513"/>
          <w:tab w:val="right" w:pos="9026"/>
        </w:tabs>
        <w:spacing w:after="0" w:line="276" w:lineRule="auto"/>
        <w:jc w:val="center"/>
        <w:rPr>
          <w:rFonts w:ascii="Arial" w:hAnsi="Arial" w:cs="Arial"/>
          <w:b/>
          <w:bCs/>
          <w:caps/>
          <w:color w:val="000000" w:themeColor="text1"/>
          <w:sz w:val="20"/>
          <w:szCs w:val="20"/>
        </w:rPr>
      </w:pPr>
      <w:r>
        <w:rPr>
          <w:rFonts w:ascii="Arial" w:hAnsi="Arial" w:cs="Arial"/>
          <w:b/>
          <w:bCs/>
          <w:caps/>
          <w:color w:val="000000" w:themeColor="text1"/>
          <w:sz w:val="20"/>
          <w:szCs w:val="20"/>
        </w:rPr>
        <w:t xml:space="preserve">§ </w:t>
      </w:r>
      <w:r w:rsidR="00787AB8">
        <w:rPr>
          <w:rFonts w:ascii="Arial" w:hAnsi="Arial" w:cs="Arial"/>
          <w:b/>
          <w:bCs/>
          <w:caps/>
          <w:color w:val="000000" w:themeColor="text1"/>
          <w:sz w:val="20"/>
          <w:szCs w:val="20"/>
        </w:rPr>
        <w:t>18</w:t>
      </w:r>
    </w:p>
    <w:p w14:paraId="39A62F6D" w14:textId="0394705C" w:rsidR="00A52FE9" w:rsidRPr="00B83D0C" w:rsidRDefault="5F2A5A7C" w:rsidP="00F4588C">
      <w:pPr>
        <w:tabs>
          <w:tab w:val="center" w:pos="4513"/>
          <w:tab w:val="right" w:pos="9026"/>
        </w:tabs>
        <w:spacing w:after="0" w:line="276" w:lineRule="auto"/>
        <w:jc w:val="center"/>
        <w:rPr>
          <w:rFonts w:ascii="Arial" w:hAnsi="Arial" w:cs="Arial"/>
          <w:b/>
          <w:bCs/>
          <w:caps/>
          <w:color w:val="000000" w:themeColor="text1"/>
          <w:sz w:val="20"/>
          <w:szCs w:val="20"/>
        </w:rPr>
      </w:pPr>
      <w:r w:rsidRPr="00B83D0C">
        <w:rPr>
          <w:rFonts w:ascii="Arial" w:hAnsi="Arial" w:cs="Arial"/>
          <w:b/>
          <w:bCs/>
          <w:caps/>
          <w:color w:val="000000" w:themeColor="text1"/>
          <w:sz w:val="20"/>
          <w:szCs w:val="20"/>
        </w:rPr>
        <w:t>Postanowienia końcowe</w:t>
      </w:r>
    </w:p>
    <w:p w14:paraId="2378685A" w14:textId="552A37D3" w:rsidR="00BD78F9" w:rsidRDefault="00BD78F9" w:rsidP="00BD3840">
      <w:pPr>
        <w:pStyle w:val="Akapitzlist"/>
        <w:numPr>
          <w:ilvl w:val="0"/>
          <w:numId w:val="17"/>
        </w:numPr>
        <w:spacing w:after="0" w:line="276" w:lineRule="auto"/>
        <w:ind w:left="426" w:hanging="426"/>
        <w:jc w:val="both"/>
        <w:rPr>
          <w:rFonts w:ascii="Arial" w:hAnsi="Arial" w:cs="Arial"/>
          <w:color w:val="000000" w:themeColor="text1"/>
          <w:sz w:val="20"/>
          <w:szCs w:val="20"/>
        </w:rPr>
      </w:pPr>
      <w:r w:rsidRPr="00BD78F9">
        <w:rPr>
          <w:rFonts w:ascii="Arial" w:hAnsi="Arial" w:cs="Arial"/>
          <w:color w:val="000000" w:themeColor="text1"/>
          <w:sz w:val="20"/>
          <w:szCs w:val="20"/>
        </w:rPr>
        <w:t xml:space="preserve">W przypadku sprzeczności </w:t>
      </w:r>
      <w:r w:rsidR="0052526B">
        <w:rPr>
          <w:rFonts w:ascii="Arial" w:hAnsi="Arial" w:cs="Arial"/>
          <w:color w:val="000000" w:themeColor="text1"/>
          <w:sz w:val="20"/>
          <w:szCs w:val="20"/>
        </w:rPr>
        <w:t>postanowień Oferty</w:t>
      </w:r>
      <w:r w:rsidRPr="00BD78F9">
        <w:rPr>
          <w:rFonts w:ascii="Arial" w:hAnsi="Arial" w:cs="Arial"/>
          <w:color w:val="000000" w:themeColor="text1"/>
          <w:sz w:val="20"/>
          <w:szCs w:val="20"/>
        </w:rPr>
        <w:t xml:space="preserve"> bądź innych </w:t>
      </w:r>
      <w:r w:rsidR="0052526B">
        <w:rPr>
          <w:rFonts w:ascii="Arial" w:hAnsi="Arial" w:cs="Arial"/>
          <w:color w:val="000000" w:themeColor="text1"/>
          <w:sz w:val="20"/>
          <w:szCs w:val="20"/>
        </w:rPr>
        <w:t>dokumentów Wykonawcy (ogólnych warunków umów</w:t>
      </w:r>
      <w:r w:rsidR="00606D5E">
        <w:rPr>
          <w:rFonts w:ascii="Arial" w:hAnsi="Arial" w:cs="Arial"/>
          <w:color w:val="000000" w:themeColor="text1"/>
          <w:sz w:val="20"/>
          <w:szCs w:val="20"/>
        </w:rPr>
        <w:t>, wzorców umownych</w:t>
      </w:r>
      <w:r w:rsidR="0052526B">
        <w:rPr>
          <w:rFonts w:ascii="Arial" w:hAnsi="Arial" w:cs="Arial"/>
          <w:color w:val="000000" w:themeColor="text1"/>
          <w:sz w:val="20"/>
          <w:szCs w:val="20"/>
        </w:rPr>
        <w:t xml:space="preserve"> itp.) z postanowieniami Umowy</w:t>
      </w:r>
      <w:r w:rsidRPr="00BD78F9">
        <w:rPr>
          <w:rFonts w:ascii="Arial" w:hAnsi="Arial" w:cs="Arial"/>
          <w:color w:val="000000" w:themeColor="text1"/>
          <w:sz w:val="20"/>
          <w:szCs w:val="20"/>
        </w:rPr>
        <w:t xml:space="preserve">, </w:t>
      </w:r>
      <w:r w:rsidR="00427A22">
        <w:rPr>
          <w:rFonts w:ascii="Arial" w:hAnsi="Arial" w:cs="Arial"/>
          <w:color w:val="000000" w:themeColor="text1"/>
          <w:sz w:val="20"/>
          <w:szCs w:val="20"/>
        </w:rPr>
        <w:t>zastosowanie maj</w:t>
      </w:r>
      <w:r w:rsidR="002006B1">
        <w:rPr>
          <w:rFonts w:ascii="Arial" w:hAnsi="Arial" w:cs="Arial"/>
          <w:color w:val="000000" w:themeColor="text1"/>
          <w:sz w:val="20"/>
          <w:szCs w:val="20"/>
        </w:rPr>
        <w:t>ą</w:t>
      </w:r>
      <w:r w:rsidR="00427A22">
        <w:rPr>
          <w:rFonts w:ascii="Arial" w:hAnsi="Arial" w:cs="Arial"/>
          <w:color w:val="000000" w:themeColor="text1"/>
          <w:sz w:val="20"/>
          <w:szCs w:val="20"/>
        </w:rPr>
        <w:t xml:space="preserve"> postanowienia Umowy, chyba że </w:t>
      </w:r>
      <w:r w:rsidR="00167595">
        <w:rPr>
          <w:rFonts w:ascii="Arial" w:hAnsi="Arial" w:cs="Arial"/>
          <w:color w:val="000000" w:themeColor="text1"/>
          <w:sz w:val="20"/>
          <w:szCs w:val="20"/>
        </w:rPr>
        <w:t xml:space="preserve">postanowienia Umowy </w:t>
      </w:r>
      <w:r w:rsidR="00427A22">
        <w:rPr>
          <w:rFonts w:ascii="Arial" w:hAnsi="Arial" w:cs="Arial"/>
          <w:color w:val="000000" w:themeColor="text1"/>
          <w:sz w:val="20"/>
          <w:szCs w:val="20"/>
        </w:rPr>
        <w:t xml:space="preserve">są mniej korzystne niż </w:t>
      </w:r>
      <w:r w:rsidRPr="00BD78F9">
        <w:rPr>
          <w:rFonts w:ascii="Arial" w:hAnsi="Arial" w:cs="Arial"/>
          <w:color w:val="000000" w:themeColor="text1"/>
          <w:sz w:val="20"/>
          <w:szCs w:val="20"/>
        </w:rPr>
        <w:t xml:space="preserve"> stosowania będą miały zapisy SWZ oraz Projektowanych Postanowień Umowy wraz z załącznikami. W przypadku </w:t>
      </w:r>
      <w:r w:rsidR="00606D5E">
        <w:rPr>
          <w:rFonts w:ascii="Arial" w:hAnsi="Arial" w:cs="Arial"/>
          <w:color w:val="000000" w:themeColor="text1"/>
          <w:sz w:val="20"/>
          <w:szCs w:val="20"/>
        </w:rPr>
        <w:t xml:space="preserve">gdy </w:t>
      </w:r>
      <w:r w:rsidR="00777754">
        <w:rPr>
          <w:rFonts w:ascii="Arial" w:hAnsi="Arial" w:cs="Arial"/>
          <w:color w:val="000000" w:themeColor="text1"/>
          <w:sz w:val="20"/>
          <w:szCs w:val="20"/>
        </w:rPr>
        <w:t>postanowienia</w:t>
      </w:r>
      <w:r w:rsidR="00606D5E">
        <w:rPr>
          <w:rFonts w:ascii="Arial" w:hAnsi="Arial" w:cs="Arial"/>
          <w:color w:val="000000" w:themeColor="text1"/>
          <w:sz w:val="20"/>
          <w:szCs w:val="20"/>
        </w:rPr>
        <w:t xml:space="preserve"> Oferty lub </w:t>
      </w:r>
      <w:r w:rsidR="00777754" w:rsidRPr="00777754">
        <w:rPr>
          <w:rFonts w:ascii="Arial" w:hAnsi="Arial" w:cs="Arial"/>
          <w:color w:val="000000" w:themeColor="text1"/>
          <w:sz w:val="20"/>
          <w:szCs w:val="20"/>
        </w:rPr>
        <w:t>innych dokumentów Wykonawcy (ogólnych warunków umów</w:t>
      </w:r>
      <w:r w:rsidR="00777754">
        <w:rPr>
          <w:rFonts w:ascii="Arial" w:hAnsi="Arial" w:cs="Arial"/>
          <w:color w:val="000000" w:themeColor="text1"/>
          <w:sz w:val="20"/>
          <w:szCs w:val="20"/>
        </w:rPr>
        <w:t>, wzorców umownych</w:t>
      </w:r>
      <w:r w:rsidR="00777754" w:rsidRPr="00777754">
        <w:rPr>
          <w:rFonts w:ascii="Arial" w:hAnsi="Arial" w:cs="Arial"/>
          <w:color w:val="000000" w:themeColor="text1"/>
          <w:sz w:val="20"/>
          <w:szCs w:val="20"/>
        </w:rPr>
        <w:t xml:space="preserve"> itp.) </w:t>
      </w:r>
      <w:r w:rsidR="00777754">
        <w:rPr>
          <w:rFonts w:ascii="Arial" w:hAnsi="Arial" w:cs="Arial"/>
          <w:color w:val="000000" w:themeColor="text1"/>
          <w:sz w:val="20"/>
          <w:szCs w:val="20"/>
        </w:rPr>
        <w:t>zawierają postanowienia, które nie są uregulowane w Umowie</w:t>
      </w:r>
      <w:r w:rsidR="00CB180D">
        <w:rPr>
          <w:rFonts w:ascii="Arial" w:hAnsi="Arial" w:cs="Arial"/>
          <w:color w:val="000000" w:themeColor="text1"/>
          <w:sz w:val="20"/>
          <w:szCs w:val="20"/>
        </w:rPr>
        <w:t xml:space="preserve">, postanowień tych nie stosuje się o ile </w:t>
      </w:r>
      <w:r w:rsidR="001A6664">
        <w:rPr>
          <w:rFonts w:ascii="Arial" w:hAnsi="Arial" w:cs="Arial"/>
          <w:color w:val="000000" w:themeColor="text1"/>
          <w:sz w:val="20"/>
          <w:szCs w:val="20"/>
        </w:rPr>
        <w:t xml:space="preserve">są niekorzystne dla Zamawiającego. Za niekorzystne postanowienia są uznawane postanowienia, które </w:t>
      </w:r>
      <w:r w:rsidR="00F92915">
        <w:rPr>
          <w:rFonts w:ascii="Arial" w:hAnsi="Arial" w:cs="Arial"/>
          <w:color w:val="000000" w:themeColor="text1"/>
          <w:sz w:val="20"/>
          <w:szCs w:val="20"/>
        </w:rPr>
        <w:t>w szczególności</w:t>
      </w:r>
      <w:r w:rsidR="00163BCF">
        <w:rPr>
          <w:rFonts w:ascii="Arial" w:hAnsi="Arial" w:cs="Arial"/>
          <w:color w:val="000000" w:themeColor="text1"/>
          <w:sz w:val="20"/>
          <w:szCs w:val="20"/>
        </w:rPr>
        <w:t xml:space="preserve"> w stosunku do powszechnie obowiązującego prawa </w:t>
      </w:r>
      <w:r w:rsidR="00F92915">
        <w:rPr>
          <w:rFonts w:ascii="Arial" w:hAnsi="Arial" w:cs="Arial"/>
          <w:color w:val="000000" w:themeColor="text1"/>
          <w:sz w:val="20"/>
          <w:szCs w:val="20"/>
        </w:rPr>
        <w:t xml:space="preserve"> </w:t>
      </w:r>
      <w:r w:rsidR="00266EB8">
        <w:rPr>
          <w:rFonts w:ascii="Arial" w:hAnsi="Arial" w:cs="Arial"/>
          <w:color w:val="000000" w:themeColor="text1"/>
          <w:sz w:val="20"/>
          <w:szCs w:val="20"/>
        </w:rPr>
        <w:t>nakładają na Zmawiającego</w:t>
      </w:r>
      <w:r w:rsidR="00F92915">
        <w:rPr>
          <w:rFonts w:ascii="Arial" w:hAnsi="Arial" w:cs="Arial"/>
          <w:color w:val="000000" w:themeColor="text1"/>
          <w:sz w:val="20"/>
          <w:szCs w:val="20"/>
        </w:rPr>
        <w:t xml:space="preserve"> większe obowiązki, pozbawiają </w:t>
      </w:r>
      <w:r w:rsidR="00163BCF">
        <w:rPr>
          <w:rFonts w:ascii="Arial" w:hAnsi="Arial" w:cs="Arial"/>
          <w:color w:val="000000" w:themeColor="text1"/>
          <w:sz w:val="20"/>
          <w:szCs w:val="20"/>
        </w:rPr>
        <w:t>Zamawiającego</w:t>
      </w:r>
      <w:r w:rsidR="00F92915">
        <w:rPr>
          <w:rFonts w:ascii="Arial" w:hAnsi="Arial" w:cs="Arial"/>
          <w:color w:val="000000" w:themeColor="text1"/>
          <w:sz w:val="20"/>
          <w:szCs w:val="20"/>
        </w:rPr>
        <w:t xml:space="preserve"> uprawnień</w:t>
      </w:r>
      <w:r w:rsidR="00163BCF">
        <w:rPr>
          <w:rFonts w:ascii="Arial" w:hAnsi="Arial" w:cs="Arial"/>
          <w:color w:val="000000" w:themeColor="text1"/>
          <w:sz w:val="20"/>
          <w:szCs w:val="20"/>
        </w:rPr>
        <w:t>, zwiększają zakres odpowiedzialności itd</w:t>
      </w:r>
      <w:r w:rsidRPr="00BD78F9">
        <w:rPr>
          <w:rFonts w:ascii="Arial" w:hAnsi="Arial" w:cs="Arial"/>
          <w:color w:val="000000" w:themeColor="text1"/>
          <w:sz w:val="20"/>
          <w:szCs w:val="20"/>
        </w:rPr>
        <w:t>.</w:t>
      </w:r>
    </w:p>
    <w:p w14:paraId="781927E8" w14:textId="5E4F4E36" w:rsidR="008861F3" w:rsidRPr="00B83D0C" w:rsidRDefault="5F2A5A7C" w:rsidP="00BD3840">
      <w:pPr>
        <w:pStyle w:val="Akapitzlist"/>
        <w:numPr>
          <w:ilvl w:val="0"/>
          <w:numId w:val="17"/>
        </w:numPr>
        <w:spacing w:after="0" w:line="276" w:lineRule="auto"/>
        <w:ind w:left="426" w:hanging="426"/>
        <w:jc w:val="both"/>
        <w:rPr>
          <w:rFonts w:ascii="Arial" w:hAnsi="Arial" w:cs="Arial"/>
          <w:color w:val="000000" w:themeColor="text1"/>
          <w:sz w:val="20"/>
          <w:szCs w:val="20"/>
        </w:rPr>
      </w:pPr>
      <w:r w:rsidRPr="00B83D0C">
        <w:rPr>
          <w:rFonts w:ascii="Arial" w:hAnsi="Arial" w:cs="Arial"/>
          <w:color w:val="000000" w:themeColor="text1"/>
          <w:sz w:val="20"/>
          <w:szCs w:val="20"/>
        </w:rPr>
        <w:t xml:space="preserve">W sprawach nieuregulowanych postanowieniami </w:t>
      </w:r>
      <w:r w:rsidR="00D55702" w:rsidRPr="00B83D0C">
        <w:rPr>
          <w:rFonts w:ascii="Arial" w:hAnsi="Arial" w:cs="Arial"/>
          <w:color w:val="000000" w:themeColor="text1"/>
          <w:sz w:val="20"/>
          <w:szCs w:val="20"/>
        </w:rPr>
        <w:t>Umowy</w:t>
      </w:r>
      <w:r w:rsidRPr="00B83D0C">
        <w:rPr>
          <w:rFonts w:ascii="Arial" w:hAnsi="Arial" w:cs="Arial"/>
          <w:color w:val="000000" w:themeColor="text1"/>
          <w:sz w:val="20"/>
          <w:szCs w:val="20"/>
        </w:rPr>
        <w:t xml:space="preserve"> zastosowanie mają przepisy ustawy Kodeks </w:t>
      </w:r>
      <w:r w:rsidR="00A97742" w:rsidRPr="00B83D0C">
        <w:rPr>
          <w:rFonts w:ascii="Arial" w:hAnsi="Arial" w:cs="Arial"/>
          <w:color w:val="000000" w:themeColor="text1"/>
          <w:sz w:val="20"/>
          <w:szCs w:val="20"/>
        </w:rPr>
        <w:t>C</w:t>
      </w:r>
      <w:r w:rsidRPr="00B83D0C">
        <w:rPr>
          <w:rFonts w:ascii="Arial" w:hAnsi="Arial" w:cs="Arial"/>
          <w:color w:val="000000" w:themeColor="text1"/>
          <w:sz w:val="20"/>
          <w:szCs w:val="20"/>
        </w:rPr>
        <w:t>ywiln</w:t>
      </w:r>
      <w:r w:rsidR="00A97742" w:rsidRPr="00B83D0C">
        <w:rPr>
          <w:rFonts w:ascii="Arial" w:hAnsi="Arial" w:cs="Arial"/>
          <w:color w:val="000000" w:themeColor="text1"/>
          <w:sz w:val="20"/>
          <w:szCs w:val="20"/>
        </w:rPr>
        <w:t>y</w:t>
      </w:r>
      <w:r w:rsidR="00E32C13" w:rsidRPr="00B83D0C">
        <w:rPr>
          <w:rFonts w:ascii="Arial" w:hAnsi="Arial" w:cs="Arial"/>
          <w:color w:val="000000" w:themeColor="text1"/>
          <w:sz w:val="20"/>
          <w:szCs w:val="20"/>
        </w:rPr>
        <w:t>.</w:t>
      </w:r>
    </w:p>
    <w:p w14:paraId="401C4D74" w14:textId="7BEA789C" w:rsidR="008861F3" w:rsidRPr="00B83D0C" w:rsidRDefault="5F2A5A7C" w:rsidP="00BD3840">
      <w:pPr>
        <w:pStyle w:val="Akapitzlist"/>
        <w:numPr>
          <w:ilvl w:val="0"/>
          <w:numId w:val="17"/>
        </w:numPr>
        <w:spacing w:after="0" w:line="276" w:lineRule="auto"/>
        <w:ind w:left="426" w:hanging="426"/>
        <w:jc w:val="both"/>
        <w:rPr>
          <w:rFonts w:ascii="Arial" w:hAnsi="Arial" w:cs="Arial"/>
          <w:color w:val="000000" w:themeColor="text1"/>
          <w:sz w:val="20"/>
          <w:szCs w:val="20"/>
        </w:rPr>
      </w:pPr>
      <w:r w:rsidRPr="00B83D0C">
        <w:rPr>
          <w:rFonts w:ascii="Arial" w:hAnsi="Arial" w:cs="Arial"/>
          <w:color w:val="000000" w:themeColor="text1"/>
          <w:sz w:val="20"/>
          <w:szCs w:val="20"/>
        </w:rPr>
        <w:t xml:space="preserve">Spory, które wynikną w związku z wykonaniem </w:t>
      </w:r>
      <w:r w:rsidR="00D55702" w:rsidRPr="00B83D0C">
        <w:rPr>
          <w:rFonts w:ascii="Arial" w:hAnsi="Arial" w:cs="Arial"/>
          <w:color w:val="000000" w:themeColor="text1"/>
          <w:sz w:val="20"/>
          <w:szCs w:val="20"/>
        </w:rPr>
        <w:t>Umowy</w:t>
      </w:r>
      <w:r w:rsidRPr="00B83D0C">
        <w:rPr>
          <w:rFonts w:ascii="Arial" w:hAnsi="Arial" w:cs="Arial"/>
          <w:color w:val="000000" w:themeColor="text1"/>
          <w:sz w:val="20"/>
          <w:szCs w:val="20"/>
        </w:rPr>
        <w:t>, których nie będzie można rozstrzygnąć polubownie, rozpatrywane będą przez sąd powszechny właściwy miejscowo dla siedziby Zamawiającego</w:t>
      </w:r>
      <w:r w:rsidR="00A97742" w:rsidRPr="00B83D0C">
        <w:rPr>
          <w:rFonts w:ascii="Arial" w:hAnsi="Arial" w:cs="Arial"/>
          <w:color w:val="000000" w:themeColor="text1"/>
          <w:sz w:val="20"/>
          <w:szCs w:val="20"/>
        </w:rPr>
        <w:t>.</w:t>
      </w:r>
    </w:p>
    <w:p w14:paraId="27D8F7E8" w14:textId="6A023A97" w:rsidR="008861F3" w:rsidRPr="00B83D0C" w:rsidRDefault="00631ECC" w:rsidP="00BD3840">
      <w:pPr>
        <w:pStyle w:val="Akapitzlist"/>
        <w:numPr>
          <w:ilvl w:val="0"/>
          <w:numId w:val="17"/>
        </w:numPr>
        <w:spacing w:after="0" w:line="276" w:lineRule="auto"/>
        <w:ind w:left="426" w:hanging="426"/>
        <w:jc w:val="both"/>
        <w:rPr>
          <w:rFonts w:ascii="Arial" w:hAnsi="Arial" w:cs="Arial"/>
          <w:color w:val="000000" w:themeColor="text1"/>
          <w:sz w:val="20"/>
          <w:szCs w:val="20"/>
        </w:rPr>
      </w:pPr>
      <w:r w:rsidRPr="0069044B">
        <w:rPr>
          <w:rFonts w:ascii="Arial" w:hAnsi="Arial" w:cs="Arial"/>
          <w:sz w:val="20"/>
          <w:szCs w:val="20"/>
          <w:u w:val="single"/>
        </w:rPr>
        <w:t>Umowa została sporządzona w dwóch jednobrzmiących egzemplarzach, po jednym dla każdej ze Stron / Umowę sporządzono w postaci elektronicznej opatrzonej podpisami kwalifikowanymi</w:t>
      </w:r>
      <w:r w:rsidRPr="0069044B">
        <w:rPr>
          <w:rFonts w:ascii="Arial" w:hAnsi="Arial" w:cs="Arial"/>
          <w:sz w:val="20"/>
          <w:szCs w:val="20"/>
          <w:vertAlign w:val="superscript"/>
        </w:rPr>
        <w:footnoteReference w:id="2"/>
      </w:r>
      <w:r w:rsidR="5F2A5A7C" w:rsidRPr="00B83D0C">
        <w:rPr>
          <w:rFonts w:ascii="Arial" w:hAnsi="Arial" w:cs="Arial"/>
          <w:color w:val="000000" w:themeColor="text1"/>
          <w:sz w:val="20"/>
          <w:szCs w:val="20"/>
        </w:rPr>
        <w:t>.</w:t>
      </w:r>
    </w:p>
    <w:p w14:paraId="2BD30DEA" w14:textId="41D06E86" w:rsidR="0051040A" w:rsidRPr="00B83D0C" w:rsidRDefault="5F2A5A7C" w:rsidP="00BD3840">
      <w:pPr>
        <w:pStyle w:val="Akapitzlist"/>
        <w:numPr>
          <w:ilvl w:val="0"/>
          <w:numId w:val="17"/>
        </w:numPr>
        <w:spacing w:after="0" w:line="276" w:lineRule="auto"/>
        <w:ind w:left="426" w:hanging="426"/>
        <w:jc w:val="both"/>
        <w:rPr>
          <w:rFonts w:ascii="Arial" w:hAnsi="Arial" w:cs="Arial"/>
          <w:color w:val="000000" w:themeColor="text1"/>
          <w:sz w:val="20"/>
          <w:szCs w:val="20"/>
        </w:rPr>
      </w:pPr>
      <w:r w:rsidRPr="00B83D0C">
        <w:rPr>
          <w:rFonts w:ascii="Arial" w:hAnsi="Arial" w:cs="Arial"/>
          <w:color w:val="000000" w:themeColor="text1"/>
          <w:sz w:val="20"/>
          <w:szCs w:val="20"/>
        </w:rPr>
        <w:t xml:space="preserve">Integralną częścią </w:t>
      </w:r>
      <w:r w:rsidR="00D55702" w:rsidRPr="00B83D0C">
        <w:rPr>
          <w:rFonts w:ascii="Arial" w:hAnsi="Arial" w:cs="Arial"/>
          <w:color w:val="000000" w:themeColor="text1"/>
          <w:sz w:val="20"/>
          <w:szCs w:val="20"/>
        </w:rPr>
        <w:t>Umowy</w:t>
      </w:r>
      <w:r w:rsidRPr="00B83D0C">
        <w:rPr>
          <w:rFonts w:ascii="Arial" w:hAnsi="Arial" w:cs="Arial"/>
          <w:color w:val="000000" w:themeColor="text1"/>
          <w:sz w:val="20"/>
          <w:szCs w:val="20"/>
        </w:rPr>
        <w:t xml:space="preserve"> są:</w:t>
      </w:r>
    </w:p>
    <w:p w14:paraId="44859DE2" w14:textId="64D532E2" w:rsidR="00275D1F" w:rsidRPr="00B83D0C" w:rsidRDefault="5F2A5A7C" w:rsidP="00BD3840">
      <w:pPr>
        <w:pStyle w:val="Akapitzlist"/>
        <w:numPr>
          <w:ilvl w:val="0"/>
          <w:numId w:val="18"/>
        </w:numPr>
        <w:spacing w:after="0" w:line="276" w:lineRule="auto"/>
        <w:ind w:left="1134"/>
        <w:jc w:val="both"/>
        <w:rPr>
          <w:rFonts w:ascii="Arial" w:eastAsia="Calibri" w:hAnsi="Arial" w:cs="Arial"/>
          <w:color w:val="000000" w:themeColor="text1"/>
          <w:sz w:val="20"/>
          <w:szCs w:val="20"/>
        </w:rPr>
      </w:pPr>
      <w:r w:rsidRPr="00B83D0C">
        <w:rPr>
          <w:rFonts w:ascii="Arial" w:eastAsia="Calibri" w:hAnsi="Arial" w:cs="Arial"/>
          <w:color w:val="000000" w:themeColor="text1"/>
          <w:sz w:val="20"/>
          <w:szCs w:val="20"/>
        </w:rPr>
        <w:t xml:space="preserve">Załącznik nr </w:t>
      </w:r>
      <w:r w:rsidR="00B273A5" w:rsidRPr="00B83D0C">
        <w:rPr>
          <w:rFonts w:ascii="Arial" w:eastAsia="Calibri" w:hAnsi="Arial" w:cs="Arial"/>
          <w:color w:val="000000" w:themeColor="text1"/>
          <w:sz w:val="20"/>
          <w:szCs w:val="20"/>
        </w:rPr>
        <w:t>1</w:t>
      </w:r>
      <w:r w:rsidRPr="00B83D0C">
        <w:rPr>
          <w:rFonts w:ascii="Arial" w:eastAsia="Calibri" w:hAnsi="Arial" w:cs="Arial"/>
          <w:color w:val="000000" w:themeColor="text1"/>
          <w:sz w:val="20"/>
          <w:szCs w:val="20"/>
        </w:rPr>
        <w:t xml:space="preserve"> </w:t>
      </w:r>
      <w:r w:rsidR="009C205B">
        <w:rPr>
          <w:rFonts w:ascii="Arial" w:eastAsia="Calibri" w:hAnsi="Arial" w:cs="Arial"/>
          <w:color w:val="000000" w:themeColor="text1"/>
          <w:sz w:val="20"/>
          <w:szCs w:val="20"/>
        </w:rPr>
        <w:t>–</w:t>
      </w:r>
      <w:r w:rsidR="004A49D6" w:rsidRPr="00B83D0C">
        <w:rPr>
          <w:rFonts w:ascii="Arial" w:eastAsia="Calibri" w:hAnsi="Arial" w:cs="Arial"/>
          <w:color w:val="000000" w:themeColor="text1"/>
          <w:sz w:val="20"/>
          <w:szCs w:val="20"/>
        </w:rPr>
        <w:t xml:space="preserve"> </w:t>
      </w:r>
      <w:r w:rsidR="00B35859" w:rsidRPr="00B35859">
        <w:rPr>
          <w:rFonts w:ascii="Arial" w:eastAsia="Calibri" w:hAnsi="Arial" w:cs="Arial"/>
          <w:color w:val="000000" w:themeColor="text1"/>
          <w:sz w:val="20"/>
          <w:szCs w:val="20"/>
        </w:rPr>
        <w:t>O</w:t>
      </w:r>
      <w:r w:rsidR="00B35859">
        <w:rPr>
          <w:rFonts w:ascii="Arial" w:eastAsia="Calibri" w:hAnsi="Arial" w:cs="Arial"/>
          <w:color w:val="000000" w:themeColor="text1"/>
          <w:sz w:val="20"/>
          <w:szCs w:val="20"/>
        </w:rPr>
        <w:t>pis Przedmiotu Zamówienia</w:t>
      </w:r>
      <w:r w:rsidR="008B73B2" w:rsidRPr="00B83D0C">
        <w:rPr>
          <w:rFonts w:ascii="Arial" w:eastAsia="Calibri" w:hAnsi="Arial" w:cs="Arial"/>
          <w:color w:val="000000" w:themeColor="text1"/>
          <w:sz w:val="20"/>
          <w:szCs w:val="20"/>
        </w:rPr>
        <w:t>,</w:t>
      </w:r>
    </w:p>
    <w:p w14:paraId="577C9F25" w14:textId="347DD6CA" w:rsidR="00E07D46" w:rsidRPr="00B83D0C" w:rsidRDefault="00E07D46" w:rsidP="00BD3840">
      <w:pPr>
        <w:pStyle w:val="Akapitzlist"/>
        <w:numPr>
          <w:ilvl w:val="0"/>
          <w:numId w:val="18"/>
        </w:numPr>
        <w:spacing w:after="0" w:line="276" w:lineRule="auto"/>
        <w:ind w:left="1134"/>
        <w:jc w:val="both"/>
        <w:rPr>
          <w:rFonts w:ascii="Arial" w:hAnsi="Arial" w:cs="Arial"/>
          <w:color w:val="000000" w:themeColor="text1"/>
          <w:sz w:val="20"/>
          <w:szCs w:val="20"/>
        </w:rPr>
      </w:pPr>
      <w:r w:rsidRPr="00B83D0C">
        <w:rPr>
          <w:rFonts w:ascii="Arial" w:eastAsia="Calibri" w:hAnsi="Arial" w:cs="Arial"/>
          <w:color w:val="000000" w:themeColor="text1"/>
          <w:sz w:val="20"/>
          <w:szCs w:val="20"/>
        </w:rPr>
        <w:t xml:space="preserve">Załącznik nr </w:t>
      </w:r>
      <w:r w:rsidR="009C205B">
        <w:rPr>
          <w:rFonts w:ascii="Arial" w:eastAsia="Calibri" w:hAnsi="Arial" w:cs="Arial"/>
          <w:color w:val="000000" w:themeColor="text1"/>
          <w:sz w:val="20"/>
          <w:szCs w:val="20"/>
        </w:rPr>
        <w:t>2</w:t>
      </w:r>
      <w:r w:rsidRPr="00B83D0C">
        <w:rPr>
          <w:rFonts w:ascii="Arial" w:eastAsia="Calibri" w:hAnsi="Arial" w:cs="Arial"/>
          <w:color w:val="000000" w:themeColor="text1"/>
          <w:sz w:val="20"/>
          <w:szCs w:val="20"/>
        </w:rPr>
        <w:t xml:space="preserve"> - Zobowiązanie do zachow</w:t>
      </w:r>
      <w:r w:rsidR="004A49D6" w:rsidRPr="00B83D0C">
        <w:rPr>
          <w:rFonts w:ascii="Arial" w:eastAsia="Calibri" w:hAnsi="Arial" w:cs="Arial"/>
          <w:color w:val="000000" w:themeColor="text1"/>
          <w:sz w:val="20"/>
          <w:szCs w:val="20"/>
        </w:rPr>
        <w:t>ania tajemnicy przedsiębiorstwa</w:t>
      </w:r>
      <w:r w:rsidR="008B73B2" w:rsidRPr="00B83D0C">
        <w:rPr>
          <w:rFonts w:ascii="Arial" w:eastAsia="Calibri" w:hAnsi="Arial" w:cs="Arial"/>
          <w:color w:val="000000" w:themeColor="text1"/>
          <w:sz w:val="20"/>
          <w:szCs w:val="20"/>
        </w:rPr>
        <w:t>,</w:t>
      </w:r>
    </w:p>
    <w:p w14:paraId="0706C61D" w14:textId="24BDAC91" w:rsidR="00135AD0" w:rsidRPr="00B83D0C" w:rsidRDefault="005616D4" w:rsidP="00BD3840">
      <w:pPr>
        <w:pStyle w:val="Akapitzlist"/>
        <w:numPr>
          <w:ilvl w:val="0"/>
          <w:numId w:val="18"/>
        </w:numPr>
        <w:spacing w:after="0" w:line="276" w:lineRule="auto"/>
        <w:ind w:left="1134"/>
        <w:jc w:val="both"/>
        <w:rPr>
          <w:rFonts w:ascii="Arial" w:hAnsi="Arial" w:cs="Arial"/>
          <w:color w:val="000000" w:themeColor="text1"/>
          <w:sz w:val="20"/>
          <w:szCs w:val="20"/>
        </w:rPr>
      </w:pPr>
      <w:r w:rsidRPr="00B83D0C">
        <w:rPr>
          <w:rFonts w:ascii="Arial" w:hAnsi="Arial" w:cs="Arial"/>
          <w:color w:val="000000" w:themeColor="text1"/>
          <w:sz w:val="20"/>
          <w:szCs w:val="20"/>
        </w:rPr>
        <w:t xml:space="preserve">Załącznik nr </w:t>
      </w:r>
      <w:r w:rsidR="009C205B">
        <w:rPr>
          <w:rFonts w:ascii="Arial" w:hAnsi="Arial" w:cs="Arial"/>
          <w:color w:val="000000" w:themeColor="text1"/>
          <w:sz w:val="20"/>
          <w:szCs w:val="20"/>
        </w:rPr>
        <w:t>3</w:t>
      </w:r>
      <w:r w:rsidRPr="00B83D0C">
        <w:rPr>
          <w:rFonts w:ascii="Arial" w:hAnsi="Arial" w:cs="Arial"/>
          <w:color w:val="000000" w:themeColor="text1"/>
          <w:sz w:val="20"/>
          <w:szCs w:val="20"/>
        </w:rPr>
        <w:t xml:space="preserve"> – Porozumienie w sprawie doręczania faktur w formie elektronicznej</w:t>
      </w:r>
      <w:r w:rsidR="00135AD0" w:rsidRPr="00B83D0C">
        <w:rPr>
          <w:rFonts w:ascii="Arial" w:hAnsi="Arial" w:cs="Arial"/>
          <w:color w:val="000000" w:themeColor="text1"/>
          <w:sz w:val="20"/>
          <w:szCs w:val="20"/>
        </w:rPr>
        <w:t>,</w:t>
      </w:r>
    </w:p>
    <w:p w14:paraId="2EAB2489" w14:textId="4AE72846" w:rsidR="00135AD0" w:rsidRPr="00B83D0C" w:rsidRDefault="0056547B" w:rsidP="00BD3840">
      <w:pPr>
        <w:pStyle w:val="Akapitzlist"/>
        <w:numPr>
          <w:ilvl w:val="0"/>
          <w:numId w:val="18"/>
        </w:numPr>
        <w:spacing w:after="0" w:line="276" w:lineRule="auto"/>
        <w:ind w:left="1134"/>
        <w:jc w:val="both"/>
        <w:rPr>
          <w:rFonts w:ascii="Arial" w:hAnsi="Arial" w:cs="Arial"/>
          <w:color w:val="000000" w:themeColor="text1"/>
          <w:sz w:val="20"/>
          <w:szCs w:val="20"/>
        </w:rPr>
      </w:pPr>
      <w:r w:rsidRPr="00B83D0C">
        <w:rPr>
          <w:rFonts w:ascii="Arial" w:hAnsi="Arial" w:cs="Arial"/>
          <w:color w:val="000000" w:themeColor="text1"/>
          <w:sz w:val="20"/>
          <w:szCs w:val="20"/>
        </w:rPr>
        <w:t xml:space="preserve">Załącznik nr </w:t>
      </w:r>
      <w:r w:rsidR="009C205B">
        <w:rPr>
          <w:rFonts w:ascii="Arial" w:hAnsi="Arial" w:cs="Arial"/>
          <w:color w:val="000000" w:themeColor="text1"/>
          <w:sz w:val="20"/>
          <w:szCs w:val="20"/>
        </w:rPr>
        <w:t>4</w:t>
      </w:r>
      <w:r w:rsidR="00135AD0" w:rsidRPr="00B83D0C">
        <w:rPr>
          <w:rFonts w:ascii="Arial" w:hAnsi="Arial" w:cs="Arial"/>
          <w:color w:val="000000" w:themeColor="text1"/>
          <w:sz w:val="20"/>
          <w:szCs w:val="20"/>
        </w:rPr>
        <w:t xml:space="preserve"> – Oświadczenie o rachunku bankowym,</w:t>
      </w:r>
    </w:p>
    <w:p w14:paraId="4322C14A" w14:textId="4F6C5BAC" w:rsidR="0051040A" w:rsidRPr="00BF3623" w:rsidRDefault="0056547B" w:rsidP="00BD3840">
      <w:pPr>
        <w:pStyle w:val="Akapitzlist"/>
        <w:numPr>
          <w:ilvl w:val="0"/>
          <w:numId w:val="18"/>
        </w:numPr>
        <w:spacing w:after="0" w:line="276" w:lineRule="auto"/>
        <w:ind w:left="1134"/>
        <w:jc w:val="both"/>
        <w:rPr>
          <w:rFonts w:ascii="Arial" w:eastAsia="Times New Roman" w:hAnsi="Arial" w:cs="Arial"/>
          <w:color w:val="000000" w:themeColor="text1"/>
          <w:sz w:val="20"/>
          <w:szCs w:val="20"/>
        </w:rPr>
      </w:pPr>
      <w:r w:rsidRPr="00B83D0C">
        <w:rPr>
          <w:rFonts w:ascii="Arial" w:hAnsi="Arial" w:cs="Arial"/>
          <w:color w:val="000000" w:themeColor="text1"/>
          <w:sz w:val="20"/>
          <w:szCs w:val="20"/>
        </w:rPr>
        <w:t xml:space="preserve">Załącznik nr </w:t>
      </w:r>
      <w:r w:rsidR="009C205B">
        <w:rPr>
          <w:rFonts w:ascii="Arial" w:hAnsi="Arial" w:cs="Arial"/>
          <w:color w:val="000000" w:themeColor="text1"/>
          <w:sz w:val="20"/>
          <w:szCs w:val="20"/>
        </w:rPr>
        <w:t>5</w:t>
      </w:r>
      <w:r w:rsidR="00135AD0" w:rsidRPr="00B83D0C">
        <w:rPr>
          <w:rFonts w:ascii="Arial" w:hAnsi="Arial" w:cs="Arial"/>
          <w:color w:val="000000" w:themeColor="text1"/>
          <w:sz w:val="20"/>
          <w:szCs w:val="20"/>
        </w:rPr>
        <w:t xml:space="preserve"> – Protokół odbioru.</w:t>
      </w:r>
    </w:p>
    <w:p w14:paraId="0B05BAB7" w14:textId="4D91C691" w:rsidR="00BF3623" w:rsidRPr="00BF3623" w:rsidRDefault="00BF3623" w:rsidP="00BD3840">
      <w:pPr>
        <w:pStyle w:val="Akapitzlist"/>
        <w:numPr>
          <w:ilvl w:val="0"/>
          <w:numId w:val="18"/>
        </w:numPr>
        <w:spacing w:after="0" w:line="276" w:lineRule="auto"/>
        <w:ind w:left="1134"/>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Załącznik nr 6 – </w:t>
      </w:r>
      <w:r w:rsidR="00B35859">
        <w:rPr>
          <w:rFonts w:ascii="Arial" w:eastAsia="Times New Roman" w:hAnsi="Arial" w:cs="Arial"/>
          <w:color w:val="000000" w:themeColor="text1"/>
          <w:sz w:val="20"/>
          <w:szCs w:val="20"/>
        </w:rPr>
        <w:t>Oferta Wykonawcy.</w:t>
      </w:r>
    </w:p>
    <w:p w14:paraId="6759A05F" w14:textId="6B7C40C4" w:rsidR="004A49D6" w:rsidRDefault="004A49D6" w:rsidP="00B83D0C">
      <w:pPr>
        <w:tabs>
          <w:tab w:val="left" w:pos="5670"/>
          <w:tab w:val="left" w:pos="8505"/>
        </w:tabs>
        <w:spacing w:after="0" w:line="276" w:lineRule="auto"/>
        <w:ind w:left="567"/>
        <w:jc w:val="both"/>
        <w:rPr>
          <w:rFonts w:ascii="Arial" w:hAnsi="Arial" w:cs="Arial"/>
          <w:b/>
          <w:color w:val="000000" w:themeColor="text1"/>
          <w:sz w:val="20"/>
          <w:szCs w:val="20"/>
        </w:rPr>
      </w:pPr>
    </w:p>
    <w:p w14:paraId="1B00B83C" w14:textId="77777777" w:rsidR="00676CDE" w:rsidRPr="00B83D0C" w:rsidRDefault="00676CDE" w:rsidP="00B83D0C">
      <w:pPr>
        <w:tabs>
          <w:tab w:val="left" w:pos="5670"/>
          <w:tab w:val="left" w:pos="8505"/>
        </w:tabs>
        <w:spacing w:after="0" w:line="276" w:lineRule="auto"/>
        <w:ind w:left="567"/>
        <w:jc w:val="both"/>
        <w:rPr>
          <w:rFonts w:ascii="Arial" w:hAnsi="Arial" w:cs="Arial"/>
          <w:b/>
          <w:color w:val="000000" w:themeColor="text1"/>
          <w:sz w:val="20"/>
          <w:szCs w:val="20"/>
        </w:rPr>
      </w:pPr>
    </w:p>
    <w:p w14:paraId="6C780B1E" w14:textId="7B716230" w:rsidR="004A49D6" w:rsidRPr="00B83D0C" w:rsidRDefault="004A49D6" w:rsidP="00B83D0C">
      <w:pPr>
        <w:tabs>
          <w:tab w:val="left" w:pos="567"/>
          <w:tab w:val="left" w:leader="dot" w:pos="3402"/>
          <w:tab w:val="left" w:pos="5670"/>
          <w:tab w:val="left" w:leader="dot" w:pos="8505"/>
        </w:tabs>
        <w:spacing w:after="0" w:line="276" w:lineRule="auto"/>
        <w:jc w:val="both"/>
        <w:rPr>
          <w:rFonts w:ascii="Arial" w:hAnsi="Arial" w:cs="Arial"/>
          <w:b/>
          <w:color w:val="000000" w:themeColor="text1"/>
          <w:sz w:val="20"/>
          <w:szCs w:val="20"/>
        </w:rPr>
      </w:pPr>
      <w:r w:rsidRPr="00B83D0C">
        <w:rPr>
          <w:rFonts w:ascii="Arial" w:hAnsi="Arial" w:cs="Arial"/>
          <w:b/>
          <w:color w:val="000000" w:themeColor="text1"/>
          <w:sz w:val="20"/>
          <w:szCs w:val="20"/>
        </w:rPr>
        <w:tab/>
      </w:r>
      <w:r w:rsidRPr="00B83D0C">
        <w:rPr>
          <w:rFonts w:ascii="Arial" w:hAnsi="Arial" w:cs="Arial"/>
          <w:b/>
          <w:color w:val="000000" w:themeColor="text1"/>
          <w:sz w:val="20"/>
          <w:szCs w:val="20"/>
        </w:rPr>
        <w:tab/>
      </w:r>
      <w:r w:rsidRPr="00B83D0C">
        <w:rPr>
          <w:rFonts w:ascii="Arial" w:hAnsi="Arial" w:cs="Arial"/>
          <w:b/>
          <w:color w:val="000000" w:themeColor="text1"/>
          <w:sz w:val="20"/>
          <w:szCs w:val="20"/>
        </w:rPr>
        <w:tab/>
      </w:r>
      <w:r w:rsidRPr="00B83D0C">
        <w:rPr>
          <w:rFonts w:ascii="Arial" w:hAnsi="Arial" w:cs="Arial"/>
          <w:b/>
          <w:color w:val="000000" w:themeColor="text1"/>
          <w:sz w:val="20"/>
          <w:szCs w:val="20"/>
        </w:rPr>
        <w:tab/>
      </w:r>
    </w:p>
    <w:p w14:paraId="687D8505" w14:textId="58C26F9E" w:rsidR="00B34662" w:rsidRDefault="004A49D6" w:rsidP="00B83D0C">
      <w:pPr>
        <w:tabs>
          <w:tab w:val="center" w:pos="1985"/>
          <w:tab w:val="center" w:pos="7088"/>
        </w:tabs>
        <w:spacing w:after="0" w:line="276" w:lineRule="auto"/>
        <w:jc w:val="both"/>
        <w:rPr>
          <w:rFonts w:ascii="Arial" w:hAnsi="Arial" w:cs="Arial"/>
          <w:b/>
          <w:color w:val="000000" w:themeColor="text1"/>
          <w:sz w:val="20"/>
          <w:szCs w:val="20"/>
        </w:rPr>
      </w:pPr>
      <w:r w:rsidRPr="00B83D0C">
        <w:rPr>
          <w:rFonts w:ascii="Arial" w:hAnsi="Arial" w:cs="Arial"/>
          <w:b/>
          <w:color w:val="000000" w:themeColor="text1"/>
          <w:sz w:val="20"/>
          <w:szCs w:val="20"/>
        </w:rPr>
        <w:tab/>
      </w:r>
      <w:r w:rsidR="5F2A5A7C" w:rsidRPr="00B83D0C">
        <w:rPr>
          <w:rFonts w:ascii="Arial" w:hAnsi="Arial" w:cs="Arial"/>
          <w:b/>
          <w:color w:val="000000" w:themeColor="text1"/>
          <w:sz w:val="20"/>
          <w:szCs w:val="20"/>
        </w:rPr>
        <w:t>WYKONAWCA</w:t>
      </w:r>
      <w:r w:rsidRPr="00B83D0C">
        <w:rPr>
          <w:rFonts w:ascii="Arial" w:hAnsi="Arial" w:cs="Arial"/>
          <w:b/>
          <w:color w:val="000000" w:themeColor="text1"/>
          <w:sz w:val="20"/>
          <w:szCs w:val="20"/>
        </w:rPr>
        <w:tab/>
        <w:t>ZAMAWIAJĄCY</w:t>
      </w:r>
    </w:p>
    <w:p w14:paraId="3640EED8" w14:textId="7417A444" w:rsidR="00772916" w:rsidRDefault="00772916" w:rsidP="00B83D0C">
      <w:pPr>
        <w:tabs>
          <w:tab w:val="center" w:pos="1985"/>
          <w:tab w:val="center" w:pos="7088"/>
        </w:tabs>
        <w:spacing w:after="0" w:line="276" w:lineRule="auto"/>
        <w:jc w:val="both"/>
        <w:rPr>
          <w:rFonts w:ascii="Arial" w:hAnsi="Arial" w:cs="Arial"/>
          <w:b/>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51"/>
        <w:gridCol w:w="3802"/>
      </w:tblGrid>
      <w:tr w:rsidR="00B35859" w:rsidRPr="00F84F4C" w14:paraId="2EFF1FEF" w14:textId="77777777" w:rsidTr="00B26985">
        <w:trPr>
          <w:trHeight w:val="914"/>
          <w:jc w:val="center"/>
        </w:trPr>
        <w:tc>
          <w:tcPr>
            <w:tcW w:w="2263" w:type="dxa"/>
            <w:vMerge w:val="restart"/>
            <w:shd w:val="clear" w:color="auto" w:fill="auto"/>
          </w:tcPr>
          <w:p w14:paraId="2116F5B5" w14:textId="77777777" w:rsidR="00B35859" w:rsidRPr="00F84F4C" w:rsidRDefault="00B35859" w:rsidP="00B26985">
            <w:pPr>
              <w:spacing w:line="276" w:lineRule="auto"/>
              <w:contextualSpacing/>
              <w:jc w:val="center"/>
              <w:rPr>
                <w:rFonts w:ascii="Arial" w:hAnsi="Arial" w:cs="Arial"/>
                <w:b/>
                <w:i/>
                <w:smallCaps/>
                <w:sz w:val="20"/>
                <w:szCs w:val="20"/>
              </w:rPr>
            </w:pPr>
          </w:p>
          <w:p w14:paraId="08DCEA6A" w14:textId="77777777" w:rsidR="00B35859" w:rsidRPr="00F84F4C" w:rsidRDefault="00B35859" w:rsidP="00B26985">
            <w:pPr>
              <w:spacing w:line="276" w:lineRule="auto"/>
              <w:contextualSpacing/>
              <w:jc w:val="center"/>
              <w:rPr>
                <w:rFonts w:ascii="Arial" w:hAnsi="Arial" w:cs="Arial"/>
                <w:b/>
                <w:i/>
                <w:smallCaps/>
                <w:sz w:val="20"/>
                <w:szCs w:val="20"/>
              </w:rPr>
            </w:pPr>
          </w:p>
          <w:p w14:paraId="1E1986D4" w14:textId="77777777" w:rsidR="00B35859" w:rsidRPr="00F84F4C" w:rsidRDefault="00B35859" w:rsidP="00B26985">
            <w:pPr>
              <w:spacing w:line="276" w:lineRule="auto"/>
              <w:contextualSpacing/>
              <w:jc w:val="center"/>
              <w:rPr>
                <w:rFonts w:ascii="Arial" w:hAnsi="Arial" w:cs="Arial"/>
                <w:b/>
                <w:i/>
                <w:smallCaps/>
                <w:sz w:val="20"/>
                <w:szCs w:val="20"/>
              </w:rPr>
            </w:pPr>
            <w:r w:rsidRPr="00F84F4C">
              <w:rPr>
                <w:rFonts w:ascii="Arial" w:hAnsi="Arial" w:cs="Arial"/>
                <w:noProof/>
                <w:sz w:val="20"/>
                <w:szCs w:val="20"/>
                <w:lang w:eastAsia="pl-PL"/>
              </w:rPr>
              <w:drawing>
                <wp:inline distT="0" distB="0" distL="0" distR="0" wp14:anchorId="20114201" wp14:editId="511DF688">
                  <wp:extent cx="1054100" cy="532976"/>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951" w:type="dxa"/>
            <w:shd w:val="clear" w:color="auto" w:fill="auto"/>
            <w:vAlign w:val="center"/>
          </w:tcPr>
          <w:p w14:paraId="54562DD5" w14:textId="5E7C64AE" w:rsidR="00B35859" w:rsidRPr="00F84F4C" w:rsidRDefault="00B35859" w:rsidP="00B26985">
            <w:pPr>
              <w:spacing w:line="276" w:lineRule="auto"/>
              <w:contextualSpacing/>
              <w:jc w:val="center"/>
              <w:rPr>
                <w:rFonts w:ascii="Arial" w:hAnsi="Arial" w:cs="Arial"/>
                <w:b/>
                <w:sz w:val="20"/>
                <w:szCs w:val="20"/>
              </w:rPr>
            </w:pPr>
            <w:r w:rsidRPr="00F84F4C">
              <w:rPr>
                <w:rFonts w:ascii="Arial" w:hAnsi="Arial" w:cs="Arial"/>
                <w:b/>
                <w:sz w:val="20"/>
                <w:szCs w:val="20"/>
              </w:rPr>
              <w:t>Załącznik nr 1</w:t>
            </w:r>
          </w:p>
        </w:tc>
        <w:tc>
          <w:tcPr>
            <w:tcW w:w="3802" w:type="dxa"/>
            <w:shd w:val="clear" w:color="auto" w:fill="auto"/>
            <w:vAlign w:val="center"/>
          </w:tcPr>
          <w:p w14:paraId="092934C6" w14:textId="77777777" w:rsidR="00B35859" w:rsidRPr="00F84F4C" w:rsidRDefault="00B35859" w:rsidP="00B26985">
            <w:pPr>
              <w:spacing w:line="276" w:lineRule="auto"/>
              <w:contextualSpacing/>
              <w:jc w:val="center"/>
              <w:rPr>
                <w:rFonts w:ascii="Arial" w:hAnsi="Arial" w:cs="Arial"/>
                <w:b/>
                <w:i/>
                <w:sz w:val="20"/>
                <w:szCs w:val="20"/>
              </w:rPr>
            </w:pPr>
            <w:r w:rsidRPr="00F84F4C">
              <w:rPr>
                <w:rFonts w:ascii="Arial" w:hAnsi="Arial" w:cs="Arial"/>
                <w:b/>
                <w:sz w:val="20"/>
                <w:szCs w:val="20"/>
              </w:rPr>
              <w:t>Umowa nr ……………………</w:t>
            </w:r>
          </w:p>
          <w:p w14:paraId="0CDA5518" w14:textId="77777777" w:rsidR="00B35859" w:rsidRPr="00F84F4C" w:rsidRDefault="00B35859" w:rsidP="00B26985">
            <w:pPr>
              <w:spacing w:line="276" w:lineRule="auto"/>
              <w:contextualSpacing/>
              <w:jc w:val="center"/>
              <w:rPr>
                <w:rFonts w:ascii="Arial" w:hAnsi="Arial" w:cs="Arial"/>
                <w:b/>
                <w:i/>
                <w:sz w:val="20"/>
                <w:szCs w:val="20"/>
              </w:rPr>
            </w:pPr>
            <w:r w:rsidRPr="00F84F4C">
              <w:rPr>
                <w:rFonts w:ascii="Arial" w:hAnsi="Arial" w:cs="Arial"/>
                <w:b/>
                <w:sz w:val="20"/>
                <w:szCs w:val="20"/>
              </w:rPr>
              <w:t>z dnia ……………………….</w:t>
            </w:r>
          </w:p>
        </w:tc>
      </w:tr>
      <w:tr w:rsidR="00B35859" w:rsidRPr="00F84F4C" w14:paraId="03E26A36" w14:textId="77777777" w:rsidTr="00B26985">
        <w:trPr>
          <w:trHeight w:val="914"/>
          <w:jc w:val="center"/>
        </w:trPr>
        <w:tc>
          <w:tcPr>
            <w:tcW w:w="2263" w:type="dxa"/>
            <w:vMerge/>
            <w:shd w:val="clear" w:color="auto" w:fill="auto"/>
          </w:tcPr>
          <w:p w14:paraId="0C78DFBB" w14:textId="77777777" w:rsidR="00B35859" w:rsidRPr="00F84F4C" w:rsidRDefault="00B35859" w:rsidP="00B26985">
            <w:pPr>
              <w:spacing w:line="276" w:lineRule="auto"/>
              <w:contextualSpacing/>
              <w:jc w:val="right"/>
              <w:rPr>
                <w:rFonts w:ascii="Arial" w:hAnsi="Arial" w:cs="Arial"/>
                <w:b/>
                <w:i/>
                <w:smallCaps/>
                <w:noProof/>
                <w:sz w:val="20"/>
                <w:szCs w:val="20"/>
              </w:rPr>
            </w:pPr>
          </w:p>
        </w:tc>
        <w:tc>
          <w:tcPr>
            <w:tcW w:w="6753" w:type="dxa"/>
            <w:gridSpan w:val="2"/>
            <w:shd w:val="clear" w:color="auto" w:fill="auto"/>
            <w:vAlign w:val="center"/>
          </w:tcPr>
          <w:p w14:paraId="6CEAB9AF" w14:textId="0CE40B68" w:rsidR="00B35859" w:rsidRPr="00F84F4C" w:rsidRDefault="00B35859" w:rsidP="00B26985">
            <w:pPr>
              <w:spacing w:line="276" w:lineRule="auto"/>
              <w:contextualSpacing/>
              <w:jc w:val="center"/>
              <w:rPr>
                <w:rFonts w:ascii="Arial" w:hAnsi="Arial" w:cs="Arial"/>
                <w:b/>
                <w:i/>
                <w:smallCaps/>
                <w:sz w:val="20"/>
                <w:szCs w:val="20"/>
              </w:rPr>
            </w:pPr>
            <w:r w:rsidRPr="00F84F4C">
              <w:rPr>
                <w:rFonts w:ascii="Arial" w:eastAsia="Calibri" w:hAnsi="Arial" w:cs="Arial"/>
                <w:b/>
                <w:sz w:val="20"/>
                <w:szCs w:val="20"/>
              </w:rPr>
              <w:t>Opis przedmiotu zamówienia</w:t>
            </w:r>
          </w:p>
        </w:tc>
      </w:tr>
    </w:tbl>
    <w:p w14:paraId="2ABC297A" w14:textId="6E797F27" w:rsidR="00B35859" w:rsidRPr="00F84F4C" w:rsidRDefault="00B35859" w:rsidP="002564CD">
      <w:pPr>
        <w:tabs>
          <w:tab w:val="center" w:pos="1985"/>
          <w:tab w:val="center" w:pos="7088"/>
        </w:tabs>
        <w:spacing w:after="0" w:line="276" w:lineRule="auto"/>
        <w:jc w:val="both"/>
        <w:rPr>
          <w:rFonts w:ascii="Arial" w:hAnsi="Arial" w:cs="Arial"/>
          <w:b/>
          <w:color w:val="000000" w:themeColor="text1"/>
          <w:sz w:val="20"/>
          <w:szCs w:val="20"/>
        </w:rPr>
      </w:pPr>
    </w:p>
    <w:p w14:paraId="460FEF62" w14:textId="5828ADAD" w:rsidR="00B6774A" w:rsidRPr="00F84F4C" w:rsidRDefault="00B6774A" w:rsidP="002564CD">
      <w:pPr>
        <w:tabs>
          <w:tab w:val="center" w:pos="1985"/>
          <w:tab w:val="center" w:pos="7088"/>
        </w:tabs>
        <w:spacing w:after="0"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xml:space="preserve">Przedmiotem zamówienia jest </w:t>
      </w:r>
      <w:r w:rsidR="00CD290E" w:rsidRPr="00F84F4C">
        <w:rPr>
          <w:rFonts w:ascii="Arial" w:hAnsi="Arial" w:cs="Arial"/>
          <w:color w:val="000000" w:themeColor="text1"/>
          <w:sz w:val="20"/>
          <w:szCs w:val="20"/>
        </w:rPr>
        <w:t>d</w:t>
      </w:r>
      <w:r w:rsidR="00CD290E" w:rsidRPr="00F84F4C">
        <w:rPr>
          <w:rFonts w:ascii="Arial" w:hAnsi="Arial" w:cs="Arial"/>
          <w:bCs/>
          <w:iCs/>
          <w:color w:val="000000" w:themeColor="text1"/>
          <w:sz w:val="20"/>
          <w:szCs w:val="20"/>
        </w:rPr>
        <w:t xml:space="preserve">ostawa 1 szt. sprzęgu automatycznego </w:t>
      </w:r>
      <w:proofErr w:type="spellStart"/>
      <w:r w:rsidR="00CD290E" w:rsidRPr="00F84F4C">
        <w:rPr>
          <w:rFonts w:ascii="Arial" w:hAnsi="Arial" w:cs="Arial"/>
          <w:bCs/>
          <w:iCs/>
          <w:color w:val="000000" w:themeColor="text1"/>
          <w:sz w:val="20"/>
          <w:szCs w:val="20"/>
        </w:rPr>
        <w:t>Dellner</w:t>
      </w:r>
      <w:proofErr w:type="spellEnd"/>
      <w:r w:rsidR="00CD290E" w:rsidRPr="00F84F4C">
        <w:rPr>
          <w:rFonts w:ascii="Arial" w:hAnsi="Arial" w:cs="Arial"/>
          <w:bCs/>
          <w:iCs/>
          <w:color w:val="000000" w:themeColor="text1"/>
          <w:sz w:val="20"/>
          <w:szCs w:val="20"/>
        </w:rPr>
        <w:t xml:space="preserve"> typ 10 nr 1042275rev.0 do pojazdu typu 31WE z pakietem części zamiennych</w:t>
      </w:r>
      <w:r w:rsidR="00D7422D" w:rsidRPr="00F84F4C">
        <w:rPr>
          <w:rFonts w:ascii="Arial" w:hAnsi="Arial" w:cs="Arial"/>
          <w:color w:val="000000" w:themeColor="text1"/>
          <w:sz w:val="20"/>
          <w:szCs w:val="20"/>
        </w:rPr>
        <w:t>, zgodnie z poniższym opisem.</w:t>
      </w:r>
    </w:p>
    <w:p w14:paraId="30C2FEC9" w14:textId="43B53904" w:rsidR="002564CD" w:rsidRPr="00F84F4C" w:rsidRDefault="002564CD" w:rsidP="002564CD">
      <w:pPr>
        <w:tabs>
          <w:tab w:val="center" w:pos="1985"/>
          <w:tab w:val="center" w:pos="7088"/>
        </w:tabs>
        <w:spacing w:after="0" w:line="276" w:lineRule="auto"/>
        <w:jc w:val="both"/>
        <w:rPr>
          <w:rFonts w:ascii="Arial" w:hAnsi="Arial" w:cs="Arial"/>
          <w:b/>
          <w:color w:val="000000" w:themeColor="text1"/>
          <w:sz w:val="20"/>
          <w:szCs w:val="20"/>
        </w:rPr>
      </w:pPr>
    </w:p>
    <w:p w14:paraId="2D9D41A7" w14:textId="080FAE42" w:rsidR="003703FC" w:rsidRPr="00F84F4C" w:rsidRDefault="00B6774A" w:rsidP="00B6774A">
      <w:pPr>
        <w:pStyle w:val="Akapitzlist"/>
        <w:numPr>
          <w:ilvl w:val="3"/>
          <w:numId w:val="8"/>
        </w:numPr>
        <w:tabs>
          <w:tab w:val="center" w:pos="1985"/>
          <w:tab w:val="center" w:pos="7088"/>
        </w:tabs>
        <w:spacing w:after="0" w:line="276" w:lineRule="auto"/>
        <w:ind w:left="284" w:hanging="284"/>
        <w:jc w:val="both"/>
        <w:rPr>
          <w:rFonts w:ascii="Arial" w:hAnsi="Arial" w:cs="Arial"/>
          <w:b/>
          <w:color w:val="000000" w:themeColor="text1"/>
          <w:sz w:val="20"/>
          <w:szCs w:val="20"/>
        </w:rPr>
      </w:pPr>
      <w:r w:rsidRPr="00F84F4C">
        <w:rPr>
          <w:rFonts w:ascii="Arial" w:hAnsi="Arial" w:cs="Arial"/>
          <w:b/>
          <w:color w:val="000000" w:themeColor="text1"/>
          <w:sz w:val="20"/>
          <w:szCs w:val="20"/>
        </w:rPr>
        <w:t xml:space="preserve">Sprzęg automatyczny do </w:t>
      </w:r>
      <w:r w:rsidR="00293B42" w:rsidRPr="00F84F4C">
        <w:rPr>
          <w:rFonts w:ascii="Arial" w:hAnsi="Arial" w:cs="Arial"/>
          <w:b/>
          <w:color w:val="000000" w:themeColor="text1"/>
          <w:sz w:val="20"/>
          <w:szCs w:val="20"/>
        </w:rPr>
        <w:t>elektrycznego zespołu trakcyjnego</w:t>
      </w:r>
      <w:r w:rsidRPr="00F84F4C">
        <w:rPr>
          <w:rFonts w:ascii="Arial" w:hAnsi="Arial" w:cs="Arial"/>
          <w:b/>
          <w:color w:val="000000" w:themeColor="text1"/>
          <w:sz w:val="20"/>
          <w:szCs w:val="20"/>
        </w:rPr>
        <w:t xml:space="preserve"> typu 31WE</w:t>
      </w:r>
      <w:r w:rsidR="004251E0" w:rsidRPr="00F84F4C">
        <w:rPr>
          <w:rFonts w:ascii="Arial" w:hAnsi="Arial" w:cs="Arial"/>
          <w:b/>
          <w:color w:val="000000" w:themeColor="text1"/>
          <w:sz w:val="20"/>
          <w:szCs w:val="20"/>
        </w:rPr>
        <w:t>,</w:t>
      </w:r>
      <w:r w:rsidRPr="00F84F4C">
        <w:rPr>
          <w:rFonts w:ascii="Arial" w:hAnsi="Arial" w:cs="Arial"/>
          <w:b/>
          <w:color w:val="000000" w:themeColor="text1"/>
          <w:sz w:val="20"/>
          <w:szCs w:val="20"/>
        </w:rPr>
        <w:t xml:space="preserve"> typ 10 nr 1042275rev.0, </w:t>
      </w:r>
    </w:p>
    <w:p w14:paraId="00191015" w14:textId="77777777" w:rsidR="003703FC" w:rsidRPr="00F84F4C" w:rsidRDefault="003703FC" w:rsidP="003703FC">
      <w:pPr>
        <w:pStyle w:val="Akapitzlist"/>
        <w:tabs>
          <w:tab w:val="center" w:pos="1985"/>
          <w:tab w:val="center" w:pos="7088"/>
        </w:tabs>
        <w:spacing w:after="0" w:line="276" w:lineRule="auto"/>
        <w:ind w:left="284"/>
        <w:jc w:val="both"/>
        <w:rPr>
          <w:rFonts w:ascii="Arial" w:hAnsi="Arial" w:cs="Arial"/>
          <w:color w:val="000000" w:themeColor="text1"/>
          <w:sz w:val="20"/>
          <w:szCs w:val="20"/>
        </w:rPr>
      </w:pPr>
    </w:p>
    <w:p w14:paraId="0CFDB702" w14:textId="77777777" w:rsidR="00C41F10" w:rsidRDefault="00FF31FA" w:rsidP="00C41F10">
      <w:pPr>
        <w:pStyle w:val="Akapitzlist"/>
        <w:tabs>
          <w:tab w:val="center" w:pos="1985"/>
          <w:tab w:val="center" w:pos="7088"/>
        </w:tabs>
        <w:spacing w:line="276" w:lineRule="auto"/>
        <w:ind w:left="284"/>
        <w:jc w:val="both"/>
        <w:rPr>
          <w:rFonts w:ascii="Arial" w:hAnsi="Arial" w:cs="Arial"/>
          <w:color w:val="000000" w:themeColor="text1"/>
          <w:sz w:val="20"/>
          <w:szCs w:val="20"/>
        </w:rPr>
      </w:pPr>
      <w:r w:rsidRPr="00F84F4C">
        <w:rPr>
          <w:rFonts w:ascii="Arial" w:hAnsi="Arial" w:cs="Arial"/>
          <w:color w:val="000000" w:themeColor="text1"/>
          <w:sz w:val="20"/>
          <w:szCs w:val="20"/>
        </w:rPr>
        <w:t>Zamówienie obejmuje dostawę</w:t>
      </w:r>
      <w:r w:rsidR="0099141F">
        <w:rPr>
          <w:rFonts w:ascii="Arial" w:hAnsi="Arial" w:cs="Arial"/>
          <w:color w:val="000000" w:themeColor="text1"/>
          <w:sz w:val="20"/>
          <w:szCs w:val="20"/>
        </w:rPr>
        <w:t xml:space="preserve"> </w:t>
      </w:r>
      <w:r w:rsidR="00CE1869" w:rsidRPr="00F84F4C">
        <w:rPr>
          <w:rFonts w:ascii="Arial" w:hAnsi="Arial" w:cs="Arial"/>
          <w:color w:val="000000" w:themeColor="text1"/>
          <w:sz w:val="20"/>
          <w:szCs w:val="20"/>
        </w:rPr>
        <w:t>1 sztuk</w:t>
      </w:r>
      <w:r w:rsidR="00D942EE" w:rsidRPr="00F84F4C">
        <w:rPr>
          <w:rFonts w:ascii="Arial" w:hAnsi="Arial" w:cs="Arial"/>
          <w:color w:val="000000" w:themeColor="text1"/>
          <w:sz w:val="20"/>
          <w:szCs w:val="20"/>
        </w:rPr>
        <w:t>ę</w:t>
      </w:r>
      <w:r w:rsidR="00CE1869" w:rsidRPr="00F84F4C">
        <w:rPr>
          <w:rFonts w:ascii="Arial" w:hAnsi="Arial" w:cs="Arial"/>
          <w:color w:val="000000" w:themeColor="text1"/>
          <w:sz w:val="20"/>
          <w:szCs w:val="20"/>
        </w:rPr>
        <w:t xml:space="preserve"> </w:t>
      </w:r>
      <w:r w:rsidR="00CE1869" w:rsidRPr="00F84F4C">
        <w:rPr>
          <w:rFonts w:ascii="Arial" w:hAnsi="Arial" w:cs="Arial"/>
          <w:bCs/>
          <w:iCs/>
          <w:color w:val="000000" w:themeColor="text1"/>
          <w:sz w:val="20"/>
          <w:szCs w:val="20"/>
        </w:rPr>
        <w:t>sprzęgu automatycznego</w:t>
      </w:r>
      <w:r w:rsidR="00D942EE" w:rsidRPr="00F84F4C">
        <w:rPr>
          <w:rFonts w:ascii="Arial" w:hAnsi="Arial" w:cs="Arial"/>
          <w:bCs/>
          <w:iCs/>
          <w:color w:val="000000" w:themeColor="text1"/>
          <w:sz w:val="20"/>
          <w:szCs w:val="20"/>
        </w:rPr>
        <w:t xml:space="preserve"> (samoczynnego)</w:t>
      </w:r>
      <w:r w:rsidR="00CE1869" w:rsidRPr="00F84F4C">
        <w:rPr>
          <w:rFonts w:ascii="Arial" w:hAnsi="Arial" w:cs="Arial"/>
          <w:bCs/>
          <w:iCs/>
          <w:color w:val="000000" w:themeColor="text1"/>
          <w:sz w:val="20"/>
          <w:szCs w:val="20"/>
        </w:rPr>
        <w:t xml:space="preserve"> </w:t>
      </w:r>
      <w:r w:rsidR="00B976C9" w:rsidRPr="00F84F4C">
        <w:rPr>
          <w:rFonts w:ascii="Arial" w:hAnsi="Arial" w:cs="Arial"/>
          <w:bCs/>
          <w:iCs/>
          <w:color w:val="000000" w:themeColor="text1"/>
          <w:sz w:val="20"/>
          <w:szCs w:val="20"/>
        </w:rPr>
        <w:t>czołow</w:t>
      </w:r>
      <w:r w:rsidR="002F7A33" w:rsidRPr="00F84F4C">
        <w:rPr>
          <w:rFonts w:ascii="Arial" w:hAnsi="Arial" w:cs="Arial"/>
          <w:bCs/>
          <w:iCs/>
          <w:color w:val="000000" w:themeColor="text1"/>
          <w:sz w:val="20"/>
          <w:szCs w:val="20"/>
        </w:rPr>
        <w:t>ego</w:t>
      </w:r>
      <w:r w:rsidR="00B976C9" w:rsidRPr="00F84F4C">
        <w:rPr>
          <w:rFonts w:ascii="Arial" w:hAnsi="Arial" w:cs="Arial"/>
          <w:bCs/>
          <w:iCs/>
          <w:color w:val="000000" w:themeColor="text1"/>
          <w:sz w:val="20"/>
          <w:szCs w:val="20"/>
        </w:rPr>
        <w:t xml:space="preserve"> systemu</w:t>
      </w:r>
      <w:r w:rsidR="002F7A33" w:rsidRPr="00F84F4C">
        <w:rPr>
          <w:rFonts w:ascii="Arial" w:hAnsi="Arial" w:cs="Arial"/>
          <w:bCs/>
          <w:iCs/>
          <w:color w:val="000000" w:themeColor="text1"/>
          <w:sz w:val="20"/>
          <w:szCs w:val="20"/>
        </w:rPr>
        <w:t xml:space="preserve"> </w:t>
      </w:r>
      <w:proofErr w:type="spellStart"/>
      <w:r w:rsidR="00B976C9" w:rsidRPr="00F84F4C">
        <w:rPr>
          <w:rFonts w:ascii="Arial" w:hAnsi="Arial" w:cs="Arial"/>
          <w:bCs/>
          <w:iCs/>
          <w:color w:val="000000" w:themeColor="text1"/>
          <w:sz w:val="20"/>
          <w:szCs w:val="20"/>
        </w:rPr>
        <w:t>Scharfenberga</w:t>
      </w:r>
      <w:proofErr w:type="spellEnd"/>
      <w:r w:rsidR="002F7A33" w:rsidRPr="00F84F4C">
        <w:rPr>
          <w:rFonts w:ascii="Arial" w:hAnsi="Arial" w:cs="Arial"/>
          <w:bCs/>
          <w:iCs/>
          <w:color w:val="000000" w:themeColor="text1"/>
          <w:sz w:val="20"/>
          <w:szCs w:val="20"/>
        </w:rPr>
        <w:t xml:space="preserve">, </w:t>
      </w:r>
      <w:r w:rsidR="00B976C9" w:rsidRPr="00F84F4C">
        <w:rPr>
          <w:rFonts w:ascii="Arial" w:hAnsi="Arial" w:cs="Arial"/>
          <w:bCs/>
          <w:iCs/>
          <w:color w:val="000000" w:themeColor="text1"/>
          <w:sz w:val="20"/>
          <w:szCs w:val="20"/>
        </w:rPr>
        <w:t xml:space="preserve">produkcji </w:t>
      </w:r>
      <w:proofErr w:type="spellStart"/>
      <w:r w:rsidR="00CE1869" w:rsidRPr="00F84F4C">
        <w:rPr>
          <w:rFonts w:ascii="Arial" w:hAnsi="Arial" w:cs="Arial"/>
          <w:bCs/>
          <w:iCs/>
          <w:color w:val="000000" w:themeColor="text1"/>
          <w:sz w:val="20"/>
          <w:szCs w:val="20"/>
        </w:rPr>
        <w:t>Dellner</w:t>
      </w:r>
      <w:proofErr w:type="spellEnd"/>
      <w:r w:rsidR="00CE1869" w:rsidRPr="00F84F4C">
        <w:rPr>
          <w:rFonts w:ascii="Arial" w:hAnsi="Arial" w:cs="Arial"/>
          <w:bCs/>
          <w:iCs/>
          <w:color w:val="000000" w:themeColor="text1"/>
          <w:sz w:val="20"/>
          <w:szCs w:val="20"/>
        </w:rPr>
        <w:t xml:space="preserve"> typ 10 nr 1042275rev.0</w:t>
      </w:r>
      <w:r w:rsidR="00F84F4C">
        <w:rPr>
          <w:rFonts w:ascii="Arial" w:hAnsi="Arial" w:cs="Arial"/>
          <w:bCs/>
          <w:iCs/>
          <w:color w:val="000000" w:themeColor="text1"/>
          <w:sz w:val="20"/>
          <w:szCs w:val="20"/>
        </w:rPr>
        <w:t xml:space="preserve">, </w:t>
      </w:r>
      <w:r w:rsidR="00CE1869" w:rsidRPr="00F84F4C">
        <w:rPr>
          <w:rFonts w:ascii="Arial" w:hAnsi="Arial" w:cs="Arial"/>
          <w:bCs/>
          <w:iCs/>
          <w:color w:val="000000" w:themeColor="text1"/>
          <w:sz w:val="20"/>
          <w:szCs w:val="20"/>
        </w:rPr>
        <w:t xml:space="preserve">do </w:t>
      </w:r>
      <w:r w:rsidR="00B976C9" w:rsidRPr="00F84F4C">
        <w:rPr>
          <w:rFonts w:ascii="Arial" w:hAnsi="Arial" w:cs="Arial"/>
          <w:bCs/>
          <w:iCs/>
          <w:color w:val="000000" w:themeColor="text1"/>
          <w:sz w:val="20"/>
          <w:szCs w:val="20"/>
        </w:rPr>
        <w:t>elektrycznego zespołu trakcyjnego</w:t>
      </w:r>
      <w:r w:rsidR="00CE1869" w:rsidRPr="00F84F4C">
        <w:rPr>
          <w:rFonts w:ascii="Arial" w:hAnsi="Arial" w:cs="Arial"/>
          <w:bCs/>
          <w:iCs/>
          <w:color w:val="000000" w:themeColor="text1"/>
          <w:sz w:val="20"/>
          <w:szCs w:val="20"/>
        </w:rPr>
        <w:t xml:space="preserve"> typu</w:t>
      </w:r>
      <w:r w:rsidR="00CE1869" w:rsidRPr="00F84F4C">
        <w:rPr>
          <w:rFonts w:ascii="Arial" w:hAnsi="Arial" w:cs="Arial"/>
          <w:color w:val="000000" w:themeColor="text1"/>
          <w:sz w:val="20"/>
          <w:szCs w:val="20"/>
        </w:rPr>
        <w:t xml:space="preserve"> </w:t>
      </w:r>
      <w:r w:rsidR="00B976C9" w:rsidRPr="00F84F4C">
        <w:rPr>
          <w:rFonts w:ascii="Arial" w:hAnsi="Arial" w:cs="Arial"/>
          <w:color w:val="000000" w:themeColor="text1"/>
          <w:sz w:val="20"/>
          <w:szCs w:val="20"/>
        </w:rPr>
        <w:t xml:space="preserve">31WE-MLP </w:t>
      </w:r>
      <w:r w:rsidR="00CE1869" w:rsidRPr="00F84F4C">
        <w:rPr>
          <w:rFonts w:ascii="Arial" w:hAnsi="Arial" w:cs="Arial"/>
          <w:color w:val="000000" w:themeColor="text1"/>
          <w:sz w:val="20"/>
          <w:szCs w:val="20"/>
        </w:rPr>
        <w:t>produkcji NEWAG S.A.</w:t>
      </w:r>
    </w:p>
    <w:p w14:paraId="73FB4276" w14:textId="5273471A" w:rsidR="00B6774A" w:rsidRPr="00F84F4C" w:rsidRDefault="00B6774A" w:rsidP="002F7A33">
      <w:pPr>
        <w:tabs>
          <w:tab w:val="center" w:pos="1985"/>
          <w:tab w:val="center" w:pos="7088"/>
        </w:tabs>
        <w:spacing w:after="0" w:line="276" w:lineRule="auto"/>
        <w:jc w:val="both"/>
        <w:rPr>
          <w:rFonts w:ascii="Arial" w:hAnsi="Arial" w:cs="Arial"/>
          <w:b/>
          <w:color w:val="000000" w:themeColor="text1"/>
          <w:sz w:val="20"/>
          <w:szCs w:val="20"/>
        </w:rPr>
      </w:pPr>
    </w:p>
    <w:tbl>
      <w:tblPr>
        <w:tblStyle w:val="Tabela-Siatka"/>
        <w:tblW w:w="0" w:type="auto"/>
        <w:tblLook w:val="04A0" w:firstRow="1" w:lastRow="0" w:firstColumn="1" w:lastColumn="0" w:noHBand="0" w:noVBand="1"/>
      </w:tblPr>
      <w:tblGrid>
        <w:gridCol w:w="5634"/>
        <w:gridCol w:w="3382"/>
      </w:tblGrid>
      <w:tr w:rsidR="00830B45" w:rsidRPr="00830B45" w14:paraId="7D63213E" w14:textId="77777777" w:rsidTr="00830B45">
        <w:tc>
          <w:tcPr>
            <w:tcW w:w="9062" w:type="dxa"/>
            <w:gridSpan w:val="2"/>
            <w:shd w:val="clear" w:color="auto" w:fill="F2F2F2"/>
          </w:tcPr>
          <w:p w14:paraId="2357E118" w14:textId="77777777" w:rsidR="00830B45" w:rsidRPr="00830B45" w:rsidRDefault="00830B45" w:rsidP="00830B45">
            <w:pPr>
              <w:spacing w:line="276" w:lineRule="auto"/>
              <w:jc w:val="center"/>
              <w:rPr>
                <w:rFonts w:ascii="Arial" w:eastAsia="Calibri" w:hAnsi="Arial" w:cs="Arial"/>
                <w:b/>
                <w:sz w:val="20"/>
                <w:szCs w:val="20"/>
              </w:rPr>
            </w:pPr>
            <w:r w:rsidRPr="00830B45">
              <w:rPr>
                <w:rFonts w:ascii="Arial" w:eastAsia="Calibri" w:hAnsi="Arial" w:cs="Arial"/>
                <w:b/>
                <w:sz w:val="20"/>
                <w:szCs w:val="20"/>
              </w:rPr>
              <w:t>Wymagania techniczne</w:t>
            </w:r>
          </w:p>
        </w:tc>
      </w:tr>
      <w:tr w:rsidR="00830B45" w:rsidRPr="00830B45" w14:paraId="3734EA89" w14:textId="77777777" w:rsidTr="00A93FE2">
        <w:tc>
          <w:tcPr>
            <w:tcW w:w="5665" w:type="dxa"/>
          </w:tcPr>
          <w:p w14:paraId="5EFF4B52" w14:textId="77777777" w:rsidR="00830B45" w:rsidRPr="00830B45" w:rsidRDefault="00830B45" w:rsidP="003D3F8B">
            <w:pPr>
              <w:spacing w:line="276" w:lineRule="auto"/>
              <w:jc w:val="both"/>
              <w:rPr>
                <w:rFonts w:ascii="Arial" w:eastAsia="Calibri" w:hAnsi="Arial" w:cs="Arial"/>
                <w:b/>
                <w:sz w:val="20"/>
                <w:szCs w:val="20"/>
              </w:rPr>
            </w:pPr>
            <w:r w:rsidRPr="00830B45">
              <w:rPr>
                <w:rFonts w:ascii="Arial" w:eastAsia="Calibri" w:hAnsi="Arial" w:cs="Arial"/>
                <w:b/>
                <w:sz w:val="20"/>
                <w:szCs w:val="20"/>
              </w:rPr>
              <w:t>Opis</w:t>
            </w:r>
          </w:p>
        </w:tc>
        <w:tc>
          <w:tcPr>
            <w:tcW w:w="3397" w:type="dxa"/>
          </w:tcPr>
          <w:p w14:paraId="02F9761D" w14:textId="77777777" w:rsidR="00830B45" w:rsidRPr="00830B45" w:rsidRDefault="00830B45" w:rsidP="003D3F8B">
            <w:pPr>
              <w:spacing w:line="276" w:lineRule="auto"/>
              <w:jc w:val="both"/>
              <w:rPr>
                <w:rFonts w:ascii="Arial" w:eastAsia="Calibri" w:hAnsi="Arial" w:cs="Arial"/>
                <w:b/>
                <w:sz w:val="20"/>
                <w:szCs w:val="20"/>
              </w:rPr>
            </w:pPr>
            <w:r w:rsidRPr="00830B45">
              <w:rPr>
                <w:rFonts w:ascii="Arial" w:eastAsia="Calibri" w:hAnsi="Arial" w:cs="Arial"/>
                <w:b/>
                <w:sz w:val="20"/>
                <w:szCs w:val="20"/>
              </w:rPr>
              <w:t>Wartość/inne wymagania</w:t>
            </w:r>
          </w:p>
        </w:tc>
      </w:tr>
      <w:tr w:rsidR="00830B45" w:rsidRPr="00830B45" w14:paraId="73657029" w14:textId="77777777" w:rsidTr="00A93FE2">
        <w:tc>
          <w:tcPr>
            <w:tcW w:w="5665" w:type="dxa"/>
          </w:tcPr>
          <w:p w14:paraId="041665DD" w14:textId="77777777" w:rsidR="00830B45" w:rsidRPr="00830B45" w:rsidRDefault="00830B45" w:rsidP="003D3F8B">
            <w:pPr>
              <w:spacing w:line="276" w:lineRule="auto"/>
              <w:jc w:val="both"/>
              <w:rPr>
                <w:rFonts w:ascii="Arial" w:eastAsia="Calibri" w:hAnsi="Arial" w:cs="Arial"/>
                <w:sz w:val="20"/>
                <w:szCs w:val="20"/>
              </w:rPr>
            </w:pPr>
            <w:r w:rsidRPr="00830B45">
              <w:rPr>
                <w:rFonts w:ascii="Arial" w:eastAsia="Calibri" w:hAnsi="Arial" w:cs="Arial"/>
                <w:sz w:val="20"/>
                <w:szCs w:val="20"/>
              </w:rPr>
              <w:t>Odległość od przodu powierzchni łączącej sprzęgu do powierzchni mocowania w podwoziu wagonu:</w:t>
            </w:r>
          </w:p>
        </w:tc>
        <w:tc>
          <w:tcPr>
            <w:tcW w:w="3397" w:type="dxa"/>
          </w:tcPr>
          <w:p w14:paraId="6A4E7C77" w14:textId="77777777" w:rsidR="00830B45" w:rsidRPr="00830B45" w:rsidRDefault="00830B45" w:rsidP="003D3F8B">
            <w:pPr>
              <w:spacing w:line="276" w:lineRule="auto"/>
              <w:jc w:val="both"/>
              <w:rPr>
                <w:rFonts w:ascii="Arial" w:eastAsia="Calibri" w:hAnsi="Arial" w:cs="Arial"/>
                <w:sz w:val="20"/>
                <w:szCs w:val="20"/>
              </w:rPr>
            </w:pPr>
            <w:r w:rsidRPr="00830B45">
              <w:rPr>
                <w:rFonts w:ascii="Arial" w:eastAsia="Calibri" w:hAnsi="Arial" w:cs="Arial"/>
                <w:sz w:val="20"/>
                <w:szCs w:val="20"/>
              </w:rPr>
              <w:t>1540 mm</w:t>
            </w:r>
          </w:p>
          <w:p w14:paraId="6009CF60" w14:textId="77777777" w:rsidR="00830B45" w:rsidRPr="00830B45" w:rsidRDefault="00830B45" w:rsidP="003D3F8B">
            <w:pPr>
              <w:spacing w:line="276" w:lineRule="auto"/>
              <w:jc w:val="both"/>
              <w:rPr>
                <w:rFonts w:ascii="Arial" w:eastAsia="Calibri" w:hAnsi="Arial" w:cs="Arial"/>
                <w:sz w:val="20"/>
                <w:szCs w:val="20"/>
              </w:rPr>
            </w:pPr>
          </w:p>
        </w:tc>
      </w:tr>
      <w:tr w:rsidR="00830B45" w:rsidRPr="00830B45" w14:paraId="483C3050" w14:textId="77777777" w:rsidTr="00A93FE2">
        <w:tc>
          <w:tcPr>
            <w:tcW w:w="5665" w:type="dxa"/>
          </w:tcPr>
          <w:p w14:paraId="158CD061" w14:textId="77777777" w:rsidR="00830B45" w:rsidRPr="00830B45" w:rsidRDefault="00830B45" w:rsidP="003D3F8B">
            <w:pPr>
              <w:spacing w:line="276" w:lineRule="auto"/>
              <w:jc w:val="both"/>
              <w:rPr>
                <w:rFonts w:ascii="Arial" w:eastAsia="Calibri" w:hAnsi="Arial" w:cs="Arial"/>
                <w:sz w:val="20"/>
                <w:szCs w:val="20"/>
              </w:rPr>
            </w:pPr>
            <w:r w:rsidRPr="00830B45">
              <w:rPr>
                <w:rFonts w:ascii="Arial" w:eastAsia="Calibri" w:hAnsi="Arial" w:cs="Arial"/>
                <w:sz w:val="20"/>
                <w:szCs w:val="20"/>
              </w:rPr>
              <w:t>Odległość od punktu obrotu do powierzchni mocowania w podwoziu wagonu:</w:t>
            </w:r>
          </w:p>
        </w:tc>
        <w:tc>
          <w:tcPr>
            <w:tcW w:w="3397" w:type="dxa"/>
          </w:tcPr>
          <w:p w14:paraId="5622D9E6" w14:textId="77777777" w:rsidR="00830B45" w:rsidRPr="00830B45" w:rsidRDefault="00830B45" w:rsidP="003D3F8B">
            <w:pPr>
              <w:spacing w:line="276" w:lineRule="auto"/>
              <w:jc w:val="both"/>
              <w:rPr>
                <w:rFonts w:ascii="Arial" w:eastAsia="Calibri" w:hAnsi="Arial" w:cs="Arial"/>
                <w:sz w:val="20"/>
                <w:szCs w:val="20"/>
              </w:rPr>
            </w:pPr>
            <w:r w:rsidRPr="00830B45">
              <w:rPr>
                <w:rFonts w:ascii="Arial" w:eastAsia="Calibri" w:hAnsi="Arial" w:cs="Arial"/>
                <w:sz w:val="20"/>
                <w:szCs w:val="20"/>
              </w:rPr>
              <w:t>215 mm</w:t>
            </w:r>
          </w:p>
          <w:p w14:paraId="120E4365" w14:textId="77777777" w:rsidR="00830B45" w:rsidRPr="00830B45" w:rsidRDefault="00830B45" w:rsidP="003D3F8B">
            <w:pPr>
              <w:spacing w:line="276" w:lineRule="auto"/>
              <w:jc w:val="both"/>
              <w:rPr>
                <w:rFonts w:ascii="Arial" w:eastAsia="Calibri" w:hAnsi="Arial" w:cs="Arial"/>
                <w:sz w:val="20"/>
                <w:szCs w:val="20"/>
              </w:rPr>
            </w:pPr>
          </w:p>
        </w:tc>
      </w:tr>
      <w:tr w:rsidR="00830B45" w:rsidRPr="00830B45" w14:paraId="28E4D14E" w14:textId="77777777" w:rsidTr="00A93FE2">
        <w:tc>
          <w:tcPr>
            <w:tcW w:w="5665" w:type="dxa"/>
          </w:tcPr>
          <w:p w14:paraId="481656DC" w14:textId="77777777" w:rsidR="00830B45" w:rsidRPr="00830B45" w:rsidRDefault="00830B45" w:rsidP="003D3F8B">
            <w:pPr>
              <w:spacing w:line="276" w:lineRule="auto"/>
              <w:jc w:val="both"/>
              <w:rPr>
                <w:rFonts w:ascii="Arial" w:eastAsia="Calibri" w:hAnsi="Arial" w:cs="Arial"/>
                <w:sz w:val="20"/>
                <w:szCs w:val="20"/>
              </w:rPr>
            </w:pPr>
            <w:r w:rsidRPr="00830B45">
              <w:rPr>
                <w:rFonts w:ascii="Arial" w:eastAsia="Calibri" w:hAnsi="Arial" w:cs="Arial"/>
                <w:sz w:val="20"/>
                <w:szCs w:val="20"/>
              </w:rPr>
              <w:t>Maks. poziomy kąt obrotu:</w:t>
            </w:r>
          </w:p>
        </w:tc>
        <w:tc>
          <w:tcPr>
            <w:tcW w:w="3397" w:type="dxa"/>
          </w:tcPr>
          <w:p w14:paraId="0B99DDF6" w14:textId="0D19F1E7" w:rsidR="00830B45" w:rsidRPr="00830B45" w:rsidRDefault="00830B45" w:rsidP="00F722F4">
            <w:pPr>
              <w:spacing w:line="276" w:lineRule="auto"/>
              <w:jc w:val="both"/>
              <w:rPr>
                <w:rFonts w:ascii="Arial" w:eastAsia="Calibri" w:hAnsi="Arial" w:cs="Arial"/>
                <w:sz w:val="20"/>
                <w:szCs w:val="20"/>
              </w:rPr>
            </w:pPr>
            <w:r w:rsidRPr="00830B45">
              <w:rPr>
                <w:rFonts w:ascii="Arial" w:eastAsia="Calibri" w:hAnsi="Arial" w:cs="Arial"/>
                <w:sz w:val="20"/>
                <w:szCs w:val="20"/>
              </w:rPr>
              <w:t>± 40°</w:t>
            </w:r>
          </w:p>
        </w:tc>
      </w:tr>
      <w:tr w:rsidR="00830B45" w:rsidRPr="00830B45" w14:paraId="0A3307DA" w14:textId="77777777" w:rsidTr="00A93FE2">
        <w:tc>
          <w:tcPr>
            <w:tcW w:w="5665" w:type="dxa"/>
          </w:tcPr>
          <w:p w14:paraId="6D3E53E2" w14:textId="77777777" w:rsidR="00830B45" w:rsidRPr="00830B45" w:rsidRDefault="00830B45" w:rsidP="003D3F8B">
            <w:pPr>
              <w:spacing w:line="276" w:lineRule="auto"/>
              <w:jc w:val="both"/>
              <w:rPr>
                <w:rFonts w:ascii="Arial" w:eastAsia="Calibri" w:hAnsi="Arial" w:cs="Arial"/>
                <w:sz w:val="20"/>
                <w:szCs w:val="20"/>
              </w:rPr>
            </w:pPr>
            <w:r w:rsidRPr="00830B45">
              <w:rPr>
                <w:rFonts w:ascii="Arial" w:eastAsia="Calibri" w:hAnsi="Arial" w:cs="Arial"/>
                <w:sz w:val="20"/>
                <w:szCs w:val="20"/>
              </w:rPr>
              <w:t>Maks. kąt pionowego obrotu i centrowania:</w:t>
            </w:r>
          </w:p>
        </w:tc>
        <w:tc>
          <w:tcPr>
            <w:tcW w:w="3397" w:type="dxa"/>
          </w:tcPr>
          <w:p w14:paraId="21E285C8" w14:textId="0C6D8A06" w:rsidR="00830B45" w:rsidRPr="00830B45" w:rsidRDefault="00830B45" w:rsidP="00F722F4">
            <w:pPr>
              <w:spacing w:line="276" w:lineRule="auto"/>
              <w:jc w:val="both"/>
              <w:rPr>
                <w:rFonts w:ascii="Arial" w:eastAsia="Calibri" w:hAnsi="Arial" w:cs="Arial"/>
                <w:sz w:val="20"/>
                <w:szCs w:val="20"/>
              </w:rPr>
            </w:pPr>
            <w:r w:rsidRPr="00830B45">
              <w:rPr>
                <w:rFonts w:ascii="Arial" w:eastAsia="Calibri" w:hAnsi="Arial" w:cs="Arial"/>
                <w:sz w:val="20"/>
                <w:szCs w:val="20"/>
              </w:rPr>
              <w:t>±</w:t>
            </w:r>
            <w:r w:rsidR="00F722F4">
              <w:rPr>
                <w:rFonts w:ascii="Arial" w:eastAsia="Calibri" w:hAnsi="Arial" w:cs="Arial"/>
                <w:sz w:val="20"/>
                <w:szCs w:val="20"/>
              </w:rPr>
              <w:t xml:space="preserve"> </w:t>
            </w:r>
            <w:r w:rsidRPr="00830B45">
              <w:rPr>
                <w:rFonts w:ascii="Arial" w:eastAsia="Calibri" w:hAnsi="Arial" w:cs="Arial"/>
                <w:sz w:val="20"/>
                <w:szCs w:val="20"/>
              </w:rPr>
              <w:t>6°</w:t>
            </w:r>
          </w:p>
        </w:tc>
      </w:tr>
      <w:tr w:rsidR="00830B45" w:rsidRPr="00830B45" w14:paraId="10E5F33A" w14:textId="77777777" w:rsidTr="00A93FE2">
        <w:tc>
          <w:tcPr>
            <w:tcW w:w="5665" w:type="dxa"/>
          </w:tcPr>
          <w:p w14:paraId="62C0E087" w14:textId="77777777" w:rsidR="00830B45" w:rsidRPr="00830B45" w:rsidRDefault="00830B45" w:rsidP="003D3F8B">
            <w:pPr>
              <w:spacing w:line="276" w:lineRule="auto"/>
              <w:jc w:val="both"/>
              <w:rPr>
                <w:rFonts w:ascii="Arial" w:eastAsia="Calibri" w:hAnsi="Arial" w:cs="Arial"/>
                <w:sz w:val="20"/>
                <w:szCs w:val="20"/>
              </w:rPr>
            </w:pPr>
            <w:r w:rsidRPr="00830B45">
              <w:rPr>
                <w:rFonts w:ascii="Arial" w:eastAsia="Calibri" w:hAnsi="Arial" w:cs="Arial"/>
                <w:sz w:val="20"/>
                <w:szCs w:val="20"/>
              </w:rPr>
              <w:t>Masa całkowita:</w:t>
            </w:r>
          </w:p>
        </w:tc>
        <w:tc>
          <w:tcPr>
            <w:tcW w:w="3397" w:type="dxa"/>
          </w:tcPr>
          <w:p w14:paraId="71958A42" w14:textId="302DEEA0" w:rsidR="00830B45" w:rsidRPr="00830B45" w:rsidRDefault="00830B45" w:rsidP="00F722F4">
            <w:pPr>
              <w:spacing w:line="276" w:lineRule="auto"/>
              <w:jc w:val="both"/>
              <w:rPr>
                <w:rFonts w:ascii="Arial" w:eastAsia="Calibri" w:hAnsi="Arial" w:cs="Arial"/>
                <w:sz w:val="20"/>
                <w:szCs w:val="20"/>
              </w:rPr>
            </w:pPr>
            <w:r w:rsidRPr="00830B45">
              <w:rPr>
                <w:rFonts w:ascii="Arial" w:eastAsia="Calibri" w:hAnsi="Arial" w:cs="Arial"/>
                <w:sz w:val="20"/>
                <w:szCs w:val="20"/>
              </w:rPr>
              <w:t>420 kg</w:t>
            </w:r>
          </w:p>
        </w:tc>
      </w:tr>
      <w:tr w:rsidR="00830B45" w:rsidRPr="00830B45" w14:paraId="1EFFA461" w14:textId="77777777" w:rsidTr="00A93FE2">
        <w:tc>
          <w:tcPr>
            <w:tcW w:w="5665" w:type="dxa"/>
          </w:tcPr>
          <w:p w14:paraId="60B0A540" w14:textId="77777777" w:rsidR="00830B45" w:rsidRPr="00830B45" w:rsidRDefault="00830B45" w:rsidP="003D3F8B">
            <w:pPr>
              <w:spacing w:line="276" w:lineRule="auto"/>
              <w:jc w:val="both"/>
              <w:rPr>
                <w:rFonts w:ascii="Arial" w:eastAsia="Calibri" w:hAnsi="Arial" w:cs="Arial"/>
                <w:sz w:val="20"/>
                <w:szCs w:val="20"/>
              </w:rPr>
            </w:pPr>
            <w:r w:rsidRPr="00830B45">
              <w:rPr>
                <w:rFonts w:ascii="Arial" w:eastAsia="Calibri" w:hAnsi="Arial" w:cs="Arial"/>
                <w:sz w:val="20"/>
                <w:szCs w:val="20"/>
              </w:rPr>
              <w:t>Wytrzymałość na ściskanie:</w:t>
            </w:r>
          </w:p>
        </w:tc>
        <w:tc>
          <w:tcPr>
            <w:tcW w:w="3397" w:type="dxa"/>
          </w:tcPr>
          <w:p w14:paraId="398ADAFB" w14:textId="3B6BC33E" w:rsidR="00830B45" w:rsidRPr="00830B45" w:rsidRDefault="00830B45" w:rsidP="00F722F4">
            <w:pPr>
              <w:spacing w:line="276" w:lineRule="auto"/>
              <w:jc w:val="both"/>
              <w:rPr>
                <w:rFonts w:ascii="Arial" w:eastAsia="Calibri" w:hAnsi="Arial" w:cs="Arial"/>
                <w:sz w:val="20"/>
                <w:szCs w:val="20"/>
              </w:rPr>
            </w:pPr>
            <w:r w:rsidRPr="00830B45">
              <w:rPr>
                <w:rFonts w:ascii="Arial" w:eastAsia="Calibri" w:hAnsi="Arial" w:cs="Arial"/>
                <w:sz w:val="20"/>
                <w:szCs w:val="20"/>
              </w:rPr>
              <w:t xml:space="preserve">1500 </w:t>
            </w:r>
            <w:proofErr w:type="spellStart"/>
            <w:r w:rsidRPr="00830B45">
              <w:rPr>
                <w:rFonts w:ascii="Arial" w:eastAsia="Calibri" w:hAnsi="Arial" w:cs="Arial"/>
                <w:sz w:val="20"/>
                <w:szCs w:val="20"/>
              </w:rPr>
              <w:t>kN</w:t>
            </w:r>
            <w:proofErr w:type="spellEnd"/>
          </w:p>
        </w:tc>
      </w:tr>
      <w:tr w:rsidR="00830B45" w:rsidRPr="00830B45" w14:paraId="64DA8DDE" w14:textId="77777777" w:rsidTr="00A93FE2">
        <w:tc>
          <w:tcPr>
            <w:tcW w:w="5665" w:type="dxa"/>
          </w:tcPr>
          <w:p w14:paraId="5051E4DE" w14:textId="77777777" w:rsidR="00830B45" w:rsidRPr="00830B45" w:rsidRDefault="00830B45" w:rsidP="003D3F8B">
            <w:pPr>
              <w:spacing w:line="276" w:lineRule="auto"/>
              <w:jc w:val="both"/>
              <w:rPr>
                <w:rFonts w:ascii="Arial" w:eastAsia="Calibri" w:hAnsi="Arial" w:cs="Arial"/>
                <w:sz w:val="20"/>
                <w:szCs w:val="20"/>
              </w:rPr>
            </w:pPr>
            <w:r w:rsidRPr="00830B45">
              <w:rPr>
                <w:rFonts w:ascii="Arial" w:eastAsia="Calibri" w:hAnsi="Arial" w:cs="Arial"/>
                <w:sz w:val="20"/>
                <w:szCs w:val="20"/>
              </w:rPr>
              <w:t>Wytrzymałość na rozciąganie:</w:t>
            </w:r>
          </w:p>
        </w:tc>
        <w:tc>
          <w:tcPr>
            <w:tcW w:w="3397" w:type="dxa"/>
          </w:tcPr>
          <w:p w14:paraId="78AECC25" w14:textId="11DBE1A2" w:rsidR="00830B45" w:rsidRPr="00830B45" w:rsidRDefault="00830B45" w:rsidP="00F722F4">
            <w:pPr>
              <w:spacing w:line="276" w:lineRule="auto"/>
              <w:jc w:val="both"/>
              <w:rPr>
                <w:rFonts w:ascii="Arial" w:eastAsia="Calibri" w:hAnsi="Arial" w:cs="Arial"/>
                <w:sz w:val="20"/>
                <w:szCs w:val="20"/>
              </w:rPr>
            </w:pPr>
            <w:r w:rsidRPr="00830B45">
              <w:rPr>
                <w:rFonts w:ascii="Arial" w:eastAsia="Calibri" w:hAnsi="Arial" w:cs="Arial"/>
                <w:sz w:val="20"/>
                <w:szCs w:val="20"/>
              </w:rPr>
              <w:t xml:space="preserve">1000 </w:t>
            </w:r>
            <w:proofErr w:type="spellStart"/>
            <w:r w:rsidRPr="00830B45">
              <w:rPr>
                <w:rFonts w:ascii="Arial" w:eastAsia="Calibri" w:hAnsi="Arial" w:cs="Arial"/>
                <w:sz w:val="20"/>
                <w:szCs w:val="20"/>
              </w:rPr>
              <w:t>kN</w:t>
            </w:r>
            <w:proofErr w:type="spellEnd"/>
          </w:p>
        </w:tc>
      </w:tr>
      <w:tr w:rsidR="00830B45" w:rsidRPr="00830B45" w14:paraId="4A9578AC" w14:textId="77777777" w:rsidTr="00A93FE2">
        <w:tc>
          <w:tcPr>
            <w:tcW w:w="5665" w:type="dxa"/>
          </w:tcPr>
          <w:p w14:paraId="2F81632D" w14:textId="77777777" w:rsidR="00830B45" w:rsidRPr="00830B45" w:rsidRDefault="00830B45" w:rsidP="003D3F8B">
            <w:pPr>
              <w:spacing w:line="276" w:lineRule="auto"/>
              <w:jc w:val="both"/>
              <w:rPr>
                <w:rFonts w:ascii="Arial" w:eastAsia="Calibri" w:hAnsi="Arial" w:cs="Arial"/>
                <w:sz w:val="20"/>
                <w:szCs w:val="20"/>
              </w:rPr>
            </w:pPr>
            <w:r w:rsidRPr="00830B45">
              <w:rPr>
                <w:rFonts w:ascii="Arial" w:eastAsia="Calibri" w:hAnsi="Arial" w:cs="Arial"/>
                <w:b/>
                <w:bCs/>
                <w:sz w:val="20"/>
                <w:szCs w:val="20"/>
              </w:rPr>
              <w:t>Głowica sprzęgu mechanicznego</w:t>
            </w:r>
          </w:p>
        </w:tc>
        <w:tc>
          <w:tcPr>
            <w:tcW w:w="3397" w:type="dxa"/>
          </w:tcPr>
          <w:p w14:paraId="0A250DF7" w14:textId="144E1081" w:rsidR="00830B45" w:rsidRPr="00830B45" w:rsidRDefault="00830B45" w:rsidP="00F722F4">
            <w:pPr>
              <w:spacing w:line="276" w:lineRule="auto"/>
              <w:jc w:val="both"/>
              <w:rPr>
                <w:rFonts w:ascii="Arial" w:eastAsia="Calibri" w:hAnsi="Arial" w:cs="Arial"/>
                <w:sz w:val="20"/>
                <w:szCs w:val="20"/>
              </w:rPr>
            </w:pPr>
            <w:r w:rsidRPr="00830B45">
              <w:rPr>
                <w:rFonts w:ascii="Arial" w:eastAsia="Calibri" w:hAnsi="Arial" w:cs="Arial"/>
                <w:sz w:val="20"/>
                <w:szCs w:val="20"/>
              </w:rPr>
              <w:t>Sprzęg mechaniczny typu 10</w:t>
            </w:r>
          </w:p>
        </w:tc>
      </w:tr>
      <w:tr w:rsidR="00830B45" w:rsidRPr="00830B45" w14:paraId="2A994DAA" w14:textId="77777777" w:rsidTr="00A93FE2">
        <w:tc>
          <w:tcPr>
            <w:tcW w:w="5665" w:type="dxa"/>
          </w:tcPr>
          <w:p w14:paraId="6343444F" w14:textId="77777777" w:rsidR="00830B45" w:rsidRPr="00830B45" w:rsidRDefault="00830B45" w:rsidP="003D3F8B">
            <w:pPr>
              <w:spacing w:line="276" w:lineRule="auto"/>
              <w:jc w:val="both"/>
              <w:rPr>
                <w:rFonts w:ascii="Arial" w:eastAsia="Calibri" w:hAnsi="Arial" w:cs="Arial"/>
                <w:sz w:val="20"/>
                <w:szCs w:val="20"/>
              </w:rPr>
            </w:pPr>
            <w:r w:rsidRPr="00830B45">
              <w:rPr>
                <w:rFonts w:ascii="Arial" w:eastAsia="Calibri" w:hAnsi="Arial" w:cs="Arial"/>
                <w:b/>
                <w:bCs/>
                <w:sz w:val="20"/>
                <w:szCs w:val="20"/>
              </w:rPr>
              <w:t>Sekcja środkowa</w:t>
            </w:r>
          </w:p>
        </w:tc>
        <w:tc>
          <w:tcPr>
            <w:tcW w:w="3397" w:type="dxa"/>
          </w:tcPr>
          <w:p w14:paraId="77203B8B" w14:textId="2E4E7E3F" w:rsidR="00830B45" w:rsidRPr="00830B45" w:rsidRDefault="00830B45" w:rsidP="00F722F4">
            <w:pPr>
              <w:spacing w:line="276" w:lineRule="auto"/>
              <w:jc w:val="both"/>
              <w:rPr>
                <w:rFonts w:ascii="Arial" w:eastAsia="Calibri" w:hAnsi="Arial" w:cs="Arial"/>
                <w:sz w:val="20"/>
                <w:szCs w:val="20"/>
              </w:rPr>
            </w:pPr>
            <w:r w:rsidRPr="00830B45">
              <w:rPr>
                <w:rFonts w:ascii="Arial" w:eastAsia="Calibri" w:hAnsi="Arial" w:cs="Arial"/>
                <w:sz w:val="20"/>
                <w:szCs w:val="20"/>
              </w:rPr>
              <w:t>Jednostka deformacyjna</w:t>
            </w:r>
          </w:p>
        </w:tc>
      </w:tr>
      <w:tr w:rsidR="00830B45" w:rsidRPr="00830B45" w14:paraId="1B217CEA" w14:textId="77777777" w:rsidTr="00A93FE2">
        <w:tc>
          <w:tcPr>
            <w:tcW w:w="5665" w:type="dxa"/>
          </w:tcPr>
          <w:p w14:paraId="56454A7F" w14:textId="77777777" w:rsidR="00830B45" w:rsidRPr="00830B45" w:rsidRDefault="00830B45" w:rsidP="003D3F8B">
            <w:pPr>
              <w:spacing w:line="276" w:lineRule="auto"/>
              <w:jc w:val="both"/>
              <w:rPr>
                <w:rFonts w:ascii="Arial" w:eastAsia="Calibri" w:hAnsi="Arial" w:cs="Arial"/>
                <w:sz w:val="20"/>
                <w:szCs w:val="20"/>
              </w:rPr>
            </w:pPr>
            <w:r w:rsidRPr="00830B45">
              <w:rPr>
                <w:rFonts w:ascii="Arial" w:eastAsia="Calibri" w:hAnsi="Arial" w:cs="Arial"/>
                <w:b/>
                <w:bCs/>
                <w:sz w:val="20"/>
                <w:szCs w:val="20"/>
              </w:rPr>
              <w:t>Kotwa obrotowa</w:t>
            </w:r>
          </w:p>
        </w:tc>
        <w:tc>
          <w:tcPr>
            <w:tcW w:w="3397" w:type="dxa"/>
          </w:tcPr>
          <w:p w14:paraId="4F3E1110" w14:textId="5F85E27B" w:rsidR="00830B45" w:rsidRPr="00830B45" w:rsidRDefault="00830B45" w:rsidP="00F722F4">
            <w:pPr>
              <w:spacing w:line="276" w:lineRule="auto"/>
              <w:jc w:val="both"/>
              <w:rPr>
                <w:rFonts w:ascii="Arial" w:eastAsia="Calibri" w:hAnsi="Arial" w:cs="Arial"/>
                <w:sz w:val="20"/>
                <w:szCs w:val="20"/>
              </w:rPr>
            </w:pPr>
            <w:r w:rsidRPr="00830B45">
              <w:rPr>
                <w:rFonts w:ascii="Arial" w:eastAsia="Calibri" w:hAnsi="Arial" w:cs="Arial"/>
                <w:sz w:val="20"/>
                <w:szCs w:val="20"/>
              </w:rPr>
              <w:t>Gumowa kotwa sprężynowa</w:t>
            </w:r>
          </w:p>
        </w:tc>
      </w:tr>
      <w:tr w:rsidR="00830B45" w:rsidRPr="00830B45" w14:paraId="681182D9" w14:textId="77777777" w:rsidTr="00A93FE2">
        <w:tc>
          <w:tcPr>
            <w:tcW w:w="5665" w:type="dxa"/>
          </w:tcPr>
          <w:p w14:paraId="6EC1D846" w14:textId="77777777" w:rsidR="00830B45" w:rsidRPr="00830B45" w:rsidRDefault="00830B45" w:rsidP="003D3F8B">
            <w:pPr>
              <w:spacing w:line="276" w:lineRule="auto"/>
              <w:jc w:val="both"/>
              <w:rPr>
                <w:rFonts w:ascii="Arial" w:eastAsia="Calibri" w:hAnsi="Arial" w:cs="Arial"/>
                <w:sz w:val="20"/>
                <w:szCs w:val="20"/>
              </w:rPr>
            </w:pPr>
            <w:r w:rsidRPr="00830B45">
              <w:rPr>
                <w:rFonts w:ascii="Arial" w:eastAsia="Calibri" w:hAnsi="Arial" w:cs="Arial"/>
                <w:sz w:val="20"/>
                <w:szCs w:val="20"/>
              </w:rPr>
              <w:t>Maks. skok nacisku:</w:t>
            </w:r>
          </w:p>
        </w:tc>
        <w:tc>
          <w:tcPr>
            <w:tcW w:w="3397" w:type="dxa"/>
          </w:tcPr>
          <w:p w14:paraId="280BCF04" w14:textId="13E8A81B" w:rsidR="00830B45" w:rsidRPr="00830B45" w:rsidRDefault="00830B45" w:rsidP="00F722F4">
            <w:pPr>
              <w:spacing w:line="276" w:lineRule="auto"/>
              <w:jc w:val="both"/>
              <w:rPr>
                <w:rFonts w:ascii="Arial" w:eastAsia="Calibri" w:hAnsi="Arial" w:cs="Arial"/>
                <w:sz w:val="20"/>
                <w:szCs w:val="20"/>
              </w:rPr>
            </w:pPr>
            <w:r w:rsidRPr="00830B45">
              <w:rPr>
                <w:rFonts w:ascii="Arial" w:eastAsia="Calibri" w:hAnsi="Arial" w:cs="Arial"/>
                <w:sz w:val="20"/>
                <w:szCs w:val="20"/>
              </w:rPr>
              <w:t>55 mm</w:t>
            </w:r>
          </w:p>
        </w:tc>
      </w:tr>
      <w:tr w:rsidR="00830B45" w:rsidRPr="00830B45" w14:paraId="68576865" w14:textId="77777777" w:rsidTr="00A93FE2">
        <w:tc>
          <w:tcPr>
            <w:tcW w:w="5665" w:type="dxa"/>
          </w:tcPr>
          <w:p w14:paraId="02D5BA18" w14:textId="77777777" w:rsidR="00830B45" w:rsidRPr="00830B45" w:rsidRDefault="00830B45" w:rsidP="003D3F8B">
            <w:pPr>
              <w:spacing w:line="276" w:lineRule="auto"/>
              <w:jc w:val="both"/>
              <w:rPr>
                <w:rFonts w:ascii="Arial" w:eastAsia="Calibri" w:hAnsi="Arial" w:cs="Arial"/>
                <w:sz w:val="20"/>
                <w:szCs w:val="20"/>
              </w:rPr>
            </w:pPr>
            <w:r w:rsidRPr="00830B45">
              <w:rPr>
                <w:rFonts w:ascii="Arial" w:eastAsia="Calibri" w:hAnsi="Arial" w:cs="Arial"/>
                <w:sz w:val="20"/>
                <w:szCs w:val="20"/>
              </w:rPr>
              <w:t>Maks. skok ciągnięcia:</w:t>
            </w:r>
          </w:p>
        </w:tc>
        <w:tc>
          <w:tcPr>
            <w:tcW w:w="3397" w:type="dxa"/>
          </w:tcPr>
          <w:p w14:paraId="2440E329" w14:textId="3E9276E9" w:rsidR="00830B45" w:rsidRPr="00830B45" w:rsidRDefault="00830B45" w:rsidP="00F722F4">
            <w:pPr>
              <w:spacing w:line="276" w:lineRule="auto"/>
              <w:jc w:val="both"/>
              <w:rPr>
                <w:rFonts w:ascii="Arial" w:eastAsia="Calibri" w:hAnsi="Arial" w:cs="Arial"/>
                <w:sz w:val="20"/>
                <w:szCs w:val="20"/>
              </w:rPr>
            </w:pPr>
            <w:r w:rsidRPr="00830B45">
              <w:rPr>
                <w:rFonts w:ascii="Arial" w:eastAsia="Calibri" w:hAnsi="Arial" w:cs="Arial"/>
                <w:sz w:val="20"/>
                <w:szCs w:val="20"/>
              </w:rPr>
              <w:t>40 mm</w:t>
            </w:r>
          </w:p>
        </w:tc>
      </w:tr>
      <w:tr w:rsidR="00830B45" w:rsidRPr="00830B45" w14:paraId="362C74E3" w14:textId="77777777" w:rsidTr="00A93FE2">
        <w:tc>
          <w:tcPr>
            <w:tcW w:w="5665" w:type="dxa"/>
          </w:tcPr>
          <w:p w14:paraId="7C4CD5FC" w14:textId="77777777" w:rsidR="00830B45" w:rsidRPr="00830B45" w:rsidRDefault="00830B45" w:rsidP="003D3F8B">
            <w:pPr>
              <w:spacing w:line="276" w:lineRule="auto"/>
              <w:jc w:val="both"/>
              <w:rPr>
                <w:rFonts w:ascii="Arial" w:eastAsia="Calibri" w:hAnsi="Arial" w:cs="Arial"/>
                <w:b/>
                <w:bCs/>
                <w:sz w:val="20"/>
                <w:szCs w:val="20"/>
              </w:rPr>
            </w:pPr>
            <w:r w:rsidRPr="00830B45">
              <w:rPr>
                <w:rFonts w:ascii="Arial" w:eastAsia="Calibri" w:hAnsi="Arial" w:cs="Arial"/>
                <w:b/>
                <w:bCs/>
                <w:sz w:val="20"/>
                <w:szCs w:val="20"/>
              </w:rPr>
              <w:t>Zawory pneumatyczne</w:t>
            </w:r>
          </w:p>
          <w:p w14:paraId="2ABA28F2" w14:textId="77777777" w:rsidR="00830B45" w:rsidRPr="00830B45" w:rsidRDefault="00830B45" w:rsidP="003D3F8B">
            <w:pPr>
              <w:spacing w:line="276" w:lineRule="auto"/>
              <w:jc w:val="both"/>
              <w:rPr>
                <w:rFonts w:ascii="Arial" w:eastAsia="Calibri" w:hAnsi="Arial" w:cs="Arial"/>
                <w:sz w:val="20"/>
                <w:szCs w:val="20"/>
              </w:rPr>
            </w:pPr>
          </w:p>
        </w:tc>
        <w:tc>
          <w:tcPr>
            <w:tcW w:w="3397" w:type="dxa"/>
          </w:tcPr>
          <w:p w14:paraId="5590FC50" w14:textId="006F07FF" w:rsidR="00830B45" w:rsidRPr="00830B45" w:rsidRDefault="00830B45" w:rsidP="00F722F4">
            <w:pPr>
              <w:spacing w:line="276" w:lineRule="auto"/>
              <w:jc w:val="both"/>
              <w:rPr>
                <w:rFonts w:ascii="Arial" w:eastAsia="Calibri" w:hAnsi="Arial" w:cs="Arial"/>
                <w:sz w:val="20"/>
                <w:szCs w:val="20"/>
              </w:rPr>
            </w:pPr>
            <w:r w:rsidRPr="00830B45">
              <w:rPr>
                <w:rFonts w:ascii="Arial" w:eastAsia="Calibri" w:hAnsi="Arial" w:cs="Arial"/>
                <w:sz w:val="20"/>
                <w:szCs w:val="20"/>
              </w:rPr>
              <w:t>Zawór MRP kompletny</w:t>
            </w:r>
            <w:r w:rsidR="00F722F4">
              <w:rPr>
                <w:rFonts w:ascii="Arial" w:eastAsia="Calibri" w:hAnsi="Arial" w:cs="Arial"/>
                <w:sz w:val="20"/>
                <w:szCs w:val="20"/>
              </w:rPr>
              <w:t xml:space="preserve"> </w:t>
            </w:r>
            <w:r w:rsidRPr="00830B45">
              <w:rPr>
                <w:rFonts w:ascii="Arial" w:eastAsia="Calibri" w:hAnsi="Arial" w:cs="Arial"/>
                <w:sz w:val="20"/>
                <w:szCs w:val="20"/>
              </w:rPr>
              <w:t xml:space="preserve">zawór BP </w:t>
            </w:r>
            <w:r w:rsidR="00F722F4">
              <w:rPr>
                <w:rFonts w:ascii="Arial" w:eastAsia="Calibri" w:hAnsi="Arial" w:cs="Arial"/>
                <w:sz w:val="20"/>
                <w:szCs w:val="20"/>
              </w:rPr>
              <w:t>–</w:t>
            </w:r>
            <w:r w:rsidRPr="00830B45">
              <w:rPr>
                <w:rFonts w:ascii="Arial" w:eastAsia="Calibri" w:hAnsi="Arial" w:cs="Arial"/>
                <w:sz w:val="20"/>
                <w:szCs w:val="20"/>
              </w:rPr>
              <w:t xml:space="preserve"> obsługiwany</w:t>
            </w:r>
            <w:r w:rsidR="00F722F4">
              <w:rPr>
                <w:rFonts w:ascii="Arial" w:eastAsia="Calibri" w:hAnsi="Arial" w:cs="Arial"/>
                <w:sz w:val="20"/>
                <w:szCs w:val="20"/>
              </w:rPr>
              <w:t xml:space="preserve"> </w:t>
            </w:r>
            <w:r w:rsidRPr="00830B45">
              <w:rPr>
                <w:rFonts w:ascii="Arial" w:eastAsia="Calibri" w:hAnsi="Arial" w:cs="Arial"/>
                <w:sz w:val="20"/>
                <w:szCs w:val="20"/>
              </w:rPr>
              <w:t>mechanicznie zawór UC</w:t>
            </w:r>
          </w:p>
        </w:tc>
      </w:tr>
      <w:tr w:rsidR="00830B45" w:rsidRPr="00830B45" w14:paraId="5FFB9CE0" w14:textId="77777777" w:rsidTr="00A93FE2">
        <w:tc>
          <w:tcPr>
            <w:tcW w:w="5665" w:type="dxa"/>
          </w:tcPr>
          <w:p w14:paraId="628CEA8D" w14:textId="77777777" w:rsidR="00830B45" w:rsidRPr="00830B45" w:rsidRDefault="00830B45" w:rsidP="003D3F8B">
            <w:pPr>
              <w:spacing w:line="276" w:lineRule="auto"/>
              <w:jc w:val="both"/>
              <w:rPr>
                <w:rFonts w:ascii="Arial" w:eastAsia="Calibri" w:hAnsi="Arial" w:cs="Arial"/>
                <w:b/>
                <w:bCs/>
                <w:sz w:val="20"/>
                <w:szCs w:val="20"/>
              </w:rPr>
            </w:pPr>
            <w:r w:rsidRPr="00830B45">
              <w:rPr>
                <w:rFonts w:ascii="Arial" w:eastAsia="Calibri" w:hAnsi="Arial" w:cs="Arial"/>
                <w:b/>
                <w:bCs/>
                <w:sz w:val="20"/>
                <w:szCs w:val="20"/>
              </w:rPr>
              <w:t>Sprzęg elektryczny</w:t>
            </w:r>
          </w:p>
          <w:p w14:paraId="530F0501" w14:textId="77777777" w:rsidR="00830B45" w:rsidRPr="00830B45" w:rsidRDefault="00830B45" w:rsidP="003D3F8B">
            <w:pPr>
              <w:spacing w:line="276" w:lineRule="auto"/>
              <w:jc w:val="both"/>
              <w:rPr>
                <w:rFonts w:ascii="Arial" w:eastAsia="Calibri" w:hAnsi="Arial" w:cs="Arial"/>
                <w:sz w:val="20"/>
                <w:szCs w:val="20"/>
              </w:rPr>
            </w:pPr>
          </w:p>
        </w:tc>
        <w:tc>
          <w:tcPr>
            <w:tcW w:w="3397" w:type="dxa"/>
          </w:tcPr>
          <w:p w14:paraId="5CF5E268" w14:textId="4AD05B7A" w:rsidR="00830B45" w:rsidRPr="00830B45" w:rsidRDefault="00830B45" w:rsidP="003D3F8B">
            <w:pPr>
              <w:spacing w:line="276" w:lineRule="auto"/>
              <w:jc w:val="both"/>
              <w:rPr>
                <w:rFonts w:ascii="Arial" w:eastAsia="Calibri" w:hAnsi="Arial" w:cs="Arial"/>
                <w:sz w:val="20"/>
                <w:szCs w:val="20"/>
              </w:rPr>
            </w:pPr>
            <w:r w:rsidRPr="00830B45">
              <w:rPr>
                <w:rFonts w:ascii="Arial" w:eastAsia="Calibri" w:hAnsi="Arial" w:cs="Arial"/>
                <w:sz w:val="20"/>
                <w:szCs w:val="20"/>
              </w:rPr>
              <w:t>Sprzęg elektryczny -</w:t>
            </w:r>
            <w:r w:rsidR="003D3F8B">
              <w:rPr>
                <w:rFonts w:ascii="Arial" w:eastAsia="Calibri" w:hAnsi="Arial" w:cs="Arial"/>
                <w:sz w:val="20"/>
                <w:szCs w:val="20"/>
              </w:rPr>
              <w:t xml:space="preserve"> </w:t>
            </w:r>
            <w:r w:rsidRPr="00830B45">
              <w:rPr>
                <w:rFonts w:ascii="Arial" w:eastAsia="Calibri" w:hAnsi="Arial" w:cs="Arial"/>
                <w:sz w:val="20"/>
                <w:szCs w:val="20"/>
              </w:rPr>
              <w:t>zamontowany z boku</w:t>
            </w:r>
          </w:p>
        </w:tc>
      </w:tr>
      <w:tr w:rsidR="00830B45" w:rsidRPr="00830B45" w14:paraId="43E6D857" w14:textId="77777777" w:rsidTr="00A93FE2">
        <w:tc>
          <w:tcPr>
            <w:tcW w:w="5665" w:type="dxa"/>
          </w:tcPr>
          <w:p w14:paraId="52BE2932" w14:textId="77777777" w:rsidR="00830B45" w:rsidRPr="00830B45" w:rsidRDefault="00830B45" w:rsidP="003D3F8B">
            <w:pPr>
              <w:spacing w:line="276" w:lineRule="auto"/>
              <w:jc w:val="both"/>
              <w:rPr>
                <w:rFonts w:ascii="Arial" w:eastAsia="Calibri" w:hAnsi="Arial" w:cs="Arial"/>
                <w:sz w:val="20"/>
                <w:szCs w:val="20"/>
              </w:rPr>
            </w:pPr>
            <w:r w:rsidRPr="00830B45">
              <w:rPr>
                <w:rFonts w:ascii="Arial" w:eastAsia="Calibri" w:hAnsi="Arial" w:cs="Arial"/>
                <w:sz w:val="20"/>
                <w:szCs w:val="20"/>
              </w:rPr>
              <w:t>Liczba wtyków/gniazd:</w:t>
            </w:r>
          </w:p>
        </w:tc>
        <w:tc>
          <w:tcPr>
            <w:tcW w:w="3397" w:type="dxa"/>
          </w:tcPr>
          <w:p w14:paraId="6B44A7D0" w14:textId="3AEC64D7" w:rsidR="00830B45" w:rsidRPr="00830B45" w:rsidRDefault="00830B45" w:rsidP="003D3F8B">
            <w:pPr>
              <w:spacing w:line="276" w:lineRule="auto"/>
              <w:jc w:val="both"/>
              <w:rPr>
                <w:rFonts w:ascii="Arial" w:eastAsia="Calibri" w:hAnsi="Arial" w:cs="Arial"/>
                <w:sz w:val="20"/>
                <w:szCs w:val="20"/>
              </w:rPr>
            </w:pPr>
            <w:r w:rsidRPr="00830B45">
              <w:rPr>
                <w:rFonts w:ascii="Arial" w:eastAsia="Calibri" w:hAnsi="Arial" w:cs="Arial"/>
                <w:sz w:val="20"/>
                <w:szCs w:val="20"/>
              </w:rPr>
              <w:t>25/25</w:t>
            </w:r>
          </w:p>
        </w:tc>
      </w:tr>
      <w:tr w:rsidR="00830B45" w:rsidRPr="00830B45" w14:paraId="15E42B77" w14:textId="77777777" w:rsidTr="00A93FE2">
        <w:tc>
          <w:tcPr>
            <w:tcW w:w="5665" w:type="dxa"/>
          </w:tcPr>
          <w:p w14:paraId="0A064C2A" w14:textId="77777777" w:rsidR="00830B45" w:rsidRPr="00830B45" w:rsidRDefault="00830B45" w:rsidP="003D3F8B">
            <w:pPr>
              <w:spacing w:line="276" w:lineRule="auto"/>
              <w:jc w:val="both"/>
              <w:rPr>
                <w:rFonts w:ascii="Arial" w:eastAsia="Calibri" w:hAnsi="Arial" w:cs="Arial"/>
                <w:sz w:val="20"/>
                <w:szCs w:val="20"/>
              </w:rPr>
            </w:pPr>
            <w:r w:rsidRPr="00830B45">
              <w:rPr>
                <w:rFonts w:ascii="Arial" w:eastAsia="Calibri" w:hAnsi="Arial" w:cs="Arial"/>
                <w:sz w:val="20"/>
                <w:szCs w:val="20"/>
              </w:rPr>
              <w:t>Liczba wtyczek:</w:t>
            </w:r>
          </w:p>
        </w:tc>
        <w:tc>
          <w:tcPr>
            <w:tcW w:w="3397" w:type="dxa"/>
          </w:tcPr>
          <w:p w14:paraId="7A4721AF" w14:textId="2565514B" w:rsidR="00830B45" w:rsidRPr="00830B45" w:rsidRDefault="00830B45" w:rsidP="003D3F8B">
            <w:pPr>
              <w:spacing w:line="276" w:lineRule="auto"/>
              <w:jc w:val="both"/>
              <w:rPr>
                <w:rFonts w:ascii="Arial" w:eastAsia="Calibri" w:hAnsi="Arial" w:cs="Arial"/>
                <w:sz w:val="20"/>
                <w:szCs w:val="20"/>
              </w:rPr>
            </w:pPr>
            <w:r w:rsidRPr="00830B45">
              <w:rPr>
                <w:rFonts w:ascii="Arial" w:eastAsia="Calibri" w:hAnsi="Arial" w:cs="Arial"/>
                <w:sz w:val="20"/>
                <w:szCs w:val="20"/>
              </w:rPr>
              <w:t>65</w:t>
            </w:r>
          </w:p>
        </w:tc>
      </w:tr>
      <w:tr w:rsidR="00830B45" w:rsidRPr="00830B45" w14:paraId="4D35CF2F" w14:textId="77777777" w:rsidTr="00A93FE2">
        <w:tc>
          <w:tcPr>
            <w:tcW w:w="5665" w:type="dxa"/>
          </w:tcPr>
          <w:p w14:paraId="6D64357E" w14:textId="77777777" w:rsidR="00830B45" w:rsidRPr="00830B45" w:rsidRDefault="00830B45" w:rsidP="003D3F8B">
            <w:pPr>
              <w:spacing w:line="276" w:lineRule="auto"/>
              <w:jc w:val="both"/>
              <w:rPr>
                <w:rFonts w:ascii="Arial" w:eastAsia="Calibri" w:hAnsi="Arial" w:cs="Arial"/>
                <w:sz w:val="20"/>
                <w:szCs w:val="20"/>
              </w:rPr>
            </w:pPr>
            <w:r w:rsidRPr="00830B45">
              <w:rPr>
                <w:rFonts w:ascii="Arial" w:eastAsia="Calibri" w:hAnsi="Arial" w:cs="Arial"/>
                <w:b/>
                <w:bCs/>
                <w:sz w:val="20"/>
                <w:szCs w:val="20"/>
              </w:rPr>
              <w:t>Opcje</w:t>
            </w:r>
          </w:p>
        </w:tc>
        <w:tc>
          <w:tcPr>
            <w:tcW w:w="3397" w:type="dxa"/>
          </w:tcPr>
          <w:p w14:paraId="166F7706" w14:textId="1047967F" w:rsidR="00830B45" w:rsidRPr="00830B45" w:rsidRDefault="00830B45" w:rsidP="003D3F8B">
            <w:pPr>
              <w:spacing w:line="276" w:lineRule="auto"/>
              <w:jc w:val="both"/>
              <w:rPr>
                <w:rFonts w:ascii="Arial" w:eastAsia="Calibri" w:hAnsi="Arial" w:cs="Arial"/>
                <w:sz w:val="20"/>
                <w:szCs w:val="20"/>
              </w:rPr>
            </w:pPr>
            <w:r w:rsidRPr="00830B45">
              <w:rPr>
                <w:rFonts w:ascii="Arial" w:eastAsia="Calibri" w:hAnsi="Arial" w:cs="Arial"/>
                <w:sz w:val="20"/>
                <w:szCs w:val="20"/>
              </w:rPr>
              <w:t>DREX</w:t>
            </w:r>
          </w:p>
        </w:tc>
      </w:tr>
      <w:tr w:rsidR="00830B45" w:rsidRPr="00830B45" w14:paraId="16F919EC" w14:textId="77777777" w:rsidTr="00A93FE2">
        <w:tc>
          <w:tcPr>
            <w:tcW w:w="5665" w:type="dxa"/>
          </w:tcPr>
          <w:p w14:paraId="245A2C25" w14:textId="77777777" w:rsidR="00830B45" w:rsidRPr="00830B45" w:rsidRDefault="00830B45" w:rsidP="003D3F8B">
            <w:pPr>
              <w:spacing w:line="276" w:lineRule="auto"/>
              <w:jc w:val="both"/>
              <w:rPr>
                <w:rFonts w:ascii="Arial" w:eastAsia="Calibri" w:hAnsi="Arial" w:cs="Arial"/>
                <w:sz w:val="20"/>
                <w:szCs w:val="20"/>
              </w:rPr>
            </w:pPr>
            <w:r w:rsidRPr="00830B45">
              <w:rPr>
                <w:rFonts w:ascii="Arial" w:eastAsia="Calibri" w:hAnsi="Arial" w:cs="Arial"/>
                <w:sz w:val="20"/>
                <w:szCs w:val="20"/>
              </w:rPr>
              <w:t>Liczba połączeń Ethernet:</w:t>
            </w:r>
          </w:p>
        </w:tc>
        <w:tc>
          <w:tcPr>
            <w:tcW w:w="3397" w:type="dxa"/>
          </w:tcPr>
          <w:p w14:paraId="1C12C415" w14:textId="7426D1B2" w:rsidR="00830B45" w:rsidRPr="00830B45" w:rsidRDefault="00830B45" w:rsidP="003D3F8B">
            <w:pPr>
              <w:spacing w:line="276" w:lineRule="auto"/>
              <w:jc w:val="both"/>
              <w:rPr>
                <w:rFonts w:ascii="Arial" w:eastAsia="Calibri" w:hAnsi="Arial" w:cs="Arial"/>
                <w:sz w:val="20"/>
                <w:szCs w:val="20"/>
              </w:rPr>
            </w:pPr>
            <w:r w:rsidRPr="00830B45">
              <w:rPr>
                <w:rFonts w:ascii="Arial" w:eastAsia="Calibri" w:hAnsi="Arial" w:cs="Arial"/>
                <w:sz w:val="20"/>
                <w:szCs w:val="20"/>
              </w:rPr>
              <w:t>8</w:t>
            </w:r>
          </w:p>
        </w:tc>
      </w:tr>
    </w:tbl>
    <w:p w14:paraId="2B7B9394" w14:textId="3ED95428" w:rsidR="002F7A33" w:rsidRPr="00F84F4C" w:rsidRDefault="002F7A33" w:rsidP="002F7A33">
      <w:pPr>
        <w:tabs>
          <w:tab w:val="center" w:pos="1985"/>
          <w:tab w:val="center" w:pos="7088"/>
        </w:tabs>
        <w:spacing w:after="0" w:line="276" w:lineRule="auto"/>
        <w:jc w:val="both"/>
        <w:rPr>
          <w:rFonts w:ascii="Arial" w:hAnsi="Arial" w:cs="Arial"/>
          <w:b/>
          <w:color w:val="000000" w:themeColor="text1"/>
          <w:sz w:val="20"/>
          <w:szCs w:val="20"/>
        </w:rPr>
      </w:pPr>
    </w:p>
    <w:p w14:paraId="327E4FA2" w14:textId="77777777" w:rsidR="002F7A33" w:rsidRDefault="002F7A33" w:rsidP="002F7A33">
      <w:pPr>
        <w:tabs>
          <w:tab w:val="center" w:pos="1985"/>
          <w:tab w:val="center" w:pos="7088"/>
        </w:tabs>
        <w:spacing w:after="0" w:line="276" w:lineRule="auto"/>
        <w:jc w:val="both"/>
        <w:rPr>
          <w:rFonts w:ascii="Arial" w:hAnsi="Arial" w:cs="Arial"/>
          <w:b/>
          <w:color w:val="000000" w:themeColor="text1"/>
          <w:sz w:val="20"/>
          <w:szCs w:val="20"/>
        </w:rPr>
      </w:pPr>
    </w:p>
    <w:p w14:paraId="58B3A214" w14:textId="77777777" w:rsidR="00AC3698" w:rsidRDefault="00AC3698" w:rsidP="002F7A33">
      <w:pPr>
        <w:tabs>
          <w:tab w:val="center" w:pos="1985"/>
          <w:tab w:val="center" w:pos="7088"/>
        </w:tabs>
        <w:spacing w:after="0" w:line="276" w:lineRule="auto"/>
        <w:jc w:val="both"/>
        <w:rPr>
          <w:rFonts w:ascii="Arial" w:hAnsi="Arial" w:cs="Arial"/>
          <w:b/>
          <w:color w:val="000000" w:themeColor="text1"/>
          <w:sz w:val="20"/>
          <w:szCs w:val="20"/>
        </w:rPr>
      </w:pPr>
    </w:p>
    <w:p w14:paraId="6C95BA01" w14:textId="77777777" w:rsidR="00AC3698" w:rsidRDefault="00AC3698" w:rsidP="002F7A33">
      <w:pPr>
        <w:tabs>
          <w:tab w:val="center" w:pos="1985"/>
          <w:tab w:val="center" w:pos="7088"/>
        </w:tabs>
        <w:spacing w:after="0" w:line="276" w:lineRule="auto"/>
        <w:jc w:val="both"/>
        <w:rPr>
          <w:rFonts w:ascii="Arial" w:hAnsi="Arial" w:cs="Arial"/>
          <w:b/>
          <w:color w:val="000000" w:themeColor="text1"/>
          <w:sz w:val="20"/>
          <w:szCs w:val="20"/>
        </w:rPr>
      </w:pPr>
    </w:p>
    <w:p w14:paraId="7058137F" w14:textId="77777777" w:rsidR="00AC3698" w:rsidRDefault="00AC3698" w:rsidP="002F7A33">
      <w:pPr>
        <w:tabs>
          <w:tab w:val="center" w:pos="1985"/>
          <w:tab w:val="center" w:pos="7088"/>
        </w:tabs>
        <w:spacing w:after="0" w:line="276" w:lineRule="auto"/>
        <w:jc w:val="both"/>
        <w:rPr>
          <w:rFonts w:ascii="Arial" w:hAnsi="Arial" w:cs="Arial"/>
          <w:b/>
          <w:color w:val="000000" w:themeColor="text1"/>
          <w:sz w:val="20"/>
          <w:szCs w:val="20"/>
        </w:rPr>
      </w:pPr>
    </w:p>
    <w:p w14:paraId="1AEA7EAB" w14:textId="77777777" w:rsidR="00AC3698" w:rsidRDefault="00AC3698" w:rsidP="002F7A33">
      <w:pPr>
        <w:tabs>
          <w:tab w:val="center" w:pos="1985"/>
          <w:tab w:val="center" w:pos="7088"/>
        </w:tabs>
        <w:spacing w:after="0" w:line="276" w:lineRule="auto"/>
        <w:jc w:val="both"/>
        <w:rPr>
          <w:rFonts w:ascii="Arial" w:hAnsi="Arial" w:cs="Arial"/>
          <w:b/>
          <w:color w:val="000000" w:themeColor="text1"/>
          <w:sz w:val="20"/>
          <w:szCs w:val="20"/>
        </w:rPr>
      </w:pPr>
    </w:p>
    <w:p w14:paraId="6DF1B851" w14:textId="77777777" w:rsidR="00AC3698" w:rsidRPr="00F84F4C" w:rsidRDefault="00AC3698" w:rsidP="002F7A33">
      <w:pPr>
        <w:tabs>
          <w:tab w:val="center" w:pos="1985"/>
          <w:tab w:val="center" w:pos="7088"/>
        </w:tabs>
        <w:spacing w:after="0" w:line="276" w:lineRule="auto"/>
        <w:jc w:val="both"/>
        <w:rPr>
          <w:rFonts w:ascii="Arial" w:hAnsi="Arial" w:cs="Arial"/>
          <w:b/>
          <w:color w:val="000000" w:themeColor="text1"/>
          <w:sz w:val="20"/>
          <w:szCs w:val="20"/>
        </w:rPr>
      </w:pPr>
    </w:p>
    <w:p w14:paraId="72467BA3" w14:textId="02C12B9B" w:rsidR="002564CD" w:rsidRPr="00F84F4C" w:rsidRDefault="002564CD" w:rsidP="002564CD">
      <w:pPr>
        <w:pStyle w:val="Akapitzlist"/>
        <w:tabs>
          <w:tab w:val="center" w:pos="1985"/>
          <w:tab w:val="center" w:pos="7088"/>
        </w:tabs>
        <w:spacing w:after="0" w:line="276" w:lineRule="auto"/>
        <w:ind w:left="284"/>
        <w:jc w:val="both"/>
        <w:rPr>
          <w:rFonts w:ascii="Arial" w:hAnsi="Arial" w:cs="Arial"/>
          <w:b/>
          <w:color w:val="000000" w:themeColor="text1"/>
          <w:sz w:val="20"/>
          <w:szCs w:val="20"/>
        </w:rPr>
      </w:pPr>
    </w:p>
    <w:p w14:paraId="042A9DF4" w14:textId="52777CD0" w:rsidR="002564CD" w:rsidRPr="00F84F4C" w:rsidRDefault="00E26A80" w:rsidP="002564CD">
      <w:pPr>
        <w:pStyle w:val="Akapitzlist"/>
        <w:numPr>
          <w:ilvl w:val="3"/>
          <w:numId w:val="8"/>
        </w:numPr>
        <w:tabs>
          <w:tab w:val="center" w:pos="1985"/>
          <w:tab w:val="center" w:pos="7088"/>
        </w:tabs>
        <w:spacing w:after="0" w:line="276" w:lineRule="auto"/>
        <w:ind w:left="284" w:hanging="284"/>
        <w:jc w:val="both"/>
        <w:rPr>
          <w:rFonts w:ascii="Arial" w:hAnsi="Arial" w:cs="Arial"/>
          <w:b/>
          <w:color w:val="000000" w:themeColor="text1"/>
          <w:sz w:val="20"/>
          <w:szCs w:val="20"/>
        </w:rPr>
      </w:pPr>
      <w:bookmarkStart w:id="10" w:name="_Hlk191221287"/>
      <w:r w:rsidRPr="00F84F4C">
        <w:rPr>
          <w:rFonts w:ascii="Arial" w:hAnsi="Arial" w:cs="Arial"/>
          <w:b/>
          <w:color w:val="000000" w:themeColor="text1"/>
          <w:sz w:val="20"/>
          <w:szCs w:val="20"/>
        </w:rPr>
        <w:lastRenderedPageBreak/>
        <w:t>Opis pakietu części zamiennych.</w:t>
      </w:r>
    </w:p>
    <w:tbl>
      <w:tblPr>
        <w:tblStyle w:val="Tabela-Siatka"/>
        <w:tblW w:w="0" w:type="auto"/>
        <w:tblLook w:val="04A0" w:firstRow="1" w:lastRow="0" w:firstColumn="1" w:lastColumn="0" w:noHBand="0" w:noVBand="1"/>
      </w:tblPr>
      <w:tblGrid>
        <w:gridCol w:w="851"/>
        <w:gridCol w:w="4447"/>
        <w:gridCol w:w="2867"/>
        <w:gridCol w:w="851"/>
      </w:tblGrid>
      <w:tr w:rsidR="00AA4399" w:rsidRPr="00F84F4C" w14:paraId="431997D4" w14:textId="77777777" w:rsidTr="00AC3698">
        <w:trPr>
          <w:trHeight w:val="450"/>
        </w:trPr>
        <w:tc>
          <w:tcPr>
            <w:tcW w:w="851" w:type="dxa"/>
            <w:vMerge w:val="restart"/>
            <w:noWrap/>
            <w:hideMark/>
          </w:tcPr>
          <w:bookmarkEnd w:id="10"/>
          <w:p w14:paraId="525BAC06" w14:textId="2238E7D2"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w:t>
            </w:r>
            <w:r w:rsidR="00E26A80" w:rsidRPr="00F84F4C">
              <w:rPr>
                <w:rFonts w:ascii="Arial" w:hAnsi="Arial" w:cs="Arial"/>
                <w:color w:val="000000" w:themeColor="text1"/>
                <w:sz w:val="20"/>
                <w:szCs w:val="20"/>
              </w:rPr>
              <w:t>Lp.</w:t>
            </w:r>
          </w:p>
        </w:tc>
        <w:tc>
          <w:tcPr>
            <w:tcW w:w="4447" w:type="dxa"/>
            <w:vMerge w:val="restart"/>
            <w:noWrap/>
            <w:hideMark/>
          </w:tcPr>
          <w:p w14:paraId="21E344F0" w14:textId="670F4ED3" w:rsidR="00AA4399" w:rsidRPr="00F84F4C" w:rsidRDefault="00E26A80"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Nazwa</w:t>
            </w:r>
            <w:r w:rsidR="00AA4399" w:rsidRPr="00F84F4C">
              <w:rPr>
                <w:rFonts w:ascii="Arial" w:hAnsi="Arial" w:cs="Arial"/>
                <w:color w:val="000000" w:themeColor="text1"/>
                <w:sz w:val="20"/>
                <w:szCs w:val="20"/>
              </w:rPr>
              <w:t xml:space="preserve"> części </w:t>
            </w:r>
            <w:r w:rsidR="00B6774A" w:rsidRPr="00F84F4C">
              <w:rPr>
                <w:rFonts w:ascii="Arial" w:hAnsi="Arial" w:cs="Arial"/>
                <w:color w:val="000000" w:themeColor="text1"/>
                <w:sz w:val="20"/>
                <w:szCs w:val="20"/>
              </w:rPr>
              <w:t>zamiennych do sprzęgu</w:t>
            </w:r>
          </w:p>
        </w:tc>
        <w:tc>
          <w:tcPr>
            <w:tcW w:w="2867" w:type="dxa"/>
            <w:vMerge w:val="restart"/>
            <w:hideMark/>
          </w:tcPr>
          <w:p w14:paraId="26D86E1A"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xml:space="preserve">nr części kat. </w:t>
            </w:r>
            <w:proofErr w:type="spellStart"/>
            <w:r w:rsidRPr="00F84F4C">
              <w:rPr>
                <w:rFonts w:ascii="Arial" w:hAnsi="Arial" w:cs="Arial"/>
                <w:color w:val="000000" w:themeColor="text1"/>
                <w:sz w:val="20"/>
                <w:szCs w:val="20"/>
              </w:rPr>
              <w:t>Dellner</w:t>
            </w:r>
            <w:proofErr w:type="spellEnd"/>
          </w:p>
        </w:tc>
        <w:tc>
          <w:tcPr>
            <w:tcW w:w="851" w:type="dxa"/>
            <w:vMerge w:val="restart"/>
            <w:noWrap/>
            <w:hideMark/>
          </w:tcPr>
          <w:p w14:paraId="580496CA"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ilość</w:t>
            </w:r>
          </w:p>
        </w:tc>
      </w:tr>
      <w:tr w:rsidR="00AA4399" w:rsidRPr="00F84F4C" w14:paraId="44838D96" w14:textId="77777777" w:rsidTr="00AC3698">
        <w:trPr>
          <w:trHeight w:val="450"/>
        </w:trPr>
        <w:tc>
          <w:tcPr>
            <w:tcW w:w="851" w:type="dxa"/>
            <w:vMerge/>
            <w:hideMark/>
          </w:tcPr>
          <w:p w14:paraId="47E26EB1"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p>
        </w:tc>
        <w:tc>
          <w:tcPr>
            <w:tcW w:w="4447" w:type="dxa"/>
            <w:vMerge/>
            <w:hideMark/>
          </w:tcPr>
          <w:p w14:paraId="54BD4B80"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p>
        </w:tc>
        <w:tc>
          <w:tcPr>
            <w:tcW w:w="2867" w:type="dxa"/>
            <w:vMerge/>
            <w:hideMark/>
          </w:tcPr>
          <w:p w14:paraId="7D06471C"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p>
        </w:tc>
        <w:tc>
          <w:tcPr>
            <w:tcW w:w="851" w:type="dxa"/>
            <w:vMerge/>
            <w:hideMark/>
          </w:tcPr>
          <w:p w14:paraId="74E306AA"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p>
        </w:tc>
      </w:tr>
      <w:tr w:rsidR="00AA4399" w:rsidRPr="00F84F4C" w14:paraId="13CFF40D" w14:textId="77777777" w:rsidTr="00AC3698">
        <w:trPr>
          <w:trHeight w:val="402"/>
        </w:trPr>
        <w:tc>
          <w:tcPr>
            <w:tcW w:w="851" w:type="dxa"/>
            <w:noWrap/>
            <w:hideMark/>
          </w:tcPr>
          <w:p w14:paraId="05DB87A4"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xml:space="preserve">1. </w:t>
            </w:r>
          </w:p>
        </w:tc>
        <w:tc>
          <w:tcPr>
            <w:tcW w:w="4447" w:type="dxa"/>
            <w:noWrap/>
            <w:hideMark/>
          </w:tcPr>
          <w:p w14:paraId="51EF5161"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Sprzęg elektryczny lewy</w:t>
            </w:r>
          </w:p>
        </w:tc>
        <w:tc>
          <w:tcPr>
            <w:tcW w:w="2867" w:type="dxa"/>
            <w:noWrap/>
            <w:hideMark/>
          </w:tcPr>
          <w:p w14:paraId="6511D5EB"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1045170</w:t>
            </w:r>
          </w:p>
        </w:tc>
        <w:tc>
          <w:tcPr>
            <w:tcW w:w="851" w:type="dxa"/>
            <w:noWrap/>
            <w:hideMark/>
          </w:tcPr>
          <w:p w14:paraId="784896D9"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w:t>
            </w:r>
          </w:p>
        </w:tc>
      </w:tr>
      <w:tr w:rsidR="00AA4399" w:rsidRPr="00F84F4C" w14:paraId="4703F26B" w14:textId="77777777" w:rsidTr="00AC3698">
        <w:trPr>
          <w:trHeight w:val="402"/>
        </w:trPr>
        <w:tc>
          <w:tcPr>
            <w:tcW w:w="851" w:type="dxa"/>
            <w:noWrap/>
            <w:hideMark/>
          </w:tcPr>
          <w:p w14:paraId="2BD25BE2"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2.</w:t>
            </w:r>
          </w:p>
        </w:tc>
        <w:tc>
          <w:tcPr>
            <w:tcW w:w="4447" w:type="dxa"/>
            <w:hideMark/>
          </w:tcPr>
          <w:p w14:paraId="401BB9AE"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Pokrywa kompletna</w:t>
            </w:r>
          </w:p>
        </w:tc>
        <w:tc>
          <w:tcPr>
            <w:tcW w:w="2867" w:type="dxa"/>
            <w:noWrap/>
            <w:hideMark/>
          </w:tcPr>
          <w:p w14:paraId="02AF141E"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1035315</w:t>
            </w:r>
          </w:p>
        </w:tc>
        <w:tc>
          <w:tcPr>
            <w:tcW w:w="851" w:type="dxa"/>
            <w:noWrap/>
            <w:hideMark/>
          </w:tcPr>
          <w:p w14:paraId="11A37674"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2</w:t>
            </w:r>
          </w:p>
        </w:tc>
      </w:tr>
      <w:tr w:rsidR="00AA4399" w:rsidRPr="00F84F4C" w14:paraId="22D17DEE" w14:textId="77777777" w:rsidTr="00AC3698">
        <w:trPr>
          <w:trHeight w:val="402"/>
        </w:trPr>
        <w:tc>
          <w:tcPr>
            <w:tcW w:w="851" w:type="dxa"/>
            <w:noWrap/>
            <w:hideMark/>
          </w:tcPr>
          <w:p w14:paraId="7D77DF24"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xml:space="preserve">3. </w:t>
            </w:r>
          </w:p>
        </w:tc>
        <w:tc>
          <w:tcPr>
            <w:tcW w:w="4447" w:type="dxa"/>
            <w:noWrap/>
            <w:hideMark/>
          </w:tcPr>
          <w:p w14:paraId="7AB853F9"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Sprzęg elektryczny prawy</w:t>
            </w:r>
          </w:p>
        </w:tc>
        <w:tc>
          <w:tcPr>
            <w:tcW w:w="2867" w:type="dxa"/>
            <w:noWrap/>
            <w:hideMark/>
          </w:tcPr>
          <w:p w14:paraId="0C7A66E1"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1045171</w:t>
            </w:r>
          </w:p>
        </w:tc>
        <w:tc>
          <w:tcPr>
            <w:tcW w:w="851" w:type="dxa"/>
            <w:noWrap/>
            <w:hideMark/>
          </w:tcPr>
          <w:p w14:paraId="4EC97D1C"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w:t>
            </w:r>
          </w:p>
        </w:tc>
      </w:tr>
      <w:tr w:rsidR="00AA4399" w:rsidRPr="00F84F4C" w14:paraId="5DC97685" w14:textId="77777777" w:rsidTr="00AC3698">
        <w:trPr>
          <w:trHeight w:val="402"/>
        </w:trPr>
        <w:tc>
          <w:tcPr>
            <w:tcW w:w="851" w:type="dxa"/>
            <w:noWrap/>
            <w:hideMark/>
          </w:tcPr>
          <w:p w14:paraId="59D8D65F"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xml:space="preserve">4. </w:t>
            </w:r>
          </w:p>
        </w:tc>
        <w:tc>
          <w:tcPr>
            <w:tcW w:w="4447" w:type="dxa"/>
            <w:noWrap/>
            <w:hideMark/>
          </w:tcPr>
          <w:p w14:paraId="6EA4DC37"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Siłownik rozprzęgający</w:t>
            </w:r>
          </w:p>
        </w:tc>
        <w:tc>
          <w:tcPr>
            <w:tcW w:w="2867" w:type="dxa"/>
            <w:noWrap/>
            <w:hideMark/>
          </w:tcPr>
          <w:p w14:paraId="45A124CA"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1010144</w:t>
            </w:r>
          </w:p>
        </w:tc>
        <w:tc>
          <w:tcPr>
            <w:tcW w:w="851" w:type="dxa"/>
            <w:noWrap/>
            <w:hideMark/>
          </w:tcPr>
          <w:p w14:paraId="520D2822"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2</w:t>
            </w:r>
          </w:p>
        </w:tc>
      </w:tr>
      <w:tr w:rsidR="00AA4399" w:rsidRPr="00F84F4C" w14:paraId="4959421A" w14:textId="77777777" w:rsidTr="00AC3698">
        <w:trPr>
          <w:trHeight w:val="402"/>
        </w:trPr>
        <w:tc>
          <w:tcPr>
            <w:tcW w:w="851" w:type="dxa"/>
            <w:noWrap/>
            <w:hideMark/>
          </w:tcPr>
          <w:p w14:paraId="14D4A1D0"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xml:space="preserve">5. </w:t>
            </w:r>
          </w:p>
        </w:tc>
        <w:tc>
          <w:tcPr>
            <w:tcW w:w="4447" w:type="dxa"/>
            <w:noWrap/>
            <w:hideMark/>
          </w:tcPr>
          <w:p w14:paraId="3C5065B4"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System pneumatyczny</w:t>
            </w:r>
          </w:p>
        </w:tc>
        <w:tc>
          <w:tcPr>
            <w:tcW w:w="2867" w:type="dxa"/>
            <w:noWrap/>
            <w:hideMark/>
          </w:tcPr>
          <w:p w14:paraId="735A8C9E"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1045130</w:t>
            </w:r>
          </w:p>
        </w:tc>
        <w:tc>
          <w:tcPr>
            <w:tcW w:w="851" w:type="dxa"/>
            <w:noWrap/>
            <w:hideMark/>
          </w:tcPr>
          <w:p w14:paraId="73D18E9E"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w:t>
            </w:r>
          </w:p>
        </w:tc>
      </w:tr>
      <w:tr w:rsidR="00AA4399" w:rsidRPr="00F84F4C" w14:paraId="401C26FC" w14:textId="77777777" w:rsidTr="00AC3698">
        <w:trPr>
          <w:trHeight w:val="402"/>
        </w:trPr>
        <w:tc>
          <w:tcPr>
            <w:tcW w:w="851" w:type="dxa"/>
            <w:noWrap/>
            <w:hideMark/>
          </w:tcPr>
          <w:p w14:paraId="0049BF48"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xml:space="preserve">6. </w:t>
            </w:r>
          </w:p>
        </w:tc>
        <w:tc>
          <w:tcPr>
            <w:tcW w:w="4447" w:type="dxa"/>
            <w:noWrap/>
            <w:hideMark/>
          </w:tcPr>
          <w:p w14:paraId="283BECD9"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Kompletny zawór MRP</w:t>
            </w:r>
          </w:p>
        </w:tc>
        <w:tc>
          <w:tcPr>
            <w:tcW w:w="2867" w:type="dxa"/>
            <w:noWrap/>
            <w:hideMark/>
          </w:tcPr>
          <w:p w14:paraId="1DFA0372"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1039088</w:t>
            </w:r>
          </w:p>
        </w:tc>
        <w:tc>
          <w:tcPr>
            <w:tcW w:w="851" w:type="dxa"/>
            <w:noWrap/>
            <w:hideMark/>
          </w:tcPr>
          <w:p w14:paraId="1B6300A3"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w:t>
            </w:r>
          </w:p>
        </w:tc>
      </w:tr>
      <w:tr w:rsidR="00AA4399" w:rsidRPr="00F84F4C" w14:paraId="4A442902" w14:textId="77777777" w:rsidTr="00AC3698">
        <w:trPr>
          <w:trHeight w:val="402"/>
        </w:trPr>
        <w:tc>
          <w:tcPr>
            <w:tcW w:w="851" w:type="dxa"/>
            <w:noWrap/>
            <w:hideMark/>
          </w:tcPr>
          <w:p w14:paraId="13106D1D"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xml:space="preserve">7. </w:t>
            </w:r>
          </w:p>
        </w:tc>
        <w:tc>
          <w:tcPr>
            <w:tcW w:w="4447" w:type="dxa"/>
            <w:noWrap/>
            <w:hideMark/>
          </w:tcPr>
          <w:p w14:paraId="7836A3A9"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Kompletny zawór BP</w:t>
            </w:r>
          </w:p>
        </w:tc>
        <w:tc>
          <w:tcPr>
            <w:tcW w:w="2867" w:type="dxa"/>
            <w:noWrap/>
            <w:hideMark/>
          </w:tcPr>
          <w:p w14:paraId="63317816"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1011753</w:t>
            </w:r>
          </w:p>
        </w:tc>
        <w:tc>
          <w:tcPr>
            <w:tcW w:w="851" w:type="dxa"/>
            <w:noWrap/>
            <w:hideMark/>
          </w:tcPr>
          <w:p w14:paraId="7BD8E132"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w:t>
            </w:r>
          </w:p>
        </w:tc>
      </w:tr>
      <w:tr w:rsidR="00AA4399" w:rsidRPr="00F84F4C" w14:paraId="356799B0" w14:textId="77777777" w:rsidTr="00AC3698">
        <w:trPr>
          <w:trHeight w:val="402"/>
        </w:trPr>
        <w:tc>
          <w:tcPr>
            <w:tcW w:w="851" w:type="dxa"/>
            <w:noWrap/>
            <w:hideMark/>
          </w:tcPr>
          <w:p w14:paraId="33E616A8"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xml:space="preserve">8. </w:t>
            </w:r>
          </w:p>
        </w:tc>
        <w:tc>
          <w:tcPr>
            <w:tcW w:w="4447" w:type="dxa"/>
            <w:noWrap/>
            <w:hideMark/>
          </w:tcPr>
          <w:p w14:paraId="1CFFF836"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Kompletny zawór UC</w:t>
            </w:r>
          </w:p>
        </w:tc>
        <w:tc>
          <w:tcPr>
            <w:tcW w:w="2867" w:type="dxa"/>
            <w:noWrap/>
            <w:hideMark/>
          </w:tcPr>
          <w:p w14:paraId="22E1E68B"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1011801</w:t>
            </w:r>
          </w:p>
        </w:tc>
        <w:tc>
          <w:tcPr>
            <w:tcW w:w="851" w:type="dxa"/>
            <w:noWrap/>
            <w:hideMark/>
          </w:tcPr>
          <w:p w14:paraId="4F561B71"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w:t>
            </w:r>
          </w:p>
        </w:tc>
      </w:tr>
      <w:tr w:rsidR="00AA4399" w:rsidRPr="00F84F4C" w14:paraId="4C5D48E9" w14:textId="77777777" w:rsidTr="00AC3698">
        <w:trPr>
          <w:trHeight w:val="402"/>
        </w:trPr>
        <w:tc>
          <w:tcPr>
            <w:tcW w:w="851" w:type="dxa"/>
            <w:noWrap/>
            <w:hideMark/>
          </w:tcPr>
          <w:p w14:paraId="627FD465"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xml:space="preserve">9. </w:t>
            </w:r>
          </w:p>
        </w:tc>
        <w:tc>
          <w:tcPr>
            <w:tcW w:w="4447" w:type="dxa"/>
            <w:noWrap/>
            <w:hideMark/>
          </w:tcPr>
          <w:p w14:paraId="5D041044"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Zawór 5/2</w:t>
            </w:r>
          </w:p>
        </w:tc>
        <w:tc>
          <w:tcPr>
            <w:tcW w:w="2867" w:type="dxa"/>
            <w:noWrap/>
            <w:hideMark/>
          </w:tcPr>
          <w:p w14:paraId="7FF0D7EB"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1013690</w:t>
            </w:r>
          </w:p>
        </w:tc>
        <w:tc>
          <w:tcPr>
            <w:tcW w:w="851" w:type="dxa"/>
            <w:noWrap/>
            <w:hideMark/>
          </w:tcPr>
          <w:p w14:paraId="55983CB1"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4</w:t>
            </w:r>
          </w:p>
        </w:tc>
      </w:tr>
      <w:tr w:rsidR="00AA4399" w:rsidRPr="00F84F4C" w14:paraId="39E49E68" w14:textId="77777777" w:rsidTr="00AC3698">
        <w:trPr>
          <w:trHeight w:val="402"/>
        </w:trPr>
        <w:tc>
          <w:tcPr>
            <w:tcW w:w="851" w:type="dxa"/>
            <w:noWrap/>
            <w:hideMark/>
          </w:tcPr>
          <w:p w14:paraId="31C30117"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xml:space="preserve">10. </w:t>
            </w:r>
          </w:p>
        </w:tc>
        <w:tc>
          <w:tcPr>
            <w:tcW w:w="4447" w:type="dxa"/>
            <w:noWrap/>
            <w:hideMark/>
          </w:tcPr>
          <w:p w14:paraId="210D9F28"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Róg prowadniczy kompletny</w:t>
            </w:r>
          </w:p>
        </w:tc>
        <w:tc>
          <w:tcPr>
            <w:tcW w:w="2867" w:type="dxa"/>
            <w:noWrap/>
            <w:hideMark/>
          </w:tcPr>
          <w:p w14:paraId="229F862B"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1012426</w:t>
            </w:r>
          </w:p>
        </w:tc>
        <w:tc>
          <w:tcPr>
            <w:tcW w:w="851" w:type="dxa"/>
            <w:noWrap/>
            <w:hideMark/>
          </w:tcPr>
          <w:p w14:paraId="5CEAE1C8"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3</w:t>
            </w:r>
          </w:p>
        </w:tc>
      </w:tr>
      <w:tr w:rsidR="00AA4399" w:rsidRPr="00F84F4C" w14:paraId="5E2613F6" w14:textId="77777777" w:rsidTr="00AC3698">
        <w:trPr>
          <w:trHeight w:val="402"/>
        </w:trPr>
        <w:tc>
          <w:tcPr>
            <w:tcW w:w="851" w:type="dxa"/>
            <w:noWrap/>
            <w:hideMark/>
          </w:tcPr>
          <w:p w14:paraId="129DD313"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xml:space="preserve">11. </w:t>
            </w:r>
          </w:p>
        </w:tc>
        <w:tc>
          <w:tcPr>
            <w:tcW w:w="4447" w:type="dxa"/>
            <w:noWrap/>
            <w:hideMark/>
          </w:tcPr>
          <w:p w14:paraId="4BB74AD5"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Wysięgnik kompletny lewy</w:t>
            </w:r>
          </w:p>
        </w:tc>
        <w:tc>
          <w:tcPr>
            <w:tcW w:w="2867" w:type="dxa"/>
            <w:noWrap/>
            <w:hideMark/>
          </w:tcPr>
          <w:p w14:paraId="51BE996E"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1035465</w:t>
            </w:r>
          </w:p>
        </w:tc>
        <w:tc>
          <w:tcPr>
            <w:tcW w:w="851" w:type="dxa"/>
            <w:noWrap/>
            <w:hideMark/>
          </w:tcPr>
          <w:p w14:paraId="1810F8D0"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2</w:t>
            </w:r>
          </w:p>
        </w:tc>
      </w:tr>
      <w:tr w:rsidR="00AA4399" w:rsidRPr="00F84F4C" w14:paraId="73304D09" w14:textId="77777777" w:rsidTr="00AC3698">
        <w:trPr>
          <w:trHeight w:val="402"/>
        </w:trPr>
        <w:tc>
          <w:tcPr>
            <w:tcW w:w="851" w:type="dxa"/>
            <w:noWrap/>
            <w:hideMark/>
          </w:tcPr>
          <w:p w14:paraId="75D89A62"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xml:space="preserve">12. </w:t>
            </w:r>
          </w:p>
        </w:tc>
        <w:tc>
          <w:tcPr>
            <w:tcW w:w="4447" w:type="dxa"/>
            <w:noWrap/>
            <w:hideMark/>
          </w:tcPr>
          <w:p w14:paraId="11A78F86"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Wysięgnik kompletny prawy</w:t>
            </w:r>
          </w:p>
        </w:tc>
        <w:tc>
          <w:tcPr>
            <w:tcW w:w="2867" w:type="dxa"/>
            <w:noWrap/>
            <w:hideMark/>
          </w:tcPr>
          <w:p w14:paraId="6439CD23"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1035466</w:t>
            </w:r>
          </w:p>
        </w:tc>
        <w:tc>
          <w:tcPr>
            <w:tcW w:w="851" w:type="dxa"/>
            <w:noWrap/>
            <w:hideMark/>
          </w:tcPr>
          <w:p w14:paraId="187FA02B"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2</w:t>
            </w:r>
          </w:p>
        </w:tc>
      </w:tr>
      <w:tr w:rsidR="00AA4399" w:rsidRPr="00F84F4C" w14:paraId="3E1FFD3B" w14:textId="77777777" w:rsidTr="00AC3698">
        <w:trPr>
          <w:trHeight w:val="402"/>
        </w:trPr>
        <w:tc>
          <w:tcPr>
            <w:tcW w:w="851" w:type="dxa"/>
            <w:noWrap/>
            <w:hideMark/>
          </w:tcPr>
          <w:p w14:paraId="1F08540C"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xml:space="preserve">13. </w:t>
            </w:r>
          </w:p>
        </w:tc>
        <w:tc>
          <w:tcPr>
            <w:tcW w:w="4447" w:type="dxa"/>
            <w:noWrap/>
            <w:hideMark/>
          </w:tcPr>
          <w:p w14:paraId="1D8D1AEA"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Zestaw wspornika i uchwytu</w:t>
            </w:r>
          </w:p>
        </w:tc>
        <w:tc>
          <w:tcPr>
            <w:tcW w:w="2867" w:type="dxa"/>
            <w:noWrap/>
            <w:hideMark/>
          </w:tcPr>
          <w:p w14:paraId="494E5295"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1045245</w:t>
            </w:r>
          </w:p>
        </w:tc>
        <w:tc>
          <w:tcPr>
            <w:tcW w:w="851" w:type="dxa"/>
            <w:noWrap/>
            <w:hideMark/>
          </w:tcPr>
          <w:p w14:paraId="5CC2F438"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w:t>
            </w:r>
          </w:p>
        </w:tc>
      </w:tr>
      <w:tr w:rsidR="00AA4399" w:rsidRPr="00F84F4C" w14:paraId="6AAE0B85" w14:textId="77777777" w:rsidTr="00AC3698">
        <w:trPr>
          <w:trHeight w:val="402"/>
        </w:trPr>
        <w:tc>
          <w:tcPr>
            <w:tcW w:w="851" w:type="dxa"/>
            <w:noWrap/>
            <w:hideMark/>
          </w:tcPr>
          <w:p w14:paraId="6C42A80F"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xml:space="preserve">14. </w:t>
            </w:r>
          </w:p>
        </w:tc>
        <w:tc>
          <w:tcPr>
            <w:tcW w:w="4447" w:type="dxa"/>
            <w:noWrap/>
            <w:hideMark/>
          </w:tcPr>
          <w:p w14:paraId="5436294E"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Uszczelka</w:t>
            </w:r>
          </w:p>
        </w:tc>
        <w:tc>
          <w:tcPr>
            <w:tcW w:w="2867" w:type="dxa"/>
            <w:noWrap/>
            <w:hideMark/>
          </w:tcPr>
          <w:p w14:paraId="3CDB77DE"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1035310</w:t>
            </w:r>
          </w:p>
        </w:tc>
        <w:tc>
          <w:tcPr>
            <w:tcW w:w="851" w:type="dxa"/>
            <w:noWrap/>
            <w:hideMark/>
          </w:tcPr>
          <w:p w14:paraId="4A925404"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4</w:t>
            </w:r>
          </w:p>
        </w:tc>
      </w:tr>
      <w:tr w:rsidR="00AA4399" w:rsidRPr="00F84F4C" w14:paraId="5DD98A2D" w14:textId="77777777" w:rsidTr="00AC3698">
        <w:trPr>
          <w:trHeight w:val="402"/>
        </w:trPr>
        <w:tc>
          <w:tcPr>
            <w:tcW w:w="851" w:type="dxa"/>
            <w:noWrap/>
            <w:hideMark/>
          </w:tcPr>
          <w:p w14:paraId="31FCE700"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xml:space="preserve">15. </w:t>
            </w:r>
          </w:p>
        </w:tc>
        <w:tc>
          <w:tcPr>
            <w:tcW w:w="4447" w:type="dxa"/>
            <w:hideMark/>
          </w:tcPr>
          <w:p w14:paraId="4E36C43D"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Sprężyna rozszerzająca, 1.4310, SF DFX, 2.5x20x4140</w:t>
            </w:r>
          </w:p>
        </w:tc>
        <w:tc>
          <w:tcPr>
            <w:tcW w:w="2867" w:type="dxa"/>
            <w:noWrap/>
            <w:hideMark/>
          </w:tcPr>
          <w:p w14:paraId="26133ED0"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5879252014</w:t>
            </w:r>
          </w:p>
        </w:tc>
        <w:tc>
          <w:tcPr>
            <w:tcW w:w="851" w:type="dxa"/>
            <w:noWrap/>
            <w:hideMark/>
          </w:tcPr>
          <w:p w14:paraId="4B5D858F"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6</w:t>
            </w:r>
          </w:p>
        </w:tc>
      </w:tr>
      <w:tr w:rsidR="00AA4399" w:rsidRPr="00F84F4C" w14:paraId="65F69D09" w14:textId="77777777" w:rsidTr="00AC3698">
        <w:trPr>
          <w:trHeight w:val="402"/>
        </w:trPr>
        <w:tc>
          <w:tcPr>
            <w:tcW w:w="851" w:type="dxa"/>
            <w:noWrap/>
            <w:hideMark/>
          </w:tcPr>
          <w:p w14:paraId="7D96C845"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xml:space="preserve">16. </w:t>
            </w:r>
          </w:p>
        </w:tc>
        <w:tc>
          <w:tcPr>
            <w:tcW w:w="4447" w:type="dxa"/>
            <w:noWrap/>
            <w:hideMark/>
          </w:tcPr>
          <w:p w14:paraId="1C8DFCCC"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Styk kompletny wtyk, 4 mm (Srebrny)</w:t>
            </w:r>
          </w:p>
        </w:tc>
        <w:tc>
          <w:tcPr>
            <w:tcW w:w="2867" w:type="dxa"/>
            <w:noWrap/>
            <w:hideMark/>
          </w:tcPr>
          <w:p w14:paraId="0E27F029"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1009086</w:t>
            </w:r>
          </w:p>
        </w:tc>
        <w:tc>
          <w:tcPr>
            <w:tcW w:w="851" w:type="dxa"/>
            <w:noWrap/>
            <w:hideMark/>
          </w:tcPr>
          <w:p w14:paraId="2D350467"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5</w:t>
            </w:r>
          </w:p>
        </w:tc>
      </w:tr>
      <w:tr w:rsidR="00AA4399" w:rsidRPr="00F84F4C" w14:paraId="3EDD4156" w14:textId="77777777" w:rsidTr="00AC3698">
        <w:trPr>
          <w:trHeight w:val="402"/>
        </w:trPr>
        <w:tc>
          <w:tcPr>
            <w:tcW w:w="851" w:type="dxa"/>
            <w:noWrap/>
            <w:hideMark/>
          </w:tcPr>
          <w:p w14:paraId="40F35642"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xml:space="preserve">17. </w:t>
            </w:r>
          </w:p>
        </w:tc>
        <w:tc>
          <w:tcPr>
            <w:tcW w:w="4447" w:type="dxa"/>
            <w:noWrap/>
            <w:hideMark/>
          </w:tcPr>
          <w:p w14:paraId="524102B5"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Wtyk kompletny, 4mm (Złoty)</w:t>
            </w:r>
          </w:p>
        </w:tc>
        <w:tc>
          <w:tcPr>
            <w:tcW w:w="2867" w:type="dxa"/>
            <w:noWrap/>
            <w:hideMark/>
          </w:tcPr>
          <w:p w14:paraId="2311C6B4"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1009087</w:t>
            </w:r>
          </w:p>
        </w:tc>
        <w:tc>
          <w:tcPr>
            <w:tcW w:w="851" w:type="dxa"/>
            <w:noWrap/>
            <w:hideMark/>
          </w:tcPr>
          <w:p w14:paraId="7C009EE9"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10</w:t>
            </w:r>
          </w:p>
        </w:tc>
      </w:tr>
      <w:tr w:rsidR="00AA4399" w:rsidRPr="00F84F4C" w14:paraId="196FF024" w14:textId="77777777" w:rsidTr="00AC3698">
        <w:trPr>
          <w:trHeight w:val="402"/>
        </w:trPr>
        <w:tc>
          <w:tcPr>
            <w:tcW w:w="851" w:type="dxa"/>
            <w:noWrap/>
            <w:hideMark/>
          </w:tcPr>
          <w:p w14:paraId="49206146"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xml:space="preserve">18. </w:t>
            </w:r>
          </w:p>
        </w:tc>
        <w:tc>
          <w:tcPr>
            <w:tcW w:w="4447" w:type="dxa"/>
            <w:noWrap/>
            <w:hideMark/>
          </w:tcPr>
          <w:p w14:paraId="7A409CE2"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Wtyk do śruby połączeniowej Quad D-</w:t>
            </w:r>
            <w:proofErr w:type="spellStart"/>
            <w:r w:rsidRPr="00F84F4C">
              <w:rPr>
                <w:rFonts w:ascii="Arial" w:hAnsi="Arial" w:cs="Arial"/>
                <w:color w:val="000000" w:themeColor="text1"/>
                <w:sz w:val="20"/>
                <w:szCs w:val="20"/>
              </w:rPr>
              <w:t>Rex</w:t>
            </w:r>
            <w:proofErr w:type="spellEnd"/>
          </w:p>
        </w:tc>
        <w:tc>
          <w:tcPr>
            <w:tcW w:w="2867" w:type="dxa"/>
            <w:noWrap/>
            <w:hideMark/>
          </w:tcPr>
          <w:p w14:paraId="1BCF7DDE"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1038035</w:t>
            </w:r>
          </w:p>
        </w:tc>
        <w:tc>
          <w:tcPr>
            <w:tcW w:w="851" w:type="dxa"/>
            <w:noWrap/>
            <w:hideMark/>
          </w:tcPr>
          <w:p w14:paraId="021C798E"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2</w:t>
            </w:r>
          </w:p>
        </w:tc>
      </w:tr>
      <w:tr w:rsidR="00AA4399" w:rsidRPr="00F84F4C" w14:paraId="0459CEDE" w14:textId="77777777" w:rsidTr="00AC3698">
        <w:trPr>
          <w:trHeight w:val="288"/>
        </w:trPr>
        <w:tc>
          <w:tcPr>
            <w:tcW w:w="851" w:type="dxa"/>
            <w:noWrap/>
            <w:hideMark/>
          </w:tcPr>
          <w:p w14:paraId="765C475B"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xml:space="preserve">19. </w:t>
            </w:r>
          </w:p>
        </w:tc>
        <w:tc>
          <w:tcPr>
            <w:tcW w:w="4447" w:type="dxa"/>
            <w:noWrap/>
            <w:hideMark/>
          </w:tcPr>
          <w:p w14:paraId="4D2A5A54"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Gniazdo śruby połączeniowej Quad D-</w:t>
            </w:r>
            <w:proofErr w:type="spellStart"/>
            <w:r w:rsidRPr="00F84F4C">
              <w:rPr>
                <w:rFonts w:ascii="Arial" w:hAnsi="Arial" w:cs="Arial"/>
                <w:color w:val="000000" w:themeColor="text1"/>
                <w:sz w:val="20"/>
                <w:szCs w:val="20"/>
              </w:rPr>
              <w:t>Rex</w:t>
            </w:r>
            <w:proofErr w:type="spellEnd"/>
          </w:p>
        </w:tc>
        <w:tc>
          <w:tcPr>
            <w:tcW w:w="2867" w:type="dxa"/>
            <w:noWrap/>
            <w:hideMark/>
          </w:tcPr>
          <w:p w14:paraId="6CD8347C"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1038036</w:t>
            </w:r>
          </w:p>
        </w:tc>
        <w:tc>
          <w:tcPr>
            <w:tcW w:w="851" w:type="dxa"/>
            <w:noWrap/>
            <w:hideMark/>
          </w:tcPr>
          <w:p w14:paraId="3D626F6F"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2</w:t>
            </w:r>
          </w:p>
        </w:tc>
      </w:tr>
      <w:tr w:rsidR="00AA4399" w:rsidRPr="00F84F4C" w14:paraId="2F968B43" w14:textId="77777777" w:rsidTr="00AC3698">
        <w:trPr>
          <w:trHeight w:val="288"/>
        </w:trPr>
        <w:tc>
          <w:tcPr>
            <w:tcW w:w="851" w:type="dxa"/>
            <w:noWrap/>
            <w:hideMark/>
          </w:tcPr>
          <w:p w14:paraId="0461D073"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xml:space="preserve">20. </w:t>
            </w:r>
          </w:p>
        </w:tc>
        <w:tc>
          <w:tcPr>
            <w:tcW w:w="4447" w:type="dxa"/>
            <w:noWrap/>
            <w:hideMark/>
          </w:tcPr>
          <w:p w14:paraId="37868F4A"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Styk kompletny gniazdo, 4 mm (Srebrny)</w:t>
            </w:r>
          </w:p>
        </w:tc>
        <w:tc>
          <w:tcPr>
            <w:tcW w:w="2867" w:type="dxa"/>
            <w:noWrap/>
            <w:hideMark/>
          </w:tcPr>
          <w:p w14:paraId="4033D69C"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1009089</w:t>
            </w:r>
          </w:p>
        </w:tc>
        <w:tc>
          <w:tcPr>
            <w:tcW w:w="851" w:type="dxa"/>
            <w:noWrap/>
            <w:hideMark/>
          </w:tcPr>
          <w:p w14:paraId="1FBCF883"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5</w:t>
            </w:r>
          </w:p>
        </w:tc>
      </w:tr>
      <w:tr w:rsidR="00AA4399" w:rsidRPr="00F84F4C" w14:paraId="4F40BD0A" w14:textId="77777777" w:rsidTr="00AC3698">
        <w:trPr>
          <w:trHeight w:val="288"/>
        </w:trPr>
        <w:tc>
          <w:tcPr>
            <w:tcW w:w="851" w:type="dxa"/>
            <w:noWrap/>
            <w:hideMark/>
          </w:tcPr>
          <w:p w14:paraId="3D6962BB"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xml:space="preserve">21. </w:t>
            </w:r>
          </w:p>
        </w:tc>
        <w:tc>
          <w:tcPr>
            <w:tcW w:w="4447" w:type="dxa"/>
            <w:noWrap/>
            <w:hideMark/>
          </w:tcPr>
          <w:p w14:paraId="0EFD6E29"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Styk kompletny gniazdo 4mm (Złoty)</w:t>
            </w:r>
          </w:p>
        </w:tc>
        <w:tc>
          <w:tcPr>
            <w:tcW w:w="2867" w:type="dxa"/>
            <w:noWrap/>
            <w:hideMark/>
          </w:tcPr>
          <w:p w14:paraId="2B77E6A6"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1009090</w:t>
            </w:r>
          </w:p>
        </w:tc>
        <w:tc>
          <w:tcPr>
            <w:tcW w:w="851" w:type="dxa"/>
            <w:noWrap/>
            <w:hideMark/>
          </w:tcPr>
          <w:p w14:paraId="31D83A48"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10</w:t>
            </w:r>
          </w:p>
        </w:tc>
      </w:tr>
      <w:tr w:rsidR="00AA4399" w:rsidRPr="00F84F4C" w14:paraId="4B83836F" w14:textId="77777777" w:rsidTr="00AC3698">
        <w:trPr>
          <w:trHeight w:val="300"/>
        </w:trPr>
        <w:tc>
          <w:tcPr>
            <w:tcW w:w="851" w:type="dxa"/>
            <w:noWrap/>
            <w:hideMark/>
          </w:tcPr>
          <w:p w14:paraId="01A0FD28"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 xml:space="preserve">22. </w:t>
            </w:r>
          </w:p>
        </w:tc>
        <w:tc>
          <w:tcPr>
            <w:tcW w:w="4447" w:type="dxa"/>
            <w:noWrap/>
            <w:hideMark/>
          </w:tcPr>
          <w:p w14:paraId="181C96D0"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Element grzejny</w:t>
            </w:r>
          </w:p>
        </w:tc>
        <w:tc>
          <w:tcPr>
            <w:tcW w:w="2867" w:type="dxa"/>
            <w:noWrap/>
            <w:hideMark/>
          </w:tcPr>
          <w:p w14:paraId="1BD274A5"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1014775</w:t>
            </w:r>
          </w:p>
        </w:tc>
        <w:tc>
          <w:tcPr>
            <w:tcW w:w="851" w:type="dxa"/>
            <w:noWrap/>
            <w:hideMark/>
          </w:tcPr>
          <w:p w14:paraId="73D19D11" w14:textId="77777777" w:rsidR="00AA4399" w:rsidRPr="00F84F4C" w:rsidRDefault="00AA4399" w:rsidP="00AA4399">
            <w:pPr>
              <w:tabs>
                <w:tab w:val="center" w:pos="1985"/>
                <w:tab w:val="center" w:pos="7088"/>
              </w:tabs>
              <w:spacing w:line="276" w:lineRule="auto"/>
              <w:jc w:val="both"/>
              <w:rPr>
                <w:rFonts w:ascii="Arial" w:hAnsi="Arial" w:cs="Arial"/>
                <w:color w:val="000000" w:themeColor="text1"/>
                <w:sz w:val="20"/>
                <w:szCs w:val="20"/>
              </w:rPr>
            </w:pPr>
            <w:r w:rsidRPr="00F84F4C">
              <w:rPr>
                <w:rFonts w:ascii="Arial" w:hAnsi="Arial" w:cs="Arial"/>
                <w:color w:val="000000" w:themeColor="text1"/>
                <w:sz w:val="20"/>
                <w:szCs w:val="20"/>
              </w:rPr>
              <w:t>4</w:t>
            </w:r>
          </w:p>
        </w:tc>
      </w:tr>
    </w:tbl>
    <w:p w14:paraId="5E7552AD" w14:textId="55F1A943" w:rsidR="00772916" w:rsidRPr="00F84F4C" w:rsidRDefault="00772916" w:rsidP="00B83D0C">
      <w:pPr>
        <w:tabs>
          <w:tab w:val="center" w:pos="1985"/>
          <w:tab w:val="center" w:pos="7088"/>
        </w:tabs>
        <w:spacing w:after="0" w:line="276" w:lineRule="auto"/>
        <w:jc w:val="both"/>
        <w:rPr>
          <w:rFonts w:ascii="Arial" w:hAnsi="Arial" w:cs="Arial"/>
          <w:b/>
          <w:color w:val="000000" w:themeColor="text1"/>
          <w:sz w:val="20"/>
          <w:szCs w:val="20"/>
        </w:rPr>
      </w:pPr>
    </w:p>
    <w:p w14:paraId="61A6BD31" w14:textId="77777777" w:rsidR="00AC3698" w:rsidRPr="007719EB" w:rsidRDefault="00AC3698" w:rsidP="00AC3698">
      <w:pPr>
        <w:jc w:val="both"/>
        <w:rPr>
          <w:rFonts w:ascii="Arial" w:hAnsi="Arial" w:cs="Arial"/>
          <w:sz w:val="20"/>
          <w:szCs w:val="20"/>
        </w:rPr>
      </w:pPr>
      <w:r w:rsidRPr="007719EB">
        <w:rPr>
          <w:rFonts w:ascii="Arial" w:hAnsi="Arial" w:cs="Arial"/>
          <w:sz w:val="20"/>
          <w:szCs w:val="20"/>
        </w:rPr>
        <w:t>Strony zobowiązują się do stosowania procesu monitorowania zagrożeń, zgodnie z wymogami określonymi w rozporządzeniu Komisji (UE) Nr 1078/2012 z dnia 16 listopada 2012 r. w sprawie wspólnej metody oceny bezpieczeństwa w odniesieniu do monitorowania, która ma być stosowana przez przedsiębiorstwa kolejowe i zarządców infrastruktury po otrzymaniu certyfikatu bezpieczeństwa lub autoryzacji bezpieczeństwa oraz przez podmioty odpowiedzialne za utrzymanie (Dz. Urz. UE L 320 z dnia 17 listopada 2012 r.) oraz wzajemnej wymiany informacji dotyczących bezpieczeństwa systemu kolejowego.</w:t>
      </w:r>
    </w:p>
    <w:p w14:paraId="54B4EA26" w14:textId="77777777" w:rsidR="00AC3698" w:rsidRPr="007719EB" w:rsidRDefault="00AC3698" w:rsidP="00AC3698">
      <w:pPr>
        <w:jc w:val="both"/>
        <w:rPr>
          <w:rFonts w:ascii="Arial" w:hAnsi="Arial" w:cs="Arial"/>
          <w:sz w:val="20"/>
          <w:szCs w:val="20"/>
        </w:rPr>
      </w:pPr>
      <w:r w:rsidRPr="007719EB">
        <w:rPr>
          <w:rFonts w:ascii="Arial" w:hAnsi="Arial" w:cs="Arial"/>
          <w:sz w:val="20"/>
          <w:szCs w:val="20"/>
        </w:rPr>
        <w:t xml:space="preserve">Strony zobowiązują się do podejmowania wspólnych działań celem realizacji wymogów określonych w punkcie 4.2 Załącznika I do rozporządzenia wykonawczego Komisji (UE) 402/2013 z dnia 30 kwietnia 2013 r. w sprawie wspólnej metody oceny bezpieczeństwa w zakresie wyceny i oceny ryzyka oraz uchylającego rozporządzenie (WE) nr 352/2009 (Dz. Urz. UE L 121 z dnia 3 maja 2013 r., z </w:t>
      </w:r>
      <w:proofErr w:type="spellStart"/>
      <w:r w:rsidRPr="007719EB">
        <w:rPr>
          <w:rFonts w:ascii="Arial" w:hAnsi="Arial" w:cs="Arial"/>
          <w:sz w:val="20"/>
          <w:szCs w:val="20"/>
        </w:rPr>
        <w:t>późn</w:t>
      </w:r>
      <w:proofErr w:type="spellEnd"/>
      <w:r w:rsidRPr="007719EB">
        <w:rPr>
          <w:rFonts w:ascii="Arial" w:hAnsi="Arial" w:cs="Arial"/>
          <w:sz w:val="20"/>
          <w:szCs w:val="20"/>
        </w:rPr>
        <w:t>. zm.) w odniesieniu do zagrożeń, którymi nie są w stanie zarządzać samodzielnie.</w:t>
      </w:r>
    </w:p>
    <w:p w14:paraId="32F75731" w14:textId="21327B0F" w:rsidR="00772916" w:rsidRPr="00F84F4C" w:rsidRDefault="00772916" w:rsidP="00B83D0C">
      <w:pPr>
        <w:tabs>
          <w:tab w:val="center" w:pos="1985"/>
          <w:tab w:val="center" w:pos="7088"/>
        </w:tabs>
        <w:spacing w:after="0" w:line="276" w:lineRule="auto"/>
        <w:jc w:val="both"/>
        <w:rPr>
          <w:rFonts w:ascii="Arial" w:hAnsi="Arial" w:cs="Arial"/>
          <w:b/>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51"/>
        <w:gridCol w:w="3802"/>
      </w:tblGrid>
      <w:tr w:rsidR="00AD0520" w:rsidRPr="00B83D0C" w14:paraId="753E86AD" w14:textId="77777777" w:rsidTr="004B22CE">
        <w:trPr>
          <w:trHeight w:val="914"/>
          <w:jc w:val="center"/>
        </w:trPr>
        <w:tc>
          <w:tcPr>
            <w:tcW w:w="2263" w:type="dxa"/>
            <w:vMerge w:val="restart"/>
            <w:shd w:val="clear" w:color="auto" w:fill="auto"/>
          </w:tcPr>
          <w:p w14:paraId="3028D217" w14:textId="77777777" w:rsidR="00440F2E" w:rsidRDefault="00440F2E" w:rsidP="00B83D0C">
            <w:pPr>
              <w:spacing w:line="276" w:lineRule="auto"/>
              <w:contextualSpacing/>
              <w:jc w:val="center"/>
              <w:rPr>
                <w:rFonts w:ascii="Arial" w:hAnsi="Arial" w:cs="Arial"/>
                <w:b/>
                <w:i/>
                <w:smallCaps/>
                <w:sz w:val="20"/>
                <w:szCs w:val="20"/>
              </w:rPr>
            </w:pPr>
            <w:bookmarkStart w:id="11" w:name="_Hlk191202298"/>
          </w:p>
          <w:p w14:paraId="792B92B1" w14:textId="77777777" w:rsidR="00440F2E" w:rsidRDefault="00440F2E" w:rsidP="00B83D0C">
            <w:pPr>
              <w:spacing w:line="276" w:lineRule="auto"/>
              <w:contextualSpacing/>
              <w:jc w:val="center"/>
              <w:rPr>
                <w:rFonts w:ascii="Arial" w:hAnsi="Arial" w:cs="Arial"/>
                <w:b/>
                <w:i/>
                <w:smallCaps/>
                <w:sz w:val="20"/>
                <w:szCs w:val="20"/>
              </w:rPr>
            </w:pPr>
          </w:p>
          <w:p w14:paraId="3DEB8EEE" w14:textId="291080D7" w:rsidR="00AD0520" w:rsidRPr="00B83D0C" w:rsidRDefault="00440F2E" w:rsidP="00B83D0C">
            <w:pPr>
              <w:spacing w:line="276" w:lineRule="auto"/>
              <w:contextualSpacing/>
              <w:jc w:val="center"/>
              <w:rPr>
                <w:rFonts w:ascii="Arial" w:hAnsi="Arial" w:cs="Arial"/>
                <w:b/>
                <w:i/>
                <w:smallCaps/>
                <w:sz w:val="20"/>
                <w:szCs w:val="20"/>
              </w:rPr>
            </w:pPr>
            <w:r>
              <w:rPr>
                <w:noProof/>
                <w:lang w:eastAsia="pl-PL"/>
              </w:rPr>
              <w:drawing>
                <wp:inline distT="0" distB="0" distL="0" distR="0" wp14:anchorId="1831C051" wp14:editId="47AB94F4">
                  <wp:extent cx="1054100" cy="532976"/>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951" w:type="dxa"/>
            <w:shd w:val="clear" w:color="auto" w:fill="auto"/>
            <w:vAlign w:val="center"/>
          </w:tcPr>
          <w:p w14:paraId="10D7143C" w14:textId="540A52A8" w:rsidR="00AD0520" w:rsidRPr="00B83D0C" w:rsidRDefault="00AD0520" w:rsidP="00B83D0C">
            <w:pPr>
              <w:spacing w:line="276" w:lineRule="auto"/>
              <w:contextualSpacing/>
              <w:jc w:val="center"/>
              <w:rPr>
                <w:rFonts w:ascii="Arial" w:hAnsi="Arial" w:cs="Arial"/>
                <w:b/>
                <w:sz w:val="20"/>
                <w:szCs w:val="20"/>
              </w:rPr>
            </w:pPr>
            <w:r w:rsidRPr="00B83D0C">
              <w:rPr>
                <w:rFonts w:ascii="Arial" w:hAnsi="Arial" w:cs="Arial"/>
                <w:b/>
                <w:sz w:val="20"/>
                <w:szCs w:val="20"/>
              </w:rPr>
              <w:t xml:space="preserve">Załącznik nr </w:t>
            </w:r>
            <w:r w:rsidR="00165541">
              <w:rPr>
                <w:rFonts w:ascii="Arial" w:hAnsi="Arial" w:cs="Arial"/>
                <w:b/>
                <w:sz w:val="20"/>
                <w:szCs w:val="20"/>
              </w:rPr>
              <w:t>2</w:t>
            </w:r>
          </w:p>
        </w:tc>
        <w:tc>
          <w:tcPr>
            <w:tcW w:w="3802" w:type="dxa"/>
            <w:shd w:val="clear" w:color="auto" w:fill="auto"/>
            <w:vAlign w:val="center"/>
          </w:tcPr>
          <w:p w14:paraId="262FF81F" w14:textId="77777777" w:rsidR="00AD0520" w:rsidRPr="00B83D0C" w:rsidRDefault="00AD0520" w:rsidP="00B83D0C">
            <w:pPr>
              <w:spacing w:line="276" w:lineRule="auto"/>
              <w:contextualSpacing/>
              <w:jc w:val="center"/>
              <w:rPr>
                <w:rFonts w:ascii="Arial" w:hAnsi="Arial" w:cs="Arial"/>
                <w:b/>
                <w:i/>
                <w:sz w:val="20"/>
                <w:szCs w:val="20"/>
              </w:rPr>
            </w:pPr>
            <w:r w:rsidRPr="00B83D0C">
              <w:rPr>
                <w:rFonts w:ascii="Arial" w:hAnsi="Arial" w:cs="Arial"/>
                <w:b/>
                <w:sz w:val="20"/>
                <w:szCs w:val="20"/>
              </w:rPr>
              <w:t>Umowa nr ……………………</w:t>
            </w:r>
          </w:p>
          <w:p w14:paraId="194E8B31" w14:textId="77777777" w:rsidR="00AD0520" w:rsidRPr="00B83D0C" w:rsidRDefault="00AD0520" w:rsidP="00B83D0C">
            <w:pPr>
              <w:spacing w:line="276" w:lineRule="auto"/>
              <w:contextualSpacing/>
              <w:jc w:val="center"/>
              <w:rPr>
                <w:rFonts w:ascii="Arial" w:hAnsi="Arial" w:cs="Arial"/>
                <w:b/>
                <w:i/>
                <w:sz w:val="20"/>
                <w:szCs w:val="20"/>
              </w:rPr>
            </w:pPr>
            <w:r w:rsidRPr="00B83D0C">
              <w:rPr>
                <w:rFonts w:ascii="Arial" w:hAnsi="Arial" w:cs="Arial"/>
                <w:b/>
                <w:sz w:val="20"/>
                <w:szCs w:val="20"/>
              </w:rPr>
              <w:t>z dnia ……………………….</w:t>
            </w:r>
          </w:p>
        </w:tc>
      </w:tr>
      <w:tr w:rsidR="00AD0520" w:rsidRPr="00B83D0C" w14:paraId="34CD15AE" w14:textId="77777777" w:rsidTr="004B22CE">
        <w:trPr>
          <w:trHeight w:val="914"/>
          <w:jc w:val="center"/>
        </w:trPr>
        <w:tc>
          <w:tcPr>
            <w:tcW w:w="2263" w:type="dxa"/>
            <w:vMerge/>
            <w:shd w:val="clear" w:color="auto" w:fill="auto"/>
          </w:tcPr>
          <w:p w14:paraId="7AC19DAB" w14:textId="77777777" w:rsidR="00AD0520" w:rsidRPr="00B83D0C" w:rsidRDefault="00AD0520" w:rsidP="00B83D0C">
            <w:pPr>
              <w:spacing w:line="276" w:lineRule="auto"/>
              <w:contextualSpacing/>
              <w:jc w:val="right"/>
              <w:rPr>
                <w:rFonts w:ascii="Arial" w:hAnsi="Arial" w:cs="Arial"/>
                <w:b/>
                <w:i/>
                <w:smallCaps/>
                <w:noProof/>
                <w:sz w:val="20"/>
                <w:szCs w:val="20"/>
              </w:rPr>
            </w:pPr>
          </w:p>
        </w:tc>
        <w:tc>
          <w:tcPr>
            <w:tcW w:w="6753" w:type="dxa"/>
            <w:gridSpan w:val="2"/>
            <w:shd w:val="clear" w:color="auto" w:fill="auto"/>
            <w:vAlign w:val="center"/>
          </w:tcPr>
          <w:p w14:paraId="70CAAF04" w14:textId="77777777" w:rsidR="00AD0520" w:rsidRPr="00B83D0C" w:rsidRDefault="00AD0520" w:rsidP="00B83D0C">
            <w:pPr>
              <w:spacing w:line="276" w:lineRule="auto"/>
              <w:contextualSpacing/>
              <w:jc w:val="center"/>
              <w:rPr>
                <w:rFonts w:ascii="Arial" w:eastAsia="Calibri" w:hAnsi="Arial" w:cs="Arial"/>
                <w:b/>
                <w:sz w:val="20"/>
                <w:szCs w:val="20"/>
              </w:rPr>
            </w:pPr>
            <w:r w:rsidRPr="00B83D0C">
              <w:rPr>
                <w:rFonts w:ascii="Arial" w:eastAsia="Calibri" w:hAnsi="Arial" w:cs="Arial"/>
                <w:b/>
                <w:sz w:val="20"/>
                <w:szCs w:val="20"/>
              </w:rPr>
              <w:t>Zobowiązanie do zachowania tajemnicy przedsiębiorstwa</w:t>
            </w:r>
          </w:p>
          <w:p w14:paraId="2AA91D12" w14:textId="77777777" w:rsidR="00AD0520" w:rsidRPr="00B83D0C" w:rsidRDefault="00AD0520" w:rsidP="00B83D0C">
            <w:pPr>
              <w:spacing w:line="276" w:lineRule="auto"/>
              <w:contextualSpacing/>
              <w:jc w:val="center"/>
              <w:rPr>
                <w:rFonts w:ascii="Arial" w:hAnsi="Arial" w:cs="Arial"/>
                <w:b/>
                <w:i/>
                <w:smallCaps/>
                <w:sz w:val="20"/>
                <w:szCs w:val="20"/>
              </w:rPr>
            </w:pPr>
            <w:r w:rsidRPr="00B83D0C">
              <w:rPr>
                <w:rFonts w:ascii="Arial" w:eastAsia="Calibri" w:hAnsi="Arial" w:cs="Arial"/>
                <w:b/>
                <w:sz w:val="20"/>
                <w:szCs w:val="20"/>
              </w:rPr>
              <w:t>„Koleje Małopolskie” Sp. z o.o.</w:t>
            </w:r>
          </w:p>
        </w:tc>
      </w:tr>
      <w:bookmarkEnd w:id="11"/>
    </w:tbl>
    <w:p w14:paraId="5E1A910E" w14:textId="2AE67A64" w:rsidR="00AD0520" w:rsidRPr="00B83D0C" w:rsidRDefault="00AD0520" w:rsidP="00B83D0C">
      <w:pPr>
        <w:autoSpaceDE w:val="0"/>
        <w:autoSpaceDN w:val="0"/>
        <w:adjustRightInd w:val="0"/>
        <w:spacing w:line="276" w:lineRule="auto"/>
        <w:rPr>
          <w:rFonts w:ascii="Arial" w:eastAsia="Calibri" w:hAnsi="Arial" w:cs="Arial"/>
          <w:b/>
          <w:bCs/>
          <w:sz w:val="20"/>
          <w:szCs w:val="20"/>
        </w:rPr>
      </w:pPr>
    </w:p>
    <w:p w14:paraId="574D8EF1" w14:textId="7094F0E5" w:rsidR="00AD0520" w:rsidRPr="00B83D0C" w:rsidRDefault="00AD0520" w:rsidP="00F4588C">
      <w:pPr>
        <w:autoSpaceDE w:val="0"/>
        <w:autoSpaceDN w:val="0"/>
        <w:adjustRightInd w:val="0"/>
        <w:spacing w:line="276" w:lineRule="auto"/>
        <w:jc w:val="center"/>
        <w:rPr>
          <w:rFonts w:ascii="Arial" w:eastAsia="Calibri" w:hAnsi="Arial" w:cs="Arial"/>
          <w:b/>
          <w:bCs/>
          <w:sz w:val="20"/>
          <w:szCs w:val="20"/>
        </w:rPr>
      </w:pPr>
      <w:r w:rsidRPr="00B83D0C">
        <w:rPr>
          <w:rFonts w:ascii="Arial" w:eastAsia="Calibri" w:hAnsi="Arial" w:cs="Arial"/>
          <w:b/>
          <w:bCs/>
          <w:sz w:val="20"/>
          <w:szCs w:val="20"/>
        </w:rPr>
        <w:t>Zobowi</w:t>
      </w:r>
      <w:r w:rsidRPr="00B83D0C">
        <w:rPr>
          <w:rFonts w:ascii="Arial" w:eastAsia="TimesNewRoman,Bold" w:hAnsi="Arial" w:cs="Arial"/>
          <w:b/>
          <w:bCs/>
          <w:sz w:val="20"/>
          <w:szCs w:val="20"/>
        </w:rPr>
        <w:t>ą</w:t>
      </w:r>
      <w:r w:rsidRPr="00B83D0C">
        <w:rPr>
          <w:rFonts w:ascii="Arial" w:eastAsia="Calibri" w:hAnsi="Arial" w:cs="Arial"/>
          <w:b/>
          <w:bCs/>
          <w:sz w:val="20"/>
          <w:szCs w:val="20"/>
        </w:rPr>
        <w:t>zanie</w:t>
      </w:r>
    </w:p>
    <w:p w14:paraId="557186A5" w14:textId="77777777" w:rsidR="00AD0520" w:rsidRPr="00B83D0C" w:rsidRDefault="00AD0520" w:rsidP="00BD3840">
      <w:pPr>
        <w:numPr>
          <w:ilvl w:val="0"/>
          <w:numId w:val="26"/>
        </w:numPr>
        <w:autoSpaceDE w:val="0"/>
        <w:autoSpaceDN w:val="0"/>
        <w:adjustRightInd w:val="0"/>
        <w:spacing w:after="200" w:line="276" w:lineRule="auto"/>
        <w:contextualSpacing/>
        <w:jc w:val="both"/>
        <w:rPr>
          <w:rFonts w:ascii="Arial" w:eastAsia="Calibri" w:hAnsi="Arial" w:cs="Arial"/>
          <w:sz w:val="20"/>
          <w:szCs w:val="20"/>
        </w:rPr>
      </w:pPr>
      <w:r w:rsidRPr="00B83D0C">
        <w:rPr>
          <w:rFonts w:ascii="Arial" w:eastAsia="Calibri" w:hAnsi="Arial" w:cs="Arial"/>
          <w:sz w:val="20"/>
          <w:szCs w:val="20"/>
        </w:rPr>
        <w:t>Zobowi</w:t>
      </w:r>
      <w:r w:rsidRPr="00B83D0C">
        <w:rPr>
          <w:rFonts w:ascii="Arial" w:eastAsia="TimesNewRoman" w:hAnsi="Arial" w:cs="Arial"/>
          <w:sz w:val="20"/>
          <w:szCs w:val="20"/>
        </w:rPr>
        <w:t>ą</w:t>
      </w:r>
      <w:r w:rsidRPr="00B83D0C">
        <w:rPr>
          <w:rFonts w:ascii="Arial" w:eastAsia="Calibri" w:hAnsi="Arial" w:cs="Arial"/>
          <w:sz w:val="20"/>
          <w:szCs w:val="20"/>
        </w:rPr>
        <w:t>zuj</w:t>
      </w:r>
      <w:r w:rsidRPr="00B83D0C">
        <w:rPr>
          <w:rFonts w:ascii="Arial" w:eastAsia="TimesNewRoman" w:hAnsi="Arial" w:cs="Arial"/>
          <w:sz w:val="20"/>
          <w:szCs w:val="20"/>
        </w:rPr>
        <w:t>ę</w:t>
      </w:r>
      <w:r w:rsidRPr="00B83D0C">
        <w:rPr>
          <w:rFonts w:ascii="Arial" w:eastAsia="Calibri" w:hAnsi="Arial" w:cs="Arial"/>
          <w:sz w:val="20"/>
          <w:szCs w:val="20"/>
        </w:rPr>
        <w:t xml:space="preserve"> się, do zachowania tajemnicy przedsiębiorstwa „Koleje Małopolskie” Sp. z o.o., do której konieczność dostępu jest uzasadniona w związku z zawarciem umowy: Umowa nr …………………………………………………</w:t>
      </w:r>
    </w:p>
    <w:p w14:paraId="7F4752A3" w14:textId="77777777" w:rsidR="00AD0520" w:rsidRPr="00B83D0C" w:rsidRDefault="00AD0520" w:rsidP="00BD3840">
      <w:pPr>
        <w:numPr>
          <w:ilvl w:val="0"/>
          <w:numId w:val="26"/>
        </w:numPr>
        <w:autoSpaceDE w:val="0"/>
        <w:autoSpaceDN w:val="0"/>
        <w:adjustRightInd w:val="0"/>
        <w:spacing w:after="200" w:line="276" w:lineRule="auto"/>
        <w:contextualSpacing/>
        <w:jc w:val="both"/>
        <w:rPr>
          <w:rFonts w:ascii="Arial" w:eastAsia="Calibri" w:hAnsi="Arial" w:cs="Arial"/>
          <w:sz w:val="20"/>
          <w:szCs w:val="20"/>
        </w:rPr>
      </w:pPr>
      <w:r w:rsidRPr="00B83D0C">
        <w:rPr>
          <w:rFonts w:ascii="Arial" w:eastAsia="Calibri" w:hAnsi="Arial" w:cs="Arial"/>
          <w:sz w:val="20"/>
          <w:szCs w:val="20"/>
        </w:rPr>
        <w:t>Zobowi</w:t>
      </w:r>
      <w:r w:rsidRPr="00B83D0C">
        <w:rPr>
          <w:rFonts w:ascii="Arial" w:eastAsia="TimesNewRoman" w:hAnsi="Arial" w:cs="Arial"/>
          <w:sz w:val="20"/>
          <w:szCs w:val="20"/>
        </w:rPr>
        <w:t>ą</w:t>
      </w:r>
      <w:r w:rsidRPr="00B83D0C">
        <w:rPr>
          <w:rFonts w:ascii="Arial" w:eastAsia="Calibri" w:hAnsi="Arial" w:cs="Arial"/>
          <w:sz w:val="20"/>
          <w:szCs w:val="20"/>
        </w:rPr>
        <w:t>zuj</w:t>
      </w:r>
      <w:r w:rsidRPr="00B83D0C">
        <w:rPr>
          <w:rFonts w:ascii="Arial" w:eastAsia="TimesNewRoman" w:hAnsi="Arial" w:cs="Arial"/>
          <w:sz w:val="20"/>
          <w:szCs w:val="20"/>
        </w:rPr>
        <w:t xml:space="preserve">ę </w:t>
      </w:r>
      <w:r w:rsidRPr="00B83D0C">
        <w:rPr>
          <w:rFonts w:ascii="Arial" w:eastAsia="Calibri" w:hAnsi="Arial" w:cs="Arial"/>
          <w:sz w:val="20"/>
          <w:szCs w:val="20"/>
        </w:rPr>
        <w:t>si</w:t>
      </w:r>
      <w:r w:rsidRPr="00B83D0C">
        <w:rPr>
          <w:rFonts w:ascii="Arial" w:eastAsia="TimesNewRoman" w:hAnsi="Arial" w:cs="Arial"/>
          <w:sz w:val="20"/>
          <w:szCs w:val="20"/>
        </w:rPr>
        <w:t>ę</w:t>
      </w:r>
      <w:r w:rsidRPr="00B83D0C">
        <w:rPr>
          <w:rFonts w:ascii="Arial" w:eastAsia="Calibri" w:hAnsi="Arial" w:cs="Arial"/>
          <w:sz w:val="20"/>
          <w:szCs w:val="20"/>
        </w:rPr>
        <w:t>, do zachowania tajemnicy przedsi</w:t>
      </w:r>
      <w:r w:rsidRPr="00B83D0C">
        <w:rPr>
          <w:rFonts w:ascii="Arial" w:eastAsia="TimesNewRoman" w:hAnsi="Arial" w:cs="Arial"/>
          <w:sz w:val="20"/>
          <w:szCs w:val="20"/>
        </w:rPr>
        <w:t>ę</w:t>
      </w:r>
      <w:r w:rsidRPr="00B83D0C">
        <w:rPr>
          <w:rFonts w:ascii="Arial" w:eastAsia="Calibri" w:hAnsi="Arial" w:cs="Arial"/>
          <w:sz w:val="20"/>
          <w:szCs w:val="20"/>
        </w:rPr>
        <w:t>biorstwa w szczególności poprzez:</w:t>
      </w:r>
    </w:p>
    <w:p w14:paraId="6E3A2A3A" w14:textId="77777777" w:rsidR="00AD0520" w:rsidRPr="00B83D0C" w:rsidRDefault="00AD0520" w:rsidP="00BD3840">
      <w:pPr>
        <w:numPr>
          <w:ilvl w:val="0"/>
          <w:numId w:val="25"/>
        </w:numPr>
        <w:autoSpaceDE w:val="0"/>
        <w:autoSpaceDN w:val="0"/>
        <w:adjustRightInd w:val="0"/>
        <w:spacing w:after="200" w:line="276" w:lineRule="auto"/>
        <w:contextualSpacing/>
        <w:jc w:val="both"/>
        <w:rPr>
          <w:rFonts w:ascii="Arial" w:eastAsia="Calibri" w:hAnsi="Arial" w:cs="Arial"/>
          <w:sz w:val="20"/>
          <w:szCs w:val="20"/>
        </w:rPr>
      </w:pPr>
      <w:r w:rsidRPr="00B83D0C">
        <w:rPr>
          <w:rFonts w:ascii="Arial" w:eastAsia="Calibri" w:hAnsi="Arial" w:cs="Arial"/>
          <w:sz w:val="20"/>
          <w:szCs w:val="20"/>
        </w:rPr>
        <w:t>ochronę przekazanych informacji, dokumentów i materiałów stanowi</w:t>
      </w:r>
      <w:r w:rsidRPr="00B83D0C">
        <w:rPr>
          <w:rFonts w:ascii="Arial" w:eastAsia="TimesNewRoman" w:hAnsi="Arial" w:cs="Arial"/>
          <w:sz w:val="20"/>
          <w:szCs w:val="20"/>
        </w:rPr>
        <w:t>ą</w:t>
      </w:r>
      <w:r w:rsidRPr="00B83D0C">
        <w:rPr>
          <w:rFonts w:ascii="Arial" w:eastAsia="Calibri" w:hAnsi="Arial" w:cs="Arial"/>
          <w:sz w:val="20"/>
          <w:szCs w:val="20"/>
        </w:rPr>
        <w:t>cych tajemnic</w:t>
      </w:r>
      <w:r w:rsidRPr="00B83D0C">
        <w:rPr>
          <w:rFonts w:ascii="Arial" w:eastAsia="TimesNewRoman" w:hAnsi="Arial" w:cs="Arial"/>
          <w:sz w:val="20"/>
          <w:szCs w:val="20"/>
        </w:rPr>
        <w:t xml:space="preserve">ę </w:t>
      </w:r>
      <w:r w:rsidRPr="00B83D0C">
        <w:rPr>
          <w:rFonts w:ascii="Arial" w:eastAsia="Calibri" w:hAnsi="Arial" w:cs="Arial"/>
          <w:sz w:val="20"/>
          <w:szCs w:val="20"/>
        </w:rPr>
        <w:t>przedsi</w:t>
      </w:r>
      <w:r w:rsidRPr="00B83D0C">
        <w:rPr>
          <w:rFonts w:ascii="Arial" w:eastAsia="TimesNewRoman" w:hAnsi="Arial" w:cs="Arial"/>
          <w:sz w:val="20"/>
          <w:szCs w:val="20"/>
        </w:rPr>
        <w:t>ę</w:t>
      </w:r>
      <w:r w:rsidRPr="00B83D0C">
        <w:rPr>
          <w:rFonts w:ascii="Arial" w:eastAsia="Calibri" w:hAnsi="Arial" w:cs="Arial"/>
          <w:sz w:val="20"/>
          <w:szCs w:val="20"/>
        </w:rPr>
        <w:t>biorstwa „Koleje Małopolskie” sp. z o.o. przed nieuprawnionym ujawnieniem, modyfikacj</w:t>
      </w:r>
      <w:r w:rsidRPr="00B83D0C">
        <w:rPr>
          <w:rFonts w:ascii="Arial" w:eastAsia="TimesNewRoman" w:hAnsi="Arial" w:cs="Arial"/>
          <w:sz w:val="20"/>
          <w:szCs w:val="20"/>
        </w:rPr>
        <w:t>ą</w:t>
      </w:r>
      <w:r w:rsidRPr="00B83D0C">
        <w:rPr>
          <w:rFonts w:ascii="Arial" w:eastAsia="Calibri" w:hAnsi="Arial" w:cs="Arial"/>
          <w:sz w:val="20"/>
          <w:szCs w:val="20"/>
        </w:rPr>
        <w:t>, uszkodzeniem lub zniszczeniem;</w:t>
      </w:r>
    </w:p>
    <w:p w14:paraId="4872EC61" w14:textId="77777777" w:rsidR="00AD0520" w:rsidRPr="00B83D0C" w:rsidRDefault="00AD0520" w:rsidP="00BD3840">
      <w:pPr>
        <w:numPr>
          <w:ilvl w:val="0"/>
          <w:numId w:val="25"/>
        </w:numPr>
        <w:autoSpaceDE w:val="0"/>
        <w:autoSpaceDN w:val="0"/>
        <w:adjustRightInd w:val="0"/>
        <w:spacing w:after="200" w:line="276" w:lineRule="auto"/>
        <w:contextualSpacing/>
        <w:jc w:val="both"/>
        <w:rPr>
          <w:rFonts w:ascii="Arial" w:eastAsia="Calibri" w:hAnsi="Arial" w:cs="Arial"/>
          <w:sz w:val="20"/>
          <w:szCs w:val="20"/>
        </w:rPr>
      </w:pPr>
      <w:r w:rsidRPr="00B83D0C">
        <w:rPr>
          <w:rFonts w:ascii="Arial" w:eastAsia="Calibri" w:hAnsi="Arial" w:cs="Arial"/>
          <w:sz w:val="20"/>
          <w:szCs w:val="20"/>
        </w:rPr>
        <w:t>korzystanie z przekazanych informacji stanowi</w:t>
      </w:r>
      <w:r w:rsidRPr="00B83D0C">
        <w:rPr>
          <w:rFonts w:ascii="Arial" w:eastAsia="TimesNewRoman" w:hAnsi="Arial" w:cs="Arial"/>
          <w:sz w:val="20"/>
          <w:szCs w:val="20"/>
        </w:rPr>
        <w:t>ą</w:t>
      </w:r>
      <w:r w:rsidRPr="00B83D0C">
        <w:rPr>
          <w:rFonts w:ascii="Arial" w:eastAsia="Calibri" w:hAnsi="Arial" w:cs="Arial"/>
          <w:sz w:val="20"/>
          <w:szCs w:val="20"/>
        </w:rPr>
        <w:t>cych tajemnic</w:t>
      </w:r>
      <w:r w:rsidRPr="00B83D0C">
        <w:rPr>
          <w:rFonts w:ascii="Arial" w:eastAsia="TimesNewRoman" w:hAnsi="Arial" w:cs="Arial"/>
          <w:sz w:val="20"/>
          <w:szCs w:val="20"/>
        </w:rPr>
        <w:t xml:space="preserve">ę </w:t>
      </w:r>
      <w:r w:rsidRPr="00B83D0C">
        <w:rPr>
          <w:rFonts w:ascii="Arial" w:eastAsia="Calibri" w:hAnsi="Arial" w:cs="Arial"/>
          <w:sz w:val="20"/>
          <w:szCs w:val="20"/>
        </w:rPr>
        <w:t>przedsi</w:t>
      </w:r>
      <w:r w:rsidRPr="00B83D0C">
        <w:rPr>
          <w:rFonts w:ascii="Arial" w:eastAsia="TimesNewRoman" w:hAnsi="Arial" w:cs="Arial"/>
          <w:sz w:val="20"/>
          <w:szCs w:val="20"/>
        </w:rPr>
        <w:t>ę</w:t>
      </w:r>
      <w:r w:rsidRPr="00B83D0C">
        <w:rPr>
          <w:rFonts w:ascii="Arial" w:eastAsia="Calibri" w:hAnsi="Arial" w:cs="Arial"/>
          <w:sz w:val="20"/>
          <w:szCs w:val="20"/>
        </w:rPr>
        <w:t>biorstwa jedynie w celach zwi</w:t>
      </w:r>
      <w:r w:rsidRPr="00B83D0C">
        <w:rPr>
          <w:rFonts w:ascii="Arial" w:eastAsia="TimesNewRoman" w:hAnsi="Arial" w:cs="Arial"/>
          <w:sz w:val="20"/>
          <w:szCs w:val="20"/>
        </w:rPr>
        <w:t>ą</w:t>
      </w:r>
      <w:r w:rsidRPr="00B83D0C">
        <w:rPr>
          <w:rFonts w:ascii="Arial" w:eastAsia="Calibri" w:hAnsi="Arial" w:cs="Arial"/>
          <w:sz w:val="20"/>
          <w:szCs w:val="20"/>
        </w:rPr>
        <w:t xml:space="preserve">zanych z wykonaniem Umowy; </w:t>
      </w:r>
    </w:p>
    <w:p w14:paraId="7BE32212" w14:textId="77777777" w:rsidR="00AD0520" w:rsidRPr="00B83D0C" w:rsidRDefault="00AD0520" w:rsidP="00BD3840">
      <w:pPr>
        <w:numPr>
          <w:ilvl w:val="0"/>
          <w:numId w:val="25"/>
        </w:numPr>
        <w:autoSpaceDE w:val="0"/>
        <w:autoSpaceDN w:val="0"/>
        <w:adjustRightInd w:val="0"/>
        <w:spacing w:after="200" w:line="276" w:lineRule="auto"/>
        <w:contextualSpacing/>
        <w:jc w:val="both"/>
        <w:rPr>
          <w:rFonts w:ascii="Arial" w:eastAsia="Calibri" w:hAnsi="Arial" w:cs="Arial"/>
          <w:sz w:val="20"/>
          <w:szCs w:val="20"/>
        </w:rPr>
      </w:pPr>
      <w:r w:rsidRPr="00B83D0C">
        <w:rPr>
          <w:rFonts w:ascii="Arial" w:eastAsia="Calibri" w:hAnsi="Arial" w:cs="Arial"/>
          <w:sz w:val="20"/>
          <w:szCs w:val="20"/>
        </w:rPr>
        <w:t>nie rozpowszechnianie, nie rozprowadzanie, nie powielanie, nie ujawnianie w jakikolwiek sposób lub jakiejkolwiek formie informacji stanowi</w:t>
      </w:r>
      <w:r w:rsidRPr="00B83D0C">
        <w:rPr>
          <w:rFonts w:ascii="Arial" w:eastAsia="TimesNewRoman" w:hAnsi="Arial" w:cs="Arial"/>
          <w:sz w:val="20"/>
          <w:szCs w:val="20"/>
        </w:rPr>
        <w:t>ą</w:t>
      </w:r>
      <w:r w:rsidRPr="00B83D0C">
        <w:rPr>
          <w:rFonts w:ascii="Arial" w:eastAsia="Calibri" w:hAnsi="Arial" w:cs="Arial"/>
          <w:sz w:val="20"/>
          <w:szCs w:val="20"/>
        </w:rPr>
        <w:t>cych tajemnic</w:t>
      </w:r>
      <w:r w:rsidRPr="00B83D0C">
        <w:rPr>
          <w:rFonts w:ascii="Arial" w:eastAsia="TimesNewRoman" w:hAnsi="Arial" w:cs="Arial"/>
          <w:sz w:val="20"/>
          <w:szCs w:val="20"/>
        </w:rPr>
        <w:t xml:space="preserve">ę </w:t>
      </w:r>
      <w:r w:rsidRPr="00B83D0C">
        <w:rPr>
          <w:rFonts w:ascii="Arial" w:eastAsia="Calibri" w:hAnsi="Arial" w:cs="Arial"/>
          <w:sz w:val="20"/>
          <w:szCs w:val="20"/>
        </w:rPr>
        <w:t>przedsi</w:t>
      </w:r>
      <w:r w:rsidRPr="00B83D0C">
        <w:rPr>
          <w:rFonts w:ascii="Arial" w:eastAsia="TimesNewRoman" w:hAnsi="Arial" w:cs="Arial"/>
          <w:sz w:val="20"/>
          <w:szCs w:val="20"/>
        </w:rPr>
        <w:t>ę</w:t>
      </w:r>
      <w:r w:rsidRPr="00B83D0C">
        <w:rPr>
          <w:rFonts w:ascii="Arial" w:eastAsia="Calibri" w:hAnsi="Arial" w:cs="Arial"/>
          <w:sz w:val="20"/>
          <w:szCs w:val="20"/>
        </w:rPr>
        <w:t xml:space="preserve">biorstwa „Koleje Małopolskie” sp. z o.o.  osobom trzecim; </w:t>
      </w:r>
    </w:p>
    <w:p w14:paraId="539F0EC3" w14:textId="77777777" w:rsidR="00AD0520" w:rsidRPr="00B83D0C" w:rsidRDefault="00AD0520" w:rsidP="00BD3840">
      <w:pPr>
        <w:numPr>
          <w:ilvl w:val="0"/>
          <w:numId w:val="25"/>
        </w:numPr>
        <w:autoSpaceDE w:val="0"/>
        <w:autoSpaceDN w:val="0"/>
        <w:adjustRightInd w:val="0"/>
        <w:spacing w:after="200" w:line="276" w:lineRule="auto"/>
        <w:contextualSpacing/>
        <w:jc w:val="both"/>
        <w:rPr>
          <w:rFonts w:ascii="Arial" w:eastAsia="Calibri" w:hAnsi="Arial" w:cs="Arial"/>
          <w:sz w:val="20"/>
          <w:szCs w:val="20"/>
        </w:rPr>
      </w:pPr>
      <w:r w:rsidRPr="00B83D0C">
        <w:rPr>
          <w:rFonts w:ascii="Arial" w:eastAsia="Calibri" w:hAnsi="Arial" w:cs="Arial"/>
          <w:sz w:val="20"/>
          <w:szCs w:val="20"/>
        </w:rPr>
        <w:t>przechowywanie informacji stanowi</w:t>
      </w:r>
      <w:r w:rsidRPr="00B83D0C">
        <w:rPr>
          <w:rFonts w:ascii="Arial" w:eastAsia="TimesNewRoman" w:hAnsi="Arial" w:cs="Arial"/>
          <w:sz w:val="20"/>
          <w:szCs w:val="20"/>
        </w:rPr>
        <w:t>ą</w:t>
      </w:r>
      <w:r w:rsidRPr="00B83D0C">
        <w:rPr>
          <w:rFonts w:ascii="Arial" w:eastAsia="Calibri" w:hAnsi="Arial" w:cs="Arial"/>
          <w:sz w:val="20"/>
          <w:szCs w:val="20"/>
        </w:rPr>
        <w:t>cych tajemnic</w:t>
      </w:r>
      <w:r w:rsidRPr="00B83D0C">
        <w:rPr>
          <w:rFonts w:ascii="Arial" w:eastAsia="TimesNewRoman" w:hAnsi="Arial" w:cs="Arial"/>
          <w:sz w:val="20"/>
          <w:szCs w:val="20"/>
        </w:rPr>
        <w:t xml:space="preserve">ę </w:t>
      </w:r>
      <w:r w:rsidRPr="00B83D0C">
        <w:rPr>
          <w:rFonts w:ascii="Arial" w:eastAsia="Calibri" w:hAnsi="Arial" w:cs="Arial"/>
          <w:sz w:val="20"/>
          <w:szCs w:val="20"/>
        </w:rPr>
        <w:t>przedsi</w:t>
      </w:r>
      <w:r w:rsidRPr="00B83D0C">
        <w:rPr>
          <w:rFonts w:ascii="Arial" w:eastAsia="TimesNewRoman" w:hAnsi="Arial" w:cs="Arial"/>
          <w:sz w:val="20"/>
          <w:szCs w:val="20"/>
        </w:rPr>
        <w:t>ę</w:t>
      </w:r>
      <w:r w:rsidRPr="00B83D0C">
        <w:rPr>
          <w:rFonts w:ascii="Arial" w:eastAsia="Calibri" w:hAnsi="Arial" w:cs="Arial"/>
          <w:sz w:val="20"/>
          <w:szCs w:val="20"/>
        </w:rPr>
        <w:t>biorstwa „Koleje Małopolskie” sp. z o.o. w warunkach zapewniaj</w:t>
      </w:r>
      <w:r w:rsidRPr="00B83D0C">
        <w:rPr>
          <w:rFonts w:ascii="Arial" w:eastAsia="TimesNewRoman" w:hAnsi="Arial" w:cs="Arial"/>
          <w:sz w:val="20"/>
          <w:szCs w:val="20"/>
        </w:rPr>
        <w:t>ą</w:t>
      </w:r>
      <w:r w:rsidRPr="00B83D0C">
        <w:rPr>
          <w:rFonts w:ascii="Arial" w:eastAsia="Calibri" w:hAnsi="Arial" w:cs="Arial"/>
          <w:sz w:val="20"/>
          <w:szCs w:val="20"/>
        </w:rPr>
        <w:t>cych niemo</w:t>
      </w:r>
      <w:r w:rsidRPr="00B83D0C">
        <w:rPr>
          <w:rFonts w:ascii="Arial" w:eastAsia="TimesNewRoman" w:hAnsi="Arial" w:cs="Arial"/>
          <w:sz w:val="20"/>
          <w:szCs w:val="20"/>
        </w:rPr>
        <w:t>ż</w:t>
      </w:r>
      <w:r w:rsidRPr="00B83D0C">
        <w:rPr>
          <w:rFonts w:ascii="Arial" w:eastAsia="Calibri" w:hAnsi="Arial" w:cs="Arial"/>
          <w:sz w:val="20"/>
          <w:szCs w:val="20"/>
        </w:rPr>
        <w:t>no</w:t>
      </w:r>
      <w:r w:rsidRPr="00B83D0C">
        <w:rPr>
          <w:rFonts w:ascii="Arial" w:eastAsia="TimesNewRoman" w:hAnsi="Arial" w:cs="Arial"/>
          <w:sz w:val="20"/>
          <w:szCs w:val="20"/>
        </w:rPr>
        <w:t xml:space="preserve">ść </w:t>
      </w:r>
      <w:r w:rsidRPr="00B83D0C">
        <w:rPr>
          <w:rFonts w:ascii="Arial" w:eastAsia="Calibri" w:hAnsi="Arial" w:cs="Arial"/>
          <w:sz w:val="20"/>
          <w:szCs w:val="20"/>
        </w:rPr>
        <w:t>dost</w:t>
      </w:r>
      <w:r w:rsidRPr="00B83D0C">
        <w:rPr>
          <w:rFonts w:ascii="Arial" w:eastAsia="TimesNewRoman" w:hAnsi="Arial" w:cs="Arial"/>
          <w:sz w:val="20"/>
          <w:szCs w:val="20"/>
        </w:rPr>
        <w:t>ę</w:t>
      </w:r>
      <w:r w:rsidRPr="00B83D0C">
        <w:rPr>
          <w:rFonts w:ascii="Arial" w:eastAsia="Calibri" w:hAnsi="Arial" w:cs="Arial"/>
          <w:sz w:val="20"/>
          <w:szCs w:val="20"/>
        </w:rPr>
        <w:t>pu do nich osób nieupoważnionych zarówno w postaci materialnej jak i no</w:t>
      </w:r>
      <w:r w:rsidRPr="00B83D0C">
        <w:rPr>
          <w:rFonts w:ascii="Arial" w:eastAsia="TimesNewRoman" w:hAnsi="Arial" w:cs="Arial"/>
          <w:sz w:val="20"/>
          <w:szCs w:val="20"/>
        </w:rPr>
        <w:t>ś</w:t>
      </w:r>
      <w:r w:rsidRPr="00B83D0C">
        <w:rPr>
          <w:rFonts w:ascii="Arial" w:eastAsia="Calibri" w:hAnsi="Arial" w:cs="Arial"/>
          <w:sz w:val="20"/>
          <w:szCs w:val="20"/>
        </w:rPr>
        <w:t>ników i systemów teleinformatycznych;</w:t>
      </w:r>
    </w:p>
    <w:p w14:paraId="1806435B" w14:textId="77777777" w:rsidR="00AD0520" w:rsidRPr="00B83D0C" w:rsidRDefault="00AD0520" w:rsidP="00BD3840">
      <w:pPr>
        <w:numPr>
          <w:ilvl w:val="0"/>
          <w:numId w:val="25"/>
        </w:numPr>
        <w:autoSpaceDE w:val="0"/>
        <w:autoSpaceDN w:val="0"/>
        <w:adjustRightInd w:val="0"/>
        <w:spacing w:after="200" w:line="276" w:lineRule="auto"/>
        <w:contextualSpacing/>
        <w:jc w:val="both"/>
        <w:rPr>
          <w:rFonts w:ascii="Arial" w:eastAsia="Calibri" w:hAnsi="Arial" w:cs="Arial"/>
          <w:sz w:val="20"/>
          <w:szCs w:val="20"/>
        </w:rPr>
      </w:pPr>
      <w:r w:rsidRPr="00B83D0C">
        <w:rPr>
          <w:rFonts w:ascii="Arial" w:eastAsia="Calibri" w:hAnsi="Arial" w:cs="Arial"/>
          <w:sz w:val="20"/>
          <w:szCs w:val="20"/>
        </w:rPr>
        <w:t>przekazywanie informacji stanowi</w:t>
      </w:r>
      <w:r w:rsidRPr="00B83D0C">
        <w:rPr>
          <w:rFonts w:ascii="Arial" w:eastAsia="TimesNewRoman" w:hAnsi="Arial" w:cs="Arial"/>
          <w:sz w:val="20"/>
          <w:szCs w:val="20"/>
        </w:rPr>
        <w:t>ą</w:t>
      </w:r>
      <w:r w:rsidRPr="00B83D0C">
        <w:rPr>
          <w:rFonts w:ascii="Arial" w:eastAsia="Calibri" w:hAnsi="Arial" w:cs="Arial"/>
          <w:sz w:val="20"/>
          <w:szCs w:val="20"/>
        </w:rPr>
        <w:t>cych tajemnic</w:t>
      </w:r>
      <w:r w:rsidRPr="00B83D0C">
        <w:rPr>
          <w:rFonts w:ascii="Arial" w:eastAsia="TimesNewRoman" w:hAnsi="Arial" w:cs="Arial"/>
          <w:sz w:val="20"/>
          <w:szCs w:val="20"/>
        </w:rPr>
        <w:t xml:space="preserve">ę </w:t>
      </w:r>
      <w:r w:rsidRPr="00B83D0C">
        <w:rPr>
          <w:rFonts w:ascii="Arial" w:eastAsia="Calibri" w:hAnsi="Arial" w:cs="Arial"/>
          <w:sz w:val="20"/>
          <w:szCs w:val="20"/>
        </w:rPr>
        <w:t>przedsi</w:t>
      </w:r>
      <w:r w:rsidRPr="00B83D0C">
        <w:rPr>
          <w:rFonts w:ascii="Arial" w:eastAsia="TimesNewRoman" w:hAnsi="Arial" w:cs="Arial"/>
          <w:sz w:val="20"/>
          <w:szCs w:val="20"/>
        </w:rPr>
        <w:t>ę</w:t>
      </w:r>
      <w:r w:rsidRPr="00B83D0C">
        <w:rPr>
          <w:rFonts w:ascii="Arial" w:eastAsia="Calibri" w:hAnsi="Arial" w:cs="Arial"/>
          <w:sz w:val="20"/>
          <w:szCs w:val="20"/>
        </w:rPr>
        <w:t>biorstwa „Koleje Małopolskie” Sp. z o.o.  utrwalonych w formie materialnej i elektronicznej wył</w:t>
      </w:r>
      <w:r w:rsidRPr="00B83D0C">
        <w:rPr>
          <w:rFonts w:ascii="Arial" w:eastAsia="TimesNewRoman" w:hAnsi="Arial" w:cs="Arial"/>
          <w:sz w:val="20"/>
          <w:szCs w:val="20"/>
        </w:rPr>
        <w:t>ą</w:t>
      </w:r>
      <w:r w:rsidRPr="00B83D0C">
        <w:rPr>
          <w:rFonts w:ascii="Arial" w:eastAsia="Calibri" w:hAnsi="Arial" w:cs="Arial"/>
          <w:sz w:val="20"/>
          <w:szCs w:val="20"/>
        </w:rPr>
        <w:t>cznie w sposób uniemożliwiaj</w:t>
      </w:r>
      <w:r w:rsidRPr="00B83D0C">
        <w:rPr>
          <w:rFonts w:ascii="Arial" w:eastAsia="TimesNewRoman" w:hAnsi="Arial" w:cs="Arial"/>
          <w:sz w:val="20"/>
          <w:szCs w:val="20"/>
        </w:rPr>
        <w:t>ą</w:t>
      </w:r>
      <w:r w:rsidRPr="00B83D0C">
        <w:rPr>
          <w:rFonts w:ascii="Arial" w:eastAsia="Calibri" w:hAnsi="Arial" w:cs="Arial"/>
          <w:sz w:val="20"/>
          <w:szCs w:val="20"/>
        </w:rPr>
        <w:t>cy ich ujawnienie.</w:t>
      </w:r>
    </w:p>
    <w:p w14:paraId="4352BED8" w14:textId="77777777" w:rsidR="00AD0520" w:rsidRPr="00B83D0C" w:rsidRDefault="00AD0520" w:rsidP="00BD3840">
      <w:pPr>
        <w:numPr>
          <w:ilvl w:val="0"/>
          <w:numId w:val="26"/>
        </w:numPr>
        <w:autoSpaceDE w:val="0"/>
        <w:autoSpaceDN w:val="0"/>
        <w:adjustRightInd w:val="0"/>
        <w:spacing w:after="200" w:line="276" w:lineRule="auto"/>
        <w:contextualSpacing/>
        <w:jc w:val="both"/>
        <w:rPr>
          <w:rFonts w:ascii="Arial" w:eastAsia="Calibri" w:hAnsi="Arial" w:cs="Arial"/>
          <w:sz w:val="20"/>
          <w:szCs w:val="20"/>
        </w:rPr>
      </w:pPr>
      <w:r w:rsidRPr="00B83D0C">
        <w:rPr>
          <w:rFonts w:ascii="Arial" w:eastAsia="Calibri" w:hAnsi="Arial" w:cs="Arial"/>
          <w:sz w:val="20"/>
          <w:szCs w:val="20"/>
        </w:rPr>
        <w:t>Po zrealizowaniu umowy, strona umowy zwróci „Koleje Małopolskie” sp. z o.o.  (wła</w:t>
      </w:r>
      <w:r w:rsidRPr="00B83D0C">
        <w:rPr>
          <w:rFonts w:ascii="Arial" w:eastAsia="TimesNewRoman" w:hAnsi="Arial" w:cs="Arial"/>
          <w:sz w:val="20"/>
          <w:szCs w:val="20"/>
        </w:rPr>
        <w:t>ś</w:t>
      </w:r>
      <w:r w:rsidRPr="00B83D0C">
        <w:rPr>
          <w:rFonts w:ascii="Arial" w:eastAsia="Calibri" w:hAnsi="Arial" w:cs="Arial"/>
          <w:sz w:val="20"/>
          <w:szCs w:val="20"/>
        </w:rPr>
        <w:t>cicielowi informacji) wszystkie pobrane dokumenty zawieraj</w:t>
      </w:r>
      <w:r w:rsidRPr="00B83D0C">
        <w:rPr>
          <w:rFonts w:ascii="Arial" w:eastAsia="TimesNewRoman" w:hAnsi="Arial" w:cs="Arial"/>
          <w:sz w:val="20"/>
          <w:szCs w:val="20"/>
        </w:rPr>
        <w:t>ą</w:t>
      </w:r>
      <w:r w:rsidRPr="00B83D0C">
        <w:rPr>
          <w:rFonts w:ascii="Arial" w:eastAsia="Calibri" w:hAnsi="Arial" w:cs="Arial"/>
          <w:sz w:val="20"/>
          <w:szCs w:val="20"/>
        </w:rPr>
        <w:t>ce informacje stanowi</w:t>
      </w:r>
      <w:r w:rsidRPr="00B83D0C">
        <w:rPr>
          <w:rFonts w:ascii="Arial" w:eastAsia="TimesNewRoman" w:hAnsi="Arial" w:cs="Arial"/>
          <w:sz w:val="20"/>
          <w:szCs w:val="20"/>
        </w:rPr>
        <w:t>ą</w:t>
      </w:r>
      <w:r w:rsidRPr="00B83D0C">
        <w:rPr>
          <w:rFonts w:ascii="Arial" w:eastAsia="Calibri" w:hAnsi="Arial" w:cs="Arial"/>
          <w:sz w:val="20"/>
          <w:szCs w:val="20"/>
        </w:rPr>
        <w:t>ce tajemnic</w:t>
      </w:r>
      <w:r w:rsidRPr="00B83D0C">
        <w:rPr>
          <w:rFonts w:ascii="Arial" w:eastAsia="TimesNewRoman" w:hAnsi="Arial" w:cs="Arial"/>
          <w:sz w:val="20"/>
          <w:szCs w:val="20"/>
        </w:rPr>
        <w:t xml:space="preserve">ę </w:t>
      </w:r>
      <w:r w:rsidRPr="00B83D0C">
        <w:rPr>
          <w:rFonts w:ascii="Arial" w:eastAsia="Calibri" w:hAnsi="Arial" w:cs="Arial"/>
          <w:sz w:val="20"/>
          <w:szCs w:val="20"/>
        </w:rPr>
        <w:t>przedsi</w:t>
      </w:r>
      <w:r w:rsidRPr="00B83D0C">
        <w:rPr>
          <w:rFonts w:ascii="Arial" w:eastAsia="TimesNewRoman" w:hAnsi="Arial" w:cs="Arial"/>
          <w:sz w:val="20"/>
          <w:szCs w:val="20"/>
        </w:rPr>
        <w:t>ę</w:t>
      </w:r>
      <w:r w:rsidRPr="00B83D0C">
        <w:rPr>
          <w:rFonts w:ascii="Arial" w:eastAsia="Calibri" w:hAnsi="Arial" w:cs="Arial"/>
          <w:sz w:val="20"/>
          <w:szCs w:val="20"/>
        </w:rPr>
        <w:t xml:space="preserve">biorstwa „Koleje Małopolskie” sp. z o.o.  </w:t>
      </w:r>
    </w:p>
    <w:p w14:paraId="58703491" w14:textId="77777777" w:rsidR="00AD0520" w:rsidRPr="00B83D0C" w:rsidRDefault="00AD0520" w:rsidP="00BD3840">
      <w:pPr>
        <w:numPr>
          <w:ilvl w:val="0"/>
          <w:numId w:val="26"/>
        </w:numPr>
        <w:autoSpaceDE w:val="0"/>
        <w:autoSpaceDN w:val="0"/>
        <w:adjustRightInd w:val="0"/>
        <w:spacing w:after="200" w:line="276" w:lineRule="auto"/>
        <w:contextualSpacing/>
        <w:jc w:val="both"/>
        <w:rPr>
          <w:rFonts w:ascii="Arial" w:eastAsia="Calibri" w:hAnsi="Arial" w:cs="Arial"/>
          <w:sz w:val="20"/>
          <w:szCs w:val="20"/>
        </w:rPr>
      </w:pPr>
      <w:r w:rsidRPr="00B83D0C">
        <w:rPr>
          <w:rFonts w:ascii="Arial" w:eastAsia="Calibri" w:hAnsi="Arial" w:cs="Arial"/>
          <w:sz w:val="20"/>
          <w:szCs w:val="20"/>
        </w:rPr>
        <w:t>Strona umowy cywilnoprawnej zobowi</w:t>
      </w:r>
      <w:r w:rsidRPr="00B83D0C">
        <w:rPr>
          <w:rFonts w:ascii="Arial" w:eastAsia="TimesNewRoman" w:hAnsi="Arial" w:cs="Arial"/>
          <w:sz w:val="20"/>
          <w:szCs w:val="20"/>
        </w:rPr>
        <w:t>ą</w:t>
      </w:r>
      <w:r w:rsidRPr="00B83D0C">
        <w:rPr>
          <w:rFonts w:ascii="Arial" w:eastAsia="Calibri" w:hAnsi="Arial" w:cs="Arial"/>
          <w:sz w:val="20"/>
          <w:szCs w:val="20"/>
        </w:rPr>
        <w:t>zany jest do bezzwłocznego informowania „Koleje Małopolskie” sp. z o.o. (wła</w:t>
      </w:r>
      <w:r w:rsidRPr="00B83D0C">
        <w:rPr>
          <w:rFonts w:ascii="Arial" w:eastAsia="TimesNewRoman" w:hAnsi="Arial" w:cs="Arial"/>
          <w:sz w:val="20"/>
          <w:szCs w:val="20"/>
        </w:rPr>
        <w:t>ś</w:t>
      </w:r>
      <w:r w:rsidRPr="00B83D0C">
        <w:rPr>
          <w:rFonts w:ascii="Arial" w:eastAsia="Calibri" w:hAnsi="Arial" w:cs="Arial"/>
          <w:sz w:val="20"/>
          <w:szCs w:val="20"/>
        </w:rPr>
        <w:t>ciciela informacji) o jakichkolwiek przypadkach usiłowania lub naruszenia wymaga</w:t>
      </w:r>
      <w:r w:rsidRPr="00B83D0C">
        <w:rPr>
          <w:rFonts w:ascii="Arial" w:eastAsia="TimesNewRoman" w:hAnsi="Arial" w:cs="Arial"/>
          <w:sz w:val="20"/>
          <w:szCs w:val="20"/>
        </w:rPr>
        <w:t xml:space="preserve">ń </w:t>
      </w:r>
      <w:r w:rsidRPr="00B83D0C">
        <w:rPr>
          <w:rFonts w:ascii="Arial" w:eastAsia="Calibri" w:hAnsi="Arial" w:cs="Arial"/>
          <w:sz w:val="20"/>
          <w:szCs w:val="20"/>
        </w:rPr>
        <w:t>i procedur bezpiecze</w:t>
      </w:r>
      <w:r w:rsidRPr="00B83D0C">
        <w:rPr>
          <w:rFonts w:ascii="Arial" w:eastAsia="TimesNewRoman" w:hAnsi="Arial" w:cs="Arial"/>
          <w:sz w:val="20"/>
          <w:szCs w:val="20"/>
        </w:rPr>
        <w:t>ń</w:t>
      </w:r>
      <w:r w:rsidRPr="00B83D0C">
        <w:rPr>
          <w:rFonts w:ascii="Arial" w:eastAsia="Calibri" w:hAnsi="Arial" w:cs="Arial"/>
          <w:sz w:val="20"/>
          <w:szCs w:val="20"/>
        </w:rPr>
        <w:t>stwa informacji, niezależnie od tego, czy b</w:t>
      </w:r>
      <w:r w:rsidRPr="00B83D0C">
        <w:rPr>
          <w:rFonts w:ascii="Arial" w:eastAsia="TimesNewRoman" w:hAnsi="Arial" w:cs="Arial"/>
          <w:sz w:val="20"/>
          <w:szCs w:val="20"/>
        </w:rPr>
        <w:t>ę</w:t>
      </w:r>
      <w:r w:rsidRPr="00B83D0C">
        <w:rPr>
          <w:rFonts w:ascii="Arial" w:eastAsia="Calibri" w:hAnsi="Arial" w:cs="Arial"/>
          <w:sz w:val="20"/>
          <w:szCs w:val="20"/>
        </w:rPr>
        <w:t>d</w:t>
      </w:r>
      <w:r w:rsidRPr="00B83D0C">
        <w:rPr>
          <w:rFonts w:ascii="Arial" w:eastAsia="TimesNewRoman" w:hAnsi="Arial" w:cs="Arial"/>
          <w:sz w:val="20"/>
          <w:szCs w:val="20"/>
        </w:rPr>
        <w:t xml:space="preserve">ą </w:t>
      </w:r>
      <w:r w:rsidRPr="00B83D0C">
        <w:rPr>
          <w:rFonts w:ascii="Arial" w:eastAsia="Calibri" w:hAnsi="Arial" w:cs="Arial"/>
          <w:sz w:val="20"/>
          <w:szCs w:val="20"/>
        </w:rPr>
        <w:t>to działania celowe czy przypadkowe.</w:t>
      </w:r>
    </w:p>
    <w:p w14:paraId="639D7F2E" w14:textId="77777777" w:rsidR="00AD0520" w:rsidRPr="00B83D0C" w:rsidRDefault="00AD0520" w:rsidP="00B83D0C">
      <w:pPr>
        <w:autoSpaceDE w:val="0"/>
        <w:autoSpaceDN w:val="0"/>
        <w:adjustRightInd w:val="0"/>
        <w:spacing w:line="276" w:lineRule="auto"/>
        <w:rPr>
          <w:rFonts w:ascii="Arial" w:eastAsia="Calibri" w:hAnsi="Arial" w:cs="Arial"/>
          <w:i/>
          <w:iCs/>
          <w:sz w:val="20"/>
          <w:szCs w:val="20"/>
        </w:rPr>
      </w:pPr>
    </w:p>
    <w:tbl>
      <w:tblPr>
        <w:tblW w:w="0" w:type="auto"/>
        <w:jc w:val="right"/>
        <w:tblLook w:val="04A0" w:firstRow="1" w:lastRow="0" w:firstColumn="1" w:lastColumn="0" w:noHBand="0" w:noVBand="1"/>
      </w:tblPr>
      <w:tblGrid>
        <w:gridCol w:w="5072"/>
      </w:tblGrid>
      <w:tr w:rsidR="00AD0520" w:rsidRPr="00B83D0C" w14:paraId="236870C9" w14:textId="77777777" w:rsidTr="00AD0520">
        <w:trPr>
          <w:trHeight w:val="851"/>
          <w:jc w:val="right"/>
        </w:trPr>
        <w:tc>
          <w:tcPr>
            <w:tcW w:w="4531" w:type="dxa"/>
            <w:shd w:val="clear" w:color="auto" w:fill="auto"/>
            <w:vAlign w:val="bottom"/>
          </w:tcPr>
          <w:p w14:paraId="2C25061E" w14:textId="77777777" w:rsidR="00AD0520" w:rsidRPr="00B83D0C" w:rsidRDefault="00AD0520" w:rsidP="00B83D0C">
            <w:pPr>
              <w:spacing w:line="276" w:lineRule="auto"/>
              <w:jc w:val="center"/>
              <w:rPr>
                <w:rFonts w:ascii="Arial" w:eastAsia="Calibri" w:hAnsi="Arial" w:cs="Arial"/>
                <w:sz w:val="20"/>
                <w:szCs w:val="20"/>
              </w:rPr>
            </w:pPr>
            <w:r w:rsidRPr="00B83D0C">
              <w:rPr>
                <w:rFonts w:ascii="Arial" w:eastAsia="Calibri" w:hAnsi="Arial" w:cs="Arial"/>
                <w:sz w:val="20"/>
                <w:szCs w:val="20"/>
              </w:rPr>
              <w:t>……………………………………………………………….</w:t>
            </w:r>
          </w:p>
        </w:tc>
      </w:tr>
      <w:tr w:rsidR="00AD0520" w:rsidRPr="00B83D0C" w14:paraId="4FCBAE4E" w14:textId="77777777" w:rsidTr="00AD0520">
        <w:trPr>
          <w:jc w:val="right"/>
        </w:trPr>
        <w:tc>
          <w:tcPr>
            <w:tcW w:w="4531" w:type="dxa"/>
            <w:shd w:val="clear" w:color="auto" w:fill="auto"/>
          </w:tcPr>
          <w:p w14:paraId="78BB9839" w14:textId="0A2C0A98" w:rsidR="00AD0520" w:rsidRPr="00B83D0C" w:rsidRDefault="004B22CE" w:rsidP="00B83D0C">
            <w:pPr>
              <w:spacing w:line="276" w:lineRule="auto"/>
              <w:jc w:val="center"/>
              <w:rPr>
                <w:rFonts w:ascii="Arial" w:eastAsia="Calibri" w:hAnsi="Arial" w:cs="Arial"/>
                <w:sz w:val="20"/>
                <w:szCs w:val="20"/>
              </w:rPr>
            </w:pPr>
            <w:r w:rsidRPr="00B83D0C">
              <w:rPr>
                <w:rFonts w:ascii="Arial" w:eastAsia="Calibri" w:hAnsi="Arial" w:cs="Arial"/>
                <w:sz w:val="20"/>
                <w:szCs w:val="20"/>
              </w:rPr>
              <w:t>P</w:t>
            </w:r>
            <w:r w:rsidR="00AD0520" w:rsidRPr="00B83D0C">
              <w:rPr>
                <w:rFonts w:ascii="Arial" w:eastAsia="Calibri" w:hAnsi="Arial" w:cs="Arial"/>
                <w:sz w:val="20"/>
                <w:szCs w:val="20"/>
              </w:rPr>
              <w:t>odpis</w:t>
            </w:r>
            <w:r>
              <w:rPr>
                <w:rFonts w:ascii="Arial" w:eastAsia="Calibri" w:hAnsi="Arial" w:cs="Arial"/>
                <w:sz w:val="20"/>
                <w:szCs w:val="20"/>
              </w:rPr>
              <w:t xml:space="preserve"> Wykonawcy</w:t>
            </w:r>
          </w:p>
        </w:tc>
      </w:tr>
    </w:tbl>
    <w:p w14:paraId="70DA6A10" w14:textId="230AEAB4" w:rsidR="00AD0520" w:rsidRPr="00B83D0C" w:rsidRDefault="00AD0520" w:rsidP="00B83D0C">
      <w:pPr>
        <w:tabs>
          <w:tab w:val="center" w:pos="1985"/>
          <w:tab w:val="center" w:pos="7088"/>
        </w:tabs>
        <w:spacing w:after="0" w:line="276" w:lineRule="auto"/>
        <w:jc w:val="both"/>
        <w:rPr>
          <w:rFonts w:ascii="Arial" w:hAnsi="Arial" w:cs="Arial"/>
          <w:b/>
          <w:color w:val="000000" w:themeColor="text1"/>
          <w:sz w:val="20"/>
          <w:szCs w:val="20"/>
        </w:rPr>
      </w:pPr>
    </w:p>
    <w:p w14:paraId="0623D0A4" w14:textId="77777777" w:rsidR="00AD0520" w:rsidRPr="00B83D0C" w:rsidRDefault="00AD0520" w:rsidP="00B83D0C">
      <w:pPr>
        <w:tabs>
          <w:tab w:val="center" w:pos="1985"/>
          <w:tab w:val="center" w:pos="7088"/>
        </w:tabs>
        <w:spacing w:after="0" w:line="276" w:lineRule="auto"/>
        <w:jc w:val="both"/>
        <w:rPr>
          <w:rFonts w:ascii="Arial" w:hAnsi="Arial" w:cs="Arial"/>
          <w:b/>
          <w:color w:val="000000" w:themeColor="text1"/>
          <w:sz w:val="20"/>
          <w:szCs w:val="20"/>
        </w:rPr>
      </w:pPr>
    </w:p>
    <w:p w14:paraId="2707DB8D" w14:textId="77777777" w:rsidR="00AD0520" w:rsidRPr="00B83D0C" w:rsidRDefault="00AD0520" w:rsidP="00B83D0C">
      <w:pPr>
        <w:tabs>
          <w:tab w:val="center" w:pos="1985"/>
          <w:tab w:val="center" w:pos="7088"/>
        </w:tabs>
        <w:spacing w:after="0" w:line="276" w:lineRule="auto"/>
        <w:jc w:val="both"/>
        <w:rPr>
          <w:rFonts w:ascii="Arial" w:hAnsi="Arial" w:cs="Arial"/>
          <w:b/>
          <w:color w:val="000000" w:themeColor="text1"/>
          <w:sz w:val="20"/>
          <w:szCs w:val="20"/>
        </w:rPr>
      </w:pPr>
    </w:p>
    <w:p w14:paraId="737E7DFF" w14:textId="77777777" w:rsidR="00AD0520" w:rsidRPr="00B83D0C" w:rsidRDefault="00AD0520" w:rsidP="00B83D0C">
      <w:pPr>
        <w:tabs>
          <w:tab w:val="center" w:pos="1985"/>
          <w:tab w:val="center" w:pos="7088"/>
        </w:tabs>
        <w:spacing w:after="0" w:line="276" w:lineRule="auto"/>
        <w:jc w:val="both"/>
        <w:rPr>
          <w:rFonts w:ascii="Arial" w:hAnsi="Arial" w:cs="Arial"/>
          <w:b/>
          <w:color w:val="000000" w:themeColor="text1"/>
          <w:sz w:val="20"/>
          <w:szCs w:val="20"/>
        </w:rPr>
      </w:pPr>
    </w:p>
    <w:p w14:paraId="56B48E4E" w14:textId="77777777" w:rsidR="00AD0520" w:rsidRDefault="00AD0520" w:rsidP="00B83D0C">
      <w:pPr>
        <w:tabs>
          <w:tab w:val="center" w:pos="1985"/>
          <w:tab w:val="center" w:pos="7088"/>
        </w:tabs>
        <w:spacing w:after="0" w:line="276" w:lineRule="auto"/>
        <w:jc w:val="both"/>
        <w:rPr>
          <w:rFonts w:ascii="Arial" w:hAnsi="Arial" w:cs="Arial"/>
          <w:b/>
          <w:color w:val="000000" w:themeColor="text1"/>
          <w:sz w:val="20"/>
          <w:szCs w:val="20"/>
        </w:rPr>
      </w:pPr>
    </w:p>
    <w:p w14:paraId="266EB8A8" w14:textId="77777777" w:rsidR="00FD34B5" w:rsidRDefault="00FD34B5" w:rsidP="00B83D0C">
      <w:pPr>
        <w:tabs>
          <w:tab w:val="center" w:pos="1985"/>
          <w:tab w:val="center" w:pos="7088"/>
        </w:tabs>
        <w:spacing w:after="0" w:line="276" w:lineRule="auto"/>
        <w:jc w:val="both"/>
        <w:rPr>
          <w:rFonts w:ascii="Arial" w:hAnsi="Arial" w:cs="Arial"/>
          <w:b/>
          <w:color w:val="000000" w:themeColor="text1"/>
          <w:sz w:val="20"/>
          <w:szCs w:val="20"/>
        </w:rPr>
      </w:pPr>
    </w:p>
    <w:p w14:paraId="4F4CE6D2" w14:textId="77777777" w:rsidR="00FD34B5" w:rsidRPr="00B83D0C" w:rsidRDefault="00FD34B5" w:rsidP="00B83D0C">
      <w:pPr>
        <w:tabs>
          <w:tab w:val="center" w:pos="1985"/>
          <w:tab w:val="center" w:pos="7088"/>
        </w:tabs>
        <w:spacing w:after="0" w:line="276" w:lineRule="auto"/>
        <w:jc w:val="both"/>
        <w:rPr>
          <w:rFonts w:ascii="Arial" w:hAnsi="Arial" w:cs="Arial"/>
          <w:b/>
          <w:color w:val="000000" w:themeColor="text1"/>
          <w:sz w:val="20"/>
          <w:szCs w:val="20"/>
        </w:rPr>
      </w:pPr>
    </w:p>
    <w:p w14:paraId="1BDA4F26" w14:textId="414086EB" w:rsidR="00AD0520" w:rsidRPr="00B83D0C" w:rsidRDefault="00AD0520" w:rsidP="00B83D0C">
      <w:pPr>
        <w:tabs>
          <w:tab w:val="center" w:pos="1985"/>
          <w:tab w:val="center" w:pos="7088"/>
        </w:tabs>
        <w:spacing w:after="0" w:line="276" w:lineRule="auto"/>
        <w:jc w:val="both"/>
        <w:rPr>
          <w:rFonts w:ascii="Arial" w:hAnsi="Arial" w:cs="Arial"/>
          <w:b/>
          <w:color w:val="000000" w:themeColor="text1"/>
          <w:sz w:val="20"/>
          <w:szCs w:val="20"/>
        </w:rPr>
      </w:pPr>
    </w:p>
    <w:p w14:paraId="5C42622E" w14:textId="76CFF073" w:rsidR="00AD0520" w:rsidRPr="00B83D0C" w:rsidRDefault="00AD0520" w:rsidP="00B83D0C">
      <w:pPr>
        <w:tabs>
          <w:tab w:val="center" w:pos="1985"/>
          <w:tab w:val="center" w:pos="7088"/>
        </w:tabs>
        <w:spacing w:after="0" w:line="276" w:lineRule="auto"/>
        <w:jc w:val="both"/>
        <w:rPr>
          <w:rFonts w:ascii="Arial" w:hAnsi="Arial" w:cs="Arial"/>
          <w:b/>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2957"/>
        <w:gridCol w:w="3808"/>
      </w:tblGrid>
      <w:tr w:rsidR="002F7CE9" w:rsidRPr="00B83D0C" w14:paraId="0DB57932" w14:textId="77777777" w:rsidTr="002F7CE9">
        <w:trPr>
          <w:trHeight w:val="914"/>
          <w:jc w:val="center"/>
        </w:trPr>
        <w:tc>
          <w:tcPr>
            <w:tcW w:w="2251" w:type="dxa"/>
            <w:vMerge w:val="restart"/>
            <w:shd w:val="clear" w:color="auto" w:fill="auto"/>
          </w:tcPr>
          <w:p w14:paraId="39CD54C5" w14:textId="77777777" w:rsidR="002F7CE9" w:rsidRDefault="002F7CE9" w:rsidP="001A5E31">
            <w:pPr>
              <w:spacing w:line="276" w:lineRule="auto"/>
              <w:contextualSpacing/>
              <w:jc w:val="center"/>
              <w:rPr>
                <w:rFonts w:ascii="Arial" w:hAnsi="Arial" w:cs="Arial"/>
                <w:b/>
                <w:i/>
                <w:smallCaps/>
                <w:sz w:val="20"/>
                <w:szCs w:val="20"/>
              </w:rPr>
            </w:pPr>
          </w:p>
          <w:p w14:paraId="0201AFE6" w14:textId="77777777" w:rsidR="00440F2E" w:rsidRDefault="00440F2E" w:rsidP="001A5E31">
            <w:pPr>
              <w:spacing w:line="276" w:lineRule="auto"/>
              <w:contextualSpacing/>
              <w:jc w:val="center"/>
              <w:rPr>
                <w:rFonts w:ascii="Arial" w:hAnsi="Arial" w:cs="Arial"/>
                <w:b/>
                <w:i/>
                <w:smallCaps/>
                <w:sz w:val="20"/>
                <w:szCs w:val="20"/>
              </w:rPr>
            </w:pPr>
          </w:p>
          <w:p w14:paraId="7529B3E1" w14:textId="15C5BAA9" w:rsidR="00440F2E" w:rsidRPr="00B83D0C" w:rsidRDefault="00440F2E" w:rsidP="001A5E31">
            <w:pPr>
              <w:spacing w:line="276" w:lineRule="auto"/>
              <w:contextualSpacing/>
              <w:jc w:val="center"/>
              <w:rPr>
                <w:rFonts w:ascii="Arial" w:hAnsi="Arial" w:cs="Arial"/>
                <w:b/>
                <w:i/>
                <w:smallCaps/>
                <w:sz w:val="20"/>
                <w:szCs w:val="20"/>
              </w:rPr>
            </w:pPr>
            <w:r>
              <w:rPr>
                <w:noProof/>
                <w:lang w:eastAsia="pl-PL"/>
              </w:rPr>
              <w:drawing>
                <wp:inline distT="0" distB="0" distL="0" distR="0" wp14:anchorId="5D96B066" wp14:editId="78FA2313">
                  <wp:extent cx="1054100" cy="532976"/>
                  <wp:effectExtent l="0" t="0" r="0" b="63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2957" w:type="dxa"/>
            <w:shd w:val="clear" w:color="auto" w:fill="auto"/>
            <w:vAlign w:val="center"/>
          </w:tcPr>
          <w:p w14:paraId="5BE6B965" w14:textId="693B6201" w:rsidR="002F7CE9" w:rsidRPr="00B83D0C" w:rsidRDefault="002F7CE9" w:rsidP="001A5E31">
            <w:pPr>
              <w:spacing w:line="276" w:lineRule="auto"/>
              <w:contextualSpacing/>
              <w:jc w:val="center"/>
              <w:rPr>
                <w:rFonts w:ascii="Arial" w:hAnsi="Arial" w:cs="Arial"/>
                <w:b/>
                <w:sz w:val="20"/>
                <w:szCs w:val="20"/>
              </w:rPr>
            </w:pPr>
            <w:r w:rsidRPr="00B83D0C">
              <w:rPr>
                <w:rFonts w:ascii="Arial" w:hAnsi="Arial" w:cs="Arial"/>
                <w:b/>
                <w:sz w:val="20"/>
                <w:szCs w:val="20"/>
              </w:rPr>
              <w:t xml:space="preserve">Załącznik nr </w:t>
            </w:r>
            <w:r w:rsidR="00165541">
              <w:rPr>
                <w:rFonts w:ascii="Arial" w:hAnsi="Arial" w:cs="Arial"/>
                <w:b/>
                <w:sz w:val="20"/>
                <w:szCs w:val="20"/>
              </w:rPr>
              <w:t>3</w:t>
            </w:r>
          </w:p>
        </w:tc>
        <w:tc>
          <w:tcPr>
            <w:tcW w:w="3808" w:type="dxa"/>
            <w:shd w:val="clear" w:color="auto" w:fill="auto"/>
            <w:vAlign w:val="center"/>
          </w:tcPr>
          <w:p w14:paraId="3D633EDE" w14:textId="77777777" w:rsidR="002F7CE9" w:rsidRPr="00B83D0C" w:rsidRDefault="002F7CE9" w:rsidP="001A5E31">
            <w:pPr>
              <w:spacing w:line="276" w:lineRule="auto"/>
              <w:contextualSpacing/>
              <w:jc w:val="center"/>
              <w:rPr>
                <w:rFonts w:ascii="Arial" w:hAnsi="Arial" w:cs="Arial"/>
                <w:b/>
                <w:i/>
                <w:sz w:val="20"/>
                <w:szCs w:val="20"/>
              </w:rPr>
            </w:pPr>
            <w:r w:rsidRPr="00B83D0C">
              <w:rPr>
                <w:rFonts w:ascii="Arial" w:hAnsi="Arial" w:cs="Arial"/>
                <w:b/>
                <w:sz w:val="20"/>
                <w:szCs w:val="20"/>
              </w:rPr>
              <w:t>Umowa nr ……………………</w:t>
            </w:r>
          </w:p>
          <w:p w14:paraId="236FA90F" w14:textId="77777777" w:rsidR="002F7CE9" w:rsidRPr="00B83D0C" w:rsidRDefault="002F7CE9" w:rsidP="001A5E31">
            <w:pPr>
              <w:spacing w:line="276" w:lineRule="auto"/>
              <w:contextualSpacing/>
              <w:jc w:val="center"/>
              <w:rPr>
                <w:rFonts w:ascii="Arial" w:hAnsi="Arial" w:cs="Arial"/>
                <w:b/>
                <w:i/>
                <w:sz w:val="20"/>
                <w:szCs w:val="20"/>
              </w:rPr>
            </w:pPr>
            <w:r w:rsidRPr="00B83D0C">
              <w:rPr>
                <w:rFonts w:ascii="Arial" w:hAnsi="Arial" w:cs="Arial"/>
                <w:b/>
                <w:sz w:val="20"/>
                <w:szCs w:val="20"/>
              </w:rPr>
              <w:t>z dnia ……………………….</w:t>
            </w:r>
          </w:p>
        </w:tc>
      </w:tr>
      <w:tr w:rsidR="002F7CE9" w:rsidRPr="00B83D0C" w14:paraId="72D6FA04" w14:textId="77777777" w:rsidTr="002F7CE9">
        <w:trPr>
          <w:trHeight w:val="914"/>
          <w:jc w:val="center"/>
        </w:trPr>
        <w:tc>
          <w:tcPr>
            <w:tcW w:w="2251" w:type="dxa"/>
            <w:vMerge/>
            <w:shd w:val="clear" w:color="auto" w:fill="auto"/>
          </w:tcPr>
          <w:p w14:paraId="05F7375A" w14:textId="77777777" w:rsidR="002F7CE9" w:rsidRPr="00B83D0C" w:rsidRDefault="002F7CE9" w:rsidP="001A5E31">
            <w:pPr>
              <w:spacing w:line="276" w:lineRule="auto"/>
              <w:contextualSpacing/>
              <w:jc w:val="right"/>
              <w:rPr>
                <w:rFonts w:ascii="Arial" w:hAnsi="Arial" w:cs="Arial"/>
                <w:b/>
                <w:i/>
                <w:smallCaps/>
                <w:noProof/>
                <w:sz w:val="20"/>
                <w:szCs w:val="20"/>
              </w:rPr>
            </w:pPr>
          </w:p>
        </w:tc>
        <w:tc>
          <w:tcPr>
            <w:tcW w:w="6765" w:type="dxa"/>
            <w:gridSpan w:val="2"/>
            <w:shd w:val="clear" w:color="auto" w:fill="auto"/>
            <w:vAlign w:val="center"/>
          </w:tcPr>
          <w:p w14:paraId="141B3543" w14:textId="48825F82" w:rsidR="002F7CE9" w:rsidRPr="00B83D0C" w:rsidRDefault="002F7CE9" w:rsidP="001A5E31">
            <w:pPr>
              <w:spacing w:line="276" w:lineRule="auto"/>
              <w:contextualSpacing/>
              <w:jc w:val="center"/>
              <w:rPr>
                <w:rFonts w:ascii="Arial" w:hAnsi="Arial" w:cs="Arial"/>
                <w:b/>
                <w:i/>
                <w:smallCaps/>
                <w:sz w:val="20"/>
                <w:szCs w:val="20"/>
              </w:rPr>
            </w:pPr>
            <w:r w:rsidRPr="00B83D0C">
              <w:rPr>
                <w:rFonts w:ascii="Arial" w:hAnsi="Arial" w:cs="Arial"/>
                <w:b/>
                <w:i/>
                <w:smallCaps/>
                <w:sz w:val="20"/>
                <w:szCs w:val="20"/>
              </w:rPr>
              <w:t>Porozumienie w sprawie przesyłania faktur w formie elektronicznej</w:t>
            </w:r>
          </w:p>
        </w:tc>
      </w:tr>
    </w:tbl>
    <w:p w14:paraId="1E4E177E" w14:textId="77777777" w:rsidR="00CF3D53" w:rsidRPr="00B83D0C" w:rsidRDefault="00CF3D53" w:rsidP="00B83D0C">
      <w:pPr>
        <w:pStyle w:val="Akapitzlist"/>
        <w:spacing w:line="276" w:lineRule="auto"/>
        <w:rPr>
          <w:rFonts w:ascii="Arial" w:hAnsi="Arial" w:cs="Arial"/>
          <w:sz w:val="20"/>
          <w:szCs w:val="20"/>
        </w:rPr>
      </w:pPr>
    </w:p>
    <w:p w14:paraId="4AE4BBA2" w14:textId="77777777" w:rsidR="00CF3D53" w:rsidRPr="00B83D0C" w:rsidRDefault="00CF3D53" w:rsidP="00B83D0C">
      <w:pPr>
        <w:spacing w:after="0" w:line="276" w:lineRule="auto"/>
        <w:rPr>
          <w:rFonts w:ascii="Arial" w:eastAsia="Times New Roman" w:hAnsi="Arial" w:cs="Arial"/>
          <w:sz w:val="20"/>
          <w:szCs w:val="20"/>
        </w:rPr>
      </w:pPr>
    </w:p>
    <w:p w14:paraId="75144CF1" w14:textId="77777777" w:rsidR="00CF3D53" w:rsidRPr="00B83D0C" w:rsidRDefault="00CF3D53" w:rsidP="00B83D0C">
      <w:pPr>
        <w:spacing w:line="276" w:lineRule="auto"/>
        <w:jc w:val="both"/>
        <w:rPr>
          <w:rFonts w:ascii="Arial" w:eastAsia="Calibri" w:hAnsi="Arial" w:cs="Arial"/>
          <w:sz w:val="20"/>
          <w:szCs w:val="20"/>
        </w:rPr>
      </w:pPr>
      <w:r w:rsidRPr="00B83D0C">
        <w:rPr>
          <w:rFonts w:ascii="Arial" w:eastAsia="Calibri" w:hAnsi="Arial" w:cs="Arial"/>
          <w:sz w:val="20"/>
          <w:szCs w:val="20"/>
        </w:rPr>
        <w:t>z dnia  ………………………….  zawarte pomiędzy:</w:t>
      </w:r>
    </w:p>
    <w:p w14:paraId="26D8A0CE" w14:textId="77777777" w:rsidR="00CF3D53" w:rsidRPr="00B83D0C" w:rsidRDefault="00CF3D53" w:rsidP="00B83D0C">
      <w:pPr>
        <w:spacing w:line="276" w:lineRule="auto"/>
        <w:jc w:val="both"/>
        <w:rPr>
          <w:rFonts w:ascii="Arial" w:eastAsia="Calibri" w:hAnsi="Arial" w:cs="Arial"/>
          <w:sz w:val="20"/>
          <w:szCs w:val="20"/>
        </w:rPr>
      </w:pPr>
    </w:p>
    <w:p w14:paraId="69C579B1" w14:textId="77777777" w:rsidR="00654E63" w:rsidRPr="00654E63" w:rsidRDefault="00654E63" w:rsidP="00654E63">
      <w:pPr>
        <w:spacing w:after="0" w:line="276" w:lineRule="auto"/>
        <w:jc w:val="both"/>
        <w:rPr>
          <w:rFonts w:ascii="Arial" w:hAnsi="Arial" w:cs="Arial"/>
          <w:b/>
          <w:sz w:val="20"/>
          <w:szCs w:val="20"/>
        </w:rPr>
      </w:pPr>
      <w:r w:rsidRPr="00654E63">
        <w:rPr>
          <w:rFonts w:ascii="Arial" w:hAnsi="Arial" w:cs="Arial"/>
          <w:b/>
          <w:sz w:val="20"/>
          <w:szCs w:val="20"/>
        </w:rPr>
        <w:t xml:space="preserve">W PRZYPADKU SPÓŁKI PRAWA HANDLOWEGO* </w:t>
      </w:r>
    </w:p>
    <w:p w14:paraId="57DA6DDD" w14:textId="77777777" w:rsidR="00654E63" w:rsidRPr="00654E63" w:rsidRDefault="00654E63" w:rsidP="00654E63">
      <w:pPr>
        <w:spacing w:after="0" w:line="276" w:lineRule="auto"/>
        <w:jc w:val="both"/>
        <w:rPr>
          <w:rFonts w:ascii="Arial" w:hAnsi="Arial" w:cs="Arial"/>
          <w:sz w:val="20"/>
          <w:szCs w:val="20"/>
        </w:rPr>
      </w:pPr>
      <w:r w:rsidRPr="00654E63">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71B5AD12" w14:textId="77777777" w:rsidR="00654E63" w:rsidRPr="00654E63" w:rsidRDefault="00654E63" w:rsidP="00654E63">
      <w:pPr>
        <w:spacing w:after="0" w:line="276" w:lineRule="auto"/>
        <w:jc w:val="both"/>
        <w:rPr>
          <w:rFonts w:ascii="Arial" w:hAnsi="Arial" w:cs="Arial"/>
          <w:sz w:val="20"/>
          <w:szCs w:val="20"/>
        </w:rPr>
      </w:pPr>
      <w:r w:rsidRPr="00654E63">
        <w:rPr>
          <w:rFonts w:ascii="Arial" w:hAnsi="Arial" w:cs="Arial"/>
          <w:sz w:val="20"/>
          <w:szCs w:val="20"/>
        </w:rPr>
        <w:t xml:space="preserve">…………, NIP: …………, REGON: …………, kapitał zakładowy w wysokości ……… złotych, opłacony w całości/do kwoty ……… złotych, reprezentowaną przez: </w:t>
      </w:r>
    </w:p>
    <w:p w14:paraId="61BD7A0E" w14:textId="77777777" w:rsidR="00654E63" w:rsidRPr="00654E63" w:rsidRDefault="00654E63" w:rsidP="00654E63">
      <w:pPr>
        <w:spacing w:after="0" w:line="276" w:lineRule="auto"/>
        <w:jc w:val="both"/>
        <w:rPr>
          <w:rFonts w:ascii="Arial" w:hAnsi="Arial" w:cs="Arial"/>
          <w:sz w:val="20"/>
          <w:szCs w:val="20"/>
        </w:rPr>
      </w:pPr>
      <w:r w:rsidRPr="00654E63">
        <w:rPr>
          <w:rFonts w:ascii="Arial" w:hAnsi="Arial" w:cs="Arial"/>
          <w:sz w:val="20"/>
          <w:szCs w:val="20"/>
        </w:rPr>
        <w:t xml:space="preserve">……………………………………………………………………………………….. </w:t>
      </w:r>
    </w:p>
    <w:p w14:paraId="3D00684B" w14:textId="77777777" w:rsidR="00654E63" w:rsidRPr="00654E63" w:rsidRDefault="00654E63" w:rsidP="00654E63">
      <w:pPr>
        <w:spacing w:after="0" w:line="276" w:lineRule="auto"/>
        <w:jc w:val="both"/>
        <w:rPr>
          <w:rFonts w:ascii="Arial" w:hAnsi="Arial" w:cs="Arial"/>
          <w:sz w:val="20"/>
          <w:szCs w:val="20"/>
        </w:rPr>
      </w:pPr>
      <w:r w:rsidRPr="00654E63">
        <w:rPr>
          <w:rFonts w:ascii="Arial" w:hAnsi="Arial" w:cs="Arial"/>
          <w:sz w:val="20"/>
          <w:szCs w:val="20"/>
        </w:rPr>
        <w:t xml:space="preserve">……………………………………………………………………………………….. </w:t>
      </w:r>
    </w:p>
    <w:p w14:paraId="53ADCCBA" w14:textId="77777777" w:rsidR="00654E63" w:rsidRPr="00654E63" w:rsidRDefault="00654E63" w:rsidP="00654E63">
      <w:pPr>
        <w:spacing w:after="0" w:line="276" w:lineRule="auto"/>
        <w:jc w:val="both"/>
        <w:rPr>
          <w:rFonts w:ascii="Arial" w:hAnsi="Arial" w:cs="Arial"/>
          <w:b/>
          <w:sz w:val="20"/>
          <w:szCs w:val="20"/>
        </w:rPr>
      </w:pPr>
      <w:r w:rsidRPr="00654E63">
        <w:rPr>
          <w:rFonts w:ascii="Arial" w:hAnsi="Arial" w:cs="Arial"/>
          <w:b/>
          <w:sz w:val="20"/>
          <w:szCs w:val="20"/>
        </w:rPr>
        <w:t xml:space="preserve">W PRZYPADKU OSOBY FIZYCZNEJ PROWADZĄCEJ DZIAŁALNOŚĆ GOSPODARCZĄ* </w:t>
      </w:r>
    </w:p>
    <w:p w14:paraId="4D93E059" w14:textId="77777777" w:rsidR="00654E63" w:rsidRPr="00654E63" w:rsidRDefault="00654E63" w:rsidP="00654E63">
      <w:pPr>
        <w:spacing w:after="0" w:line="276" w:lineRule="auto"/>
        <w:jc w:val="both"/>
        <w:rPr>
          <w:rFonts w:ascii="Arial" w:hAnsi="Arial" w:cs="Arial"/>
          <w:sz w:val="20"/>
          <w:szCs w:val="20"/>
        </w:rPr>
      </w:pPr>
      <w:r w:rsidRPr="00654E63">
        <w:rPr>
          <w:rFonts w:ascii="Arial" w:hAnsi="Arial" w:cs="Arial"/>
          <w:sz w:val="20"/>
          <w:szCs w:val="20"/>
        </w:rPr>
        <w:t xml:space="preserve">………………………………………………… zamieszkałym/ą w …-…… ……………, ul. ……………, </w:t>
      </w:r>
    </w:p>
    <w:p w14:paraId="3D129BEF" w14:textId="77777777" w:rsidR="00654E63" w:rsidRPr="00654E63" w:rsidRDefault="00654E63" w:rsidP="00654E63">
      <w:pPr>
        <w:spacing w:after="0" w:line="276" w:lineRule="auto"/>
        <w:jc w:val="both"/>
        <w:rPr>
          <w:rFonts w:ascii="Arial" w:hAnsi="Arial" w:cs="Arial"/>
          <w:sz w:val="20"/>
          <w:szCs w:val="20"/>
        </w:rPr>
      </w:pPr>
      <w:r w:rsidRPr="00654E63">
        <w:rPr>
          <w:rFonts w:ascii="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0DF5055B" w14:textId="77777777" w:rsidR="00654E63" w:rsidRPr="00654E63" w:rsidRDefault="00654E63" w:rsidP="00654E63">
      <w:pPr>
        <w:spacing w:after="0" w:line="276" w:lineRule="auto"/>
        <w:jc w:val="both"/>
        <w:rPr>
          <w:rFonts w:ascii="Arial" w:hAnsi="Arial" w:cs="Arial"/>
          <w:sz w:val="20"/>
          <w:szCs w:val="20"/>
        </w:rPr>
      </w:pPr>
      <w:r w:rsidRPr="00654E63">
        <w:rPr>
          <w:rFonts w:ascii="Arial" w:hAnsi="Arial" w:cs="Arial"/>
          <w:sz w:val="20"/>
          <w:szCs w:val="20"/>
        </w:rPr>
        <w:t xml:space="preserve">……………………………, ul. …………………………, NIP: …………, REGON: …………, PESEL: </w:t>
      </w:r>
    </w:p>
    <w:p w14:paraId="0BDB2C42" w14:textId="77777777" w:rsidR="00654E63" w:rsidRPr="00654E63" w:rsidRDefault="00654E63" w:rsidP="00654E63">
      <w:pPr>
        <w:spacing w:after="0" w:line="276" w:lineRule="auto"/>
        <w:jc w:val="both"/>
        <w:rPr>
          <w:rFonts w:ascii="Arial" w:hAnsi="Arial" w:cs="Arial"/>
          <w:sz w:val="20"/>
          <w:szCs w:val="20"/>
        </w:rPr>
      </w:pPr>
      <w:r w:rsidRPr="00654E63">
        <w:rPr>
          <w:rFonts w:ascii="Arial" w:hAnsi="Arial" w:cs="Arial"/>
          <w:sz w:val="20"/>
          <w:szCs w:val="20"/>
        </w:rPr>
        <w:t>zwanym dalej Wykonawcą, którego reprezentują:</w:t>
      </w:r>
    </w:p>
    <w:p w14:paraId="596431AB" w14:textId="77777777" w:rsidR="00654E63" w:rsidRDefault="00654E63" w:rsidP="00654E63">
      <w:pPr>
        <w:spacing w:after="0" w:line="276" w:lineRule="auto"/>
        <w:jc w:val="both"/>
        <w:rPr>
          <w:rFonts w:ascii="Arial" w:hAnsi="Arial" w:cs="Arial"/>
          <w:sz w:val="20"/>
          <w:szCs w:val="20"/>
        </w:rPr>
      </w:pPr>
      <w:r w:rsidRPr="00654E63">
        <w:rPr>
          <w:rFonts w:ascii="Arial" w:hAnsi="Arial" w:cs="Arial"/>
          <w:sz w:val="20"/>
          <w:szCs w:val="20"/>
        </w:rPr>
        <w:t>…………………………………………………………………………………..…</w:t>
      </w:r>
    </w:p>
    <w:p w14:paraId="667A4BB5" w14:textId="77777777" w:rsidR="00654E63" w:rsidRDefault="00654E63" w:rsidP="00654E63">
      <w:pPr>
        <w:spacing w:after="0" w:line="276" w:lineRule="auto"/>
        <w:jc w:val="both"/>
        <w:rPr>
          <w:rFonts w:ascii="Arial" w:eastAsia="Calibri" w:hAnsi="Arial" w:cs="Arial"/>
          <w:sz w:val="20"/>
          <w:szCs w:val="20"/>
        </w:rPr>
      </w:pPr>
    </w:p>
    <w:p w14:paraId="1ED44F93" w14:textId="73D250FF" w:rsidR="00CF3D53" w:rsidRPr="00B83D0C" w:rsidRDefault="00CF3D53" w:rsidP="00654E63">
      <w:pPr>
        <w:spacing w:after="0" w:line="276" w:lineRule="auto"/>
        <w:jc w:val="both"/>
        <w:rPr>
          <w:rFonts w:ascii="Arial" w:eastAsia="Calibri" w:hAnsi="Arial" w:cs="Arial"/>
          <w:sz w:val="20"/>
          <w:szCs w:val="20"/>
        </w:rPr>
      </w:pPr>
      <w:r w:rsidRPr="00B83D0C">
        <w:rPr>
          <w:rFonts w:ascii="Arial" w:eastAsia="Calibri" w:hAnsi="Arial" w:cs="Arial"/>
          <w:sz w:val="20"/>
          <w:szCs w:val="20"/>
        </w:rPr>
        <w:t>zwan</w:t>
      </w:r>
      <w:r w:rsidR="00AA78C2">
        <w:rPr>
          <w:rFonts w:ascii="Arial" w:eastAsia="Calibri" w:hAnsi="Arial" w:cs="Arial"/>
          <w:sz w:val="20"/>
          <w:szCs w:val="20"/>
        </w:rPr>
        <w:t>ym</w:t>
      </w:r>
      <w:r w:rsidRPr="00B83D0C">
        <w:rPr>
          <w:rFonts w:ascii="Arial" w:eastAsia="Calibri" w:hAnsi="Arial" w:cs="Arial"/>
          <w:sz w:val="20"/>
          <w:szCs w:val="20"/>
        </w:rPr>
        <w:t xml:space="preserve"> dalej </w:t>
      </w:r>
      <w:r w:rsidRPr="00B83D0C">
        <w:rPr>
          <w:rFonts w:ascii="Arial" w:eastAsia="Calibri" w:hAnsi="Arial" w:cs="Arial"/>
          <w:b/>
          <w:sz w:val="20"/>
          <w:szCs w:val="20"/>
        </w:rPr>
        <w:t>„Wystawcą”,</w:t>
      </w:r>
    </w:p>
    <w:p w14:paraId="4FCF4E7F" w14:textId="77777777" w:rsidR="00AA78C2" w:rsidRDefault="00AA78C2" w:rsidP="00B83D0C">
      <w:pPr>
        <w:spacing w:after="0" w:line="276" w:lineRule="auto"/>
        <w:jc w:val="both"/>
        <w:rPr>
          <w:rFonts w:ascii="Arial" w:eastAsia="Calibri" w:hAnsi="Arial" w:cs="Arial"/>
          <w:sz w:val="20"/>
          <w:szCs w:val="20"/>
        </w:rPr>
      </w:pPr>
    </w:p>
    <w:p w14:paraId="51FD8E79" w14:textId="1B8EC95A" w:rsidR="00CF3D53" w:rsidRPr="00B83D0C" w:rsidRDefault="00CF3D53" w:rsidP="00B83D0C">
      <w:pPr>
        <w:spacing w:after="0" w:line="276" w:lineRule="auto"/>
        <w:jc w:val="both"/>
        <w:rPr>
          <w:rFonts w:ascii="Arial" w:eastAsia="Calibri" w:hAnsi="Arial" w:cs="Arial"/>
          <w:sz w:val="20"/>
          <w:szCs w:val="20"/>
        </w:rPr>
      </w:pPr>
      <w:r w:rsidRPr="00B83D0C">
        <w:rPr>
          <w:rFonts w:ascii="Arial" w:eastAsia="Calibri" w:hAnsi="Arial" w:cs="Arial"/>
          <w:sz w:val="20"/>
          <w:szCs w:val="20"/>
        </w:rPr>
        <w:t>a</w:t>
      </w:r>
    </w:p>
    <w:p w14:paraId="1A929778" w14:textId="77777777" w:rsidR="00AA78C2" w:rsidRDefault="00AA78C2" w:rsidP="00B83D0C">
      <w:pPr>
        <w:spacing w:after="0" w:line="276" w:lineRule="auto"/>
        <w:jc w:val="both"/>
        <w:rPr>
          <w:rFonts w:ascii="Arial" w:hAnsi="Arial" w:cs="Arial"/>
          <w:b/>
          <w:sz w:val="20"/>
          <w:szCs w:val="20"/>
        </w:rPr>
      </w:pPr>
    </w:p>
    <w:p w14:paraId="074F8A28" w14:textId="5F033EF1" w:rsidR="00CF3D53" w:rsidRPr="00B83D0C" w:rsidRDefault="00CF3D53" w:rsidP="00B83D0C">
      <w:pPr>
        <w:spacing w:after="0" w:line="276" w:lineRule="auto"/>
        <w:jc w:val="both"/>
        <w:rPr>
          <w:rFonts w:ascii="Arial" w:hAnsi="Arial" w:cs="Arial"/>
          <w:sz w:val="20"/>
          <w:szCs w:val="20"/>
          <w:lang w:bidi="en-US"/>
        </w:rPr>
      </w:pPr>
      <w:r w:rsidRPr="00B83D0C">
        <w:rPr>
          <w:rFonts w:ascii="Arial" w:hAnsi="Arial" w:cs="Arial"/>
          <w:b/>
          <w:sz w:val="20"/>
          <w:szCs w:val="20"/>
        </w:rPr>
        <w:t xml:space="preserve">„Koleje Małopolskie” sp. z o. o. </w:t>
      </w:r>
      <w:r w:rsidRPr="00B83D0C">
        <w:rPr>
          <w:rFonts w:ascii="Arial" w:hAnsi="Arial" w:cs="Arial"/>
          <w:sz w:val="20"/>
          <w:szCs w:val="20"/>
        </w:rPr>
        <w:t xml:space="preserve">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w:t>
      </w:r>
      <w:r w:rsidR="00FB1E26" w:rsidRPr="00FB1E26">
        <w:rPr>
          <w:rFonts w:ascii="Arial" w:hAnsi="Arial" w:cs="Arial"/>
          <w:sz w:val="20"/>
          <w:szCs w:val="20"/>
        </w:rPr>
        <w:t>69.140.000,00</w:t>
      </w:r>
      <w:r w:rsidRPr="00B83D0C">
        <w:rPr>
          <w:rFonts w:ascii="Arial" w:hAnsi="Arial" w:cs="Arial"/>
          <w:sz w:val="20"/>
          <w:szCs w:val="20"/>
        </w:rPr>
        <w:t xml:space="preserve"> zł w pełni pokrytym, reprezentowaną przez:</w:t>
      </w:r>
    </w:p>
    <w:p w14:paraId="6E0FB797" w14:textId="77777777" w:rsidR="00654E63" w:rsidRPr="00A417B4" w:rsidRDefault="00654E63" w:rsidP="00654E63">
      <w:pPr>
        <w:pStyle w:val="Akapitzlist"/>
        <w:numPr>
          <w:ilvl w:val="0"/>
          <w:numId w:val="44"/>
        </w:numPr>
        <w:spacing w:before="120" w:after="0" w:line="276" w:lineRule="auto"/>
        <w:jc w:val="both"/>
        <w:rPr>
          <w:rFonts w:ascii="Arial" w:hAnsi="Arial" w:cs="Arial"/>
          <w:color w:val="000000" w:themeColor="text1"/>
          <w:sz w:val="20"/>
          <w:szCs w:val="20"/>
        </w:rPr>
      </w:pPr>
      <w:r w:rsidRPr="00A417B4">
        <w:rPr>
          <w:rFonts w:ascii="Arial" w:hAnsi="Arial" w:cs="Arial"/>
          <w:color w:val="000000" w:themeColor="text1"/>
          <w:sz w:val="20"/>
          <w:szCs w:val="20"/>
        </w:rPr>
        <w:t>___________________</w:t>
      </w:r>
      <w:r>
        <w:rPr>
          <w:rFonts w:ascii="Arial" w:hAnsi="Arial" w:cs="Arial"/>
          <w:color w:val="000000" w:themeColor="text1"/>
          <w:sz w:val="20"/>
          <w:szCs w:val="20"/>
        </w:rPr>
        <w:t xml:space="preserve"> - </w:t>
      </w:r>
      <w:r w:rsidRPr="00A417B4">
        <w:rPr>
          <w:rFonts w:ascii="Arial" w:hAnsi="Arial" w:cs="Arial"/>
          <w:color w:val="000000" w:themeColor="text1"/>
          <w:sz w:val="20"/>
          <w:szCs w:val="20"/>
        </w:rPr>
        <w:t>_________________</w:t>
      </w:r>
    </w:p>
    <w:p w14:paraId="6C031251" w14:textId="77777777" w:rsidR="00654E63" w:rsidRPr="00A417B4" w:rsidRDefault="00654E63" w:rsidP="00654E63">
      <w:pPr>
        <w:pStyle w:val="Akapitzlist"/>
        <w:numPr>
          <w:ilvl w:val="0"/>
          <w:numId w:val="44"/>
        </w:numPr>
        <w:spacing w:before="120" w:after="0" w:line="276" w:lineRule="auto"/>
        <w:jc w:val="both"/>
        <w:rPr>
          <w:rFonts w:ascii="Arial" w:hAnsi="Arial" w:cs="Arial"/>
          <w:color w:val="000000" w:themeColor="text1"/>
          <w:sz w:val="20"/>
          <w:szCs w:val="20"/>
        </w:rPr>
      </w:pPr>
      <w:r w:rsidRPr="00A417B4">
        <w:rPr>
          <w:rFonts w:ascii="Arial" w:hAnsi="Arial" w:cs="Arial"/>
          <w:color w:val="000000" w:themeColor="text1"/>
          <w:sz w:val="20"/>
          <w:szCs w:val="20"/>
        </w:rPr>
        <w:t>___________________</w:t>
      </w:r>
      <w:r>
        <w:rPr>
          <w:rFonts w:ascii="Arial" w:hAnsi="Arial" w:cs="Arial"/>
          <w:color w:val="000000" w:themeColor="text1"/>
          <w:sz w:val="20"/>
          <w:szCs w:val="20"/>
        </w:rPr>
        <w:t xml:space="preserve"> - </w:t>
      </w:r>
      <w:r w:rsidRPr="00A417B4">
        <w:rPr>
          <w:rFonts w:ascii="Arial" w:hAnsi="Arial" w:cs="Arial"/>
          <w:color w:val="000000" w:themeColor="text1"/>
          <w:sz w:val="20"/>
          <w:szCs w:val="20"/>
        </w:rPr>
        <w:t>_________________</w:t>
      </w:r>
    </w:p>
    <w:p w14:paraId="1F6CC994" w14:textId="77777777" w:rsidR="00654E63" w:rsidRDefault="00654E63" w:rsidP="00654E63">
      <w:pPr>
        <w:spacing w:after="0" w:line="276" w:lineRule="auto"/>
        <w:contextualSpacing/>
        <w:jc w:val="both"/>
        <w:rPr>
          <w:rFonts w:ascii="Arial" w:eastAsia="Calibri" w:hAnsi="Arial" w:cs="Arial"/>
          <w:sz w:val="20"/>
          <w:szCs w:val="20"/>
        </w:rPr>
      </w:pPr>
    </w:p>
    <w:p w14:paraId="25177133" w14:textId="0B543A3E" w:rsidR="00CF3D53" w:rsidRPr="00B83D0C" w:rsidRDefault="00CF3D53" w:rsidP="00B83D0C">
      <w:pPr>
        <w:spacing w:after="0" w:line="276" w:lineRule="auto"/>
        <w:jc w:val="both"/>
        <w:rPr>
          <w:rFonts w:ascii="Arial" w:eastAsia="Calibri" w:hAnsi="Arial" w:cs="Arial"/>
          <w:sz w:val="20"/>
          <w:szCs w:val="20"/>
        </w:rPr>
      </w:pPr>
      <w:r w:rsidRPr="00B83D0C">
        <w:rPr>
          <w:rFonts w:ascii="Arial" w:eastAsia="Calibri" w:hAnsi="Arial" w:cs="Arial"/>
          <w:sz w:val="20"/>
          <w:szCs w:val="20"/>
        </w:rPr>
        <w:t xml:space="preserve">zwaną dalej </w:t>
      </w:r>
      <w:r w:rsidRPr="00B83D0C">
        <w:rPr>
          <w:rFonts w:ascii="Arial" w:eastAsia="Calibri" w:hAnsi="Arial" w:cs="Arial"/>
          <w:b/>
          <w:sz w:val="20"/>
          <w:szCs w:val="20"/>
        </w:rPr>
        <w:t>„Odbiorcą”.</w:t>
      </w:r>
    </w:p>
    <w:p w14:paraId="7694AF32" w14:textId="77777777" w:rsidR="00CF3D53" w:rsidRPr="00B83D0C" w:rsidRDefault="00CF3D53" w:rsidP="00B83D0C">
      <w:pPr>
        <w:spacing w:after="0" w:line="276" w:lineRule="auto"/>
        <w:jc w:val="both"/>
        <w:rPr>
          <w:rFonts w:ascii="Arial" w:eastAsia="Times New Roman" w:hAnsi="Arial" w:cs="Arial"/>
          <w:sz w:val="20"/>
          <w:szCs w:val="20"/>
        </w:rPr>
      </w:pPr>
    </w:p>
    <w:p w14:paraId="3B638F93" w14:textId="7D78FD3B" w:rsidR="00CF3D53" w:rsidRPr="001D12C2" w:rsidRDefault="00CF3D53" w:rsidP="00BD3840">
      <w:pPr>
        <w:pStyle w:val="Akapitzlist"/>
        <w:numPr>
          <w:ilvl w:val="3"/>
          <w:numId w:val="27"/>
        </w:numPr>
        <w:spacing w:after="0" w:line="276" w:lineRule="auto"/>
        <w:ind w:left="426"/>
        <w:jc w:val="both"/>
        <w:rPr>
          <w:rFonts w:ascii="Arial" w:eastAsia="Times New Roman" w:hAnsi="Arial" w:cs="Arial"/>
          <w:sz w:val="20"/>
          <w:szCs w:val="20"/>
        </w:rPr>
      </w:pPr>
      <w:r w:rsidRPr="001D12C2">
        <w:rPr>
          <w:rFonts w:ascii="Arial" w:eastAsia="Times New Roman" w:hAnsi="Arial" w:cs="Arial"/>
          <w:sz w:val="20"/>
          <w:szCs w:val="20"/>
        </w:rPr>
        <w:t>Działając na podstawie art. 106n ustawy z dnia 11 marca 2004 r. o podatku od towarów i usług (, dalej: „ustawa o VAT”, niniejszym Odbiorca akceptuje faktury wystawiane i przesyłane przez Wystawcę w formie elektronicznej.</w:t>
      </w:r>
    </w:p>
    <w:p w14:paraId="7587D690" w14:textId="4249BC9D" w:rsidR="00CF3D53" w:rsidRPr="001D12C2" w:rsidRDefault="00CF3D53" w:rsidP="00BD3840">
      <w:pPr>
        <w:pStyle w:val="Akapitzlist"/>
        <w:numPr>
          <w:ilvl w:val="0"/>
          <w:numId w:val="27"/>
        </w:numPr>
        <w:spacing w:after="0" w:line="276" w:lineRule="auto"/>
        <w:ind w:left="426"/>
        <w:jc w:val="both"/>
        <w:rPr>
          <w:rFonts w:ascii="Arial" w:eastAsia="Times New Roman" w:hAnsi="Arial" w:cs="Arial"/>
          <w:b/>
          <w:bCs/>
          <w:sz w:val="20"/>
          <w:szCs w:val="20"/>
          <w:u w:val="single"/>
        </w:rPr>
      </w:pPr>
      <w:r w:rsidRPr="001D12C2">
        <w:rPr>
          <w:rFonts w:ascii="Arial" w:eastAsia="Times New Roman" w:hAnsi="Arial" w:cs="Arial"/>
          <w:sz w:val="20"/>
          <w:szCs w:val="20"/>
        </w:rPr>
        <w:t xml:space="preserve">E-faktury, korekty e-faktur oraz duplikaty e-faktur (dalej „faktury”) będą wystawiane i przesyłane pocztą elektroniczną (e-mail) w formacie PDF z adresu………………………………………………………...: </w:t>
      </w:r>
    </w:p>
    <w:p w14:paraId="773F3C2F" w14:textId="77777777" w:rsidR="00CF3D53" w:rsidRPr="001D12C2" w:rsidRDefault="00CF3D53" w:rsidP="00BD3840">
      <w:pPr>
        <w:pStyle w:val="Akapitzlist"/>
        <w:numPr>
          <w:ilvl w:val="0"/>
          <w:numId w:val="27"/>
        </w:numPr>
        <w:spacing w:after="0" w:line="276" w:lineRule="auto"/>
        <w:ind w:left="426"/>
        <w:jc w:val="both"/>
        <w:rPr>
          <w:rFonts w:ascii="Arial" w:eastAsia="Times New Roman" w:hAnsi="Arial" w:cs="Arial"/>
          <w:b/>
          <w:bCs/>
          <w:sz w:val="20"/>
          <w:szCs w:val="20"/>
          <w:u w:val="single"/>
        </w:rPr>
      </w:pPr>
      <w:r w:rsidRPr="001D12C2">
        <w:rPr>
          <w:rFonts w:ascii="Arial" w:eastAsia="Times New Roman" w:hAnsi="Arial" w:cs="Arial"/>
          <w:sz w:val="20"/>
          <w:szCs w:val="20"/>
        </w:rPr>
        <w:t>Jedynie faktury przesłane z ww. adresu elektronicznego będą stanowiły faktury w rozumieniu ustawy o VAT.</w:t>
      </w:r>
    </w:p>
    <w:p w14:paraId="4FF4CA3D" w14:textId="47649A61" w:rsidR="00CF3D53" w:rsidRPr="001D12C2" w:rsidRDefault="00A974A1" w:rsidP="00BD3840">
      <w:pPr>
        <w:pStyle w:val="Akapitzlist"/>
        <w:numPr>
          <w:ilvl w:val="0"/>
          <w:numId w:val="27"/>
        </w:numPr>
        <w:spacing w:after="0" w:line="276" w:lineRule="auto"/>
        <w:ind w:left="426"/>
        <w:jc w:val="both"/>
        <w:rPr>
          <w:rFonts w:ascii="Arial" w:eastAsia="Times New Roman" w:hAnsi="Arial" w:cs="Arial"/>
          <w:b/>
          <w:bCs/>
          <w:sz w:val="20"/>
          <w:szCs w:val="20"/>
          <w:u w:val="single"/>
        </w:rPr>
      </w:pPr>
      <w:r>
        <w:rPr>
          <w:rFonts w:ascii="Arial" w:eastAsia="Times New Roman" w:hAnsi="Arial" w:cs="Arial"/>
          <w:sz w:val="20"/>
          <w:szCs w:val="20"/>
        </w:rPr>
        <w:lastRenderedPageBreak/>
        <w:t>Odbiorca</w:t>
      </w:r>
      <w:r w:rsidRPr="001D12C2">
        <w:rPr>
          <w:rFonts w:ascii="Arial" w:eastAsia="Times New Roman" w:hAnsi="Arial" w:cs="Arial"/>
          <w:sz w:val="20"/>
          <w:szCs w:val="20"/>
        </w:rPr>
        <w:t xml:space="preserve"> </w:t>
      </w:r>
      <w:r w:rsidR="00CF3D53" w:rsidRPr="001D12C2">
        <w:rPr>
          <w:rFonts w:ascii="Arial" w:eastAsia="Times New Roman" w:hAnsi="Arial" w:cs="Arial"/>
          <w:sz w:val="20"/>
          <w:szCs w:val="20"/>
        </w:rPr>
        <w:t xml:space="preserve">zastrzega, że faktury przesłane na adres elektroniczny, wskazany w ust. </w:t>
      </w:r>
      <w:r w:rsidR="001E0286">
        <w:rPr>
          <w:rFonts w:ascii="Arial" w:eastAsia="Times New Roman" w:hAnsi="Arial" w:cs="Arial"/>
          <w:sz w:val="20"/>
          <w:szCs w:val="20"/>
        </w:rPr>
        <w:t>10</w:t>
      </w:r>
      <w:r w:rsidR="00CF3D53" w:rsidRPr="001D12C2">
        <w:rPr>
          <w:rFonts w:ascii="Arial" w:eastAsia="Times New Roman" w:hAnsi="Arial" w:cs="Arial"/>
          <w:sz w:val="20"/>
          <w:szCs w:val="20"/>
        </w:rPr>
        <w:t xml:space="preserve"> niniejszego Porozumienia, będą stanowiły faktury w rozumieniu ustawy o VAT.</w:t>
      </w:r>
    </w:p>
    <w:p w14:paraId="7CFF670A" w14:textId="0DAEC4E6" w:rsidR="00CF3D53" w:rsidRPr="001D12C2" w:rsidRDefault="00CF3D53" w:rsidP="00BD3840">
      <w:pPr>
        <w:pStyle w:val="Akapitzlist"/>
        <w:numPr>
          <w:ilvl w:val="0"/>
          <w:numId w:val="27"/>
        </w:numPr>
        <w:spacing w:after="0" w:line="276" w:lineRule="auto"/>
        <w:ind w:left="426"/>
        <w:jc w:val="both"/>
        <w:rPr>
          <w:rFonts w:ascii="Arial" w:eastAsia="Times New Roman" w:hAnsi="Arial" w:cs="Arial"/>
          <w:b/>
          <w:bCs/>
          <w:sz w:val="20"/>
          <w:szCs w:val="20"/>
          <w:u w:val="single"/>
        </w:rPr>
      </w:pPr>
      <w:r w:rsidRPr="001D12C2">
        <w:rPr>
          <w:rFonts w:ascii="Arial" w:eastAsia="Times New Roman" w:hAnsi="Arial" w:cs="Arial"/>
          <w:sz w:val="20"/>
          <w:szCs w:val="20"/>
        </w:rPr>
        <w:t>Wystawca faktury zapewnia autentyczność pochodzenia i integralność treści faktur.</w:t>
      </w:r>
    </w:p>
    <w:p w14:paraId="6D20E583" w14:textId="7BF8C6A1" w:rsidR="00CF3D53" w:rsidRPr="001D12C2" w:rsidRDefault="00CF3D53" w:rsidP="00BD3840">
      <w:pPr>
        <w:pStyle w:val="Akapitzlist"/>
        <w:numPr>
          <w:ilvl w:val="0"/>
          <w:numId w:val="27"/>
        </w:numPr>
        <w:spacing w:after="0" w:line="276" w:lineRule="auto"/>
        <w:ind w:left="426"/>
        <w:jc w:val="both"/>
        <w:rPr>
          <w:rFonts w:ascii="Arial" w:eastAsia="Times New Roman" w:hAnsi="Arial" w:cs="Arial"/>
          <w:b/>
          <w:bCs/>
          <w:sz w:val="20"/>
          <w:szCs w:val="20"/>
          <w:u w:val="single"/>
        </w:rPr>
      </w:pPr>
      <w:r w:rsidRPr="001D12C2">
        <w:rPr>
          <w:rFonts w:ascii="Arial" w:eastAsia="Times New Roman" w:hAnsi="Arial" w:cs="Arial"/>
          <w:sz w:val="20"/>
          <w:szCs w:val="20"/>
        </w:rPr>
        <w:t>Pliki PDF nie mogą być zabezpieczone hasłem ani podpisane cyfrowo.</w:t>
      </w:r>
    </w:p>
    <w:p w14:paraId="2211CE99" w14:textId="24FE5068" w:rsidR="00CF3D53" w:rsidRPr="001D12C2" w:rsidRDefault="00CF3D53" w:rsidP="00BD3840">
      <w:pPr>
        <w:pStyle w:val="Akapitzlist"/>
        <w:numPr>
          <w:ilvl w:val="0"/>
          <w:numId w:val="27"/>
        </w:numPr>
        <w:spacing w:after="0" w:line="276" w:lineRule="auto"/>
        <w:ind w:left="426"/>
        <w:jc w:val="both"/>
        <w:rPr>
          <w:rFonts w:ascii="Arial" w:eastAsia="Times New Roman" w:hAnsi="Arial" w:cs="Arial"/>
          <w:b/>
          <w:bCs/>
          <w:sz w:val="20"/>
          <w:szCs w:val="20"/>
          <w:u w:val="single"/>
        </w:rPr>
      </w:pPr>
      <w:r w:rsidRPr="001D12C2">
        <w:rPr>
          <w:rFonts w:ascii="Arial" w:eastAsia="Times New Roman" w:hAnsi="Arial" w:cs="Arial"/>
          <w:sz w:val="20"/>
          <w:szCs w:val="20"/>
        </w:rPr>
        <w:t>Faktury przesyłane w formacie innym, niż format PDF, uważa się za niedostarczone.</w:t>
      </w:r>
    </w:p>
    <w:p w14:paraId="202F8EBD" w14:textId="06CD0DF2" w:rsidR="00CF3D53" w:rsidRPr="001D12C2" w:rsidRDefault="00CF3D53" w:rsidP="00BD3840">
      <w:pPr>
        <w:pStyle w:val="Akapitzlist"/>
        <w:numPr>
          <w:ilvl w:val="0"/>
          <w:numId w:val="27"/>
        </w:numPr>
        <w:spacing w:after="0" w:line="276" w:lineRule="auto"/>
        <w:ind w:left="426"/>
        <w:jc w:val="both"/>
        <w:rPr>
          <w:rFonts w:ascii="Arial" w:eastAsia="Times New Roman" w:hAnsi="Arial" w:cs="Arial"/>
          <w:b/>
          <w:bCs/>
          <w:sz w:val="20"/>
          <w:szCs w:val="20"/>
          <w:u w:val="single"/>
        </w:rPr>
      </w:pPr>
      <w:r w:rsidRPr="001D12C2">
        <w:rPr>
          <w:rFonts w:ascii="Arial" w:eastAsia="Times New Roman" w:hAnsi="Arial" w:cs="Arial"/>
          <w:sz w:val="20"/>
          <w:szCs w:val="20"/>
        </w:rPr>
        <w:t>W jednym pliku PDF może znajdować się jedna faktura lub faktura wraz z załącznikami.</w:t>
      </w:r>
    </w:p>
    <w:p w14:paraId="5B83A341" w14:textId="7B04437C" w:rsidR="00CF3D53" w:rsidRPr="001D12C2" w:rsidRDefault="00CF3D53" w:rsidP="00BD3840">
      <w:pPr>
        <w:pStyle w:val="Akapitzlist"/>
        <w:numPr>
          <w:ilvl w:val="0"/>
          <w:numId w:val="27"/>
        </w:numPr>
        <w:spacing w:after="0" w:line="276" w:lineRule="auto"/>
        <w:ind w:left="426"/>
        <w:jc w:val="both"/>
        <w:rPr>
          <w:rFonts w:ascii="Arial" w:eastAsia="Times New Roman" w:hAnsi="Arial" w:cs="Arial"/>
          <w:sz w:val="20"/>
          <w:szCs w:val="20"/>
        </w:rPr>
      </w:pPr>
      <w:r w:rsidRPr="001D12C2">
        <w:rPr>
          <w:rFonts w:ascii="Arial" w:eastAsia="Times New Roman" w:hAnsi="Arial" w:cs="Arial"/>
          <w:sz w:val="20"/>
          <w:szCs w:val="20"/>
        </w:rPr>
        <w:t>W przypadku archiwizowanego pliku PDF konieczne jest osadzenie w pliku PDF wszystkich czcionek. Brak osadzenia czcionek może powodować problem z odczytaniem treści faktury.</w:t>
      </w:r>
    </w:p>
    <w:p w14:paraId="7FE5638B" w14:textId="3EFC591F" w:rsidR="00CF3D53" w:rsidRPr="001D12C2" w:rsidRDefault="00CF3D53" w:rsidP="00BD3840">
      <w:pPr>
        <w:pStyle w:val="Akapitzlist"/>
        <w:numPr>
          <w:ilvl w:val="0"/>
          <w:numId w:val="27"/>
        </w:numPr>
        <w:spacing w:after="0" w:line="276" w:lineRule="auto"/>
        <w:ind w:left="426"/>
        <w:jc w:val="both"/>
        <w:rPr>
          <w:rFonts w:ascii="Arial" w:eastAsia="Times New Roman" w:hAnsi="Arial" w:cs="Arial"/>
          <w:b/>
          <w:bCs/>
          <w:sz w:val="20"/>
          <w:szCs w:val="20"/>
          <w:u w:val="single"/>
        </w:rPr>
      </w:pPr>
      <w:r w:rsidRPr="001D12C2">
        <w:rPr>
          <w:rFonts w:ascii="Arial" w:eastAsia="Times New Roman" w:hAnsi="Arial" w:cs="Arial"/>
          <w:sz w:val="20"/>
          <w:szCs w:val="20"/>
        </w:rPr>
        <w:t>Odbiorca oświadcza, że adresem e-mail właściwym do przesyłania faktur jest:</w:t>
      </w:r>
      <w:r w:rsidR="001D12C2">
        <w:rPr>
          <w:rFonts w:ascii="Arial" w:eastAsia="Times New Roman" w:hAnsi="Arial" w:cs="Arial"/>
          <w:sz w:val="20"/>
          <w:szCs w:val="20"/>
        </w:rPr>
        <w:t xml:space="preserve"> </w:t>
      </w:r>
      <w:r w:rsidRPr="001D12C2">
        <w:rPr>
          <w:rFonts w:ascii="Arial" w:eastAsia="Times New Roman" w:hAnsi="Arial" w:cs="Arial"/>
          <w:sz w:val="20"/>
          <w:szCs w:val="20"/>
          <w:u w:val="single"/>
        </w:rPr>
        <w:t>faktury@kolejemalopolskie.com.pl</w:t>
      </w:r>
      <w:r w:rsidRPr="001D12C2">
        <w:rPr>
          <w:rFonts w:ascii="Arial" w:eastAsia="Times New Roman" w:hAnsi="Arial" w:cs="Arial"/>
          <w:sz w:val="20"/>
          <w:szCs w:val="20"/>
        </w:rPr>
        <w:t xml:space="preserve">. </w:t>
      </w:r>
    </w:p>
    <w:p w14:paraId="1E28C867" w14:textId="798352E7" w:rsidR="00CF3D53" w:rsidRPr="001D12C2" w:rsidRDefault="00CF3D53" w:rsidP="00BD3840">
      <w:pPr>
        <w:pStyle w:val="Akapitzlist"/>
        <w:numPr>
          <w:ilvl w:val="0"/>
          <w:numId w:val="27"/>
        </w:numPr>
        <w:spacing w:after="0" w:line="276" w:lineRule="auto"/>
        <w:ind w:left="426"/>
        <w:jc w:val="both"/>
        <w:rPr>
          <w:rFonts w:ascii="Arial" w:eastAsia="Times New Roman" w:hAnsi="Arial" w:cs="Arial"/>
          <w:sz w:val="20"/>
          <w:szCs w:val="20"/>
        </w:rPr>
      </w:pPr>
      <w:r w:rsidRPr="001D12C2">
        <w:rPr>
          <w:rFonts w:ascii="Arial" w:eastAsia="Times New Roman" w:hAnsi="Arial" w:cs="Arial"/>
          <w:sz w:val="20"/>
          <w:szCs w:val="20"/>
        </w:rPr>
        <w:t xml:space="preserve">Za datę otrzymania faktury przez Odbiorcę uznaje się datę wpływu faktury w formacie PDF do skrzynki odbiorczej poczty elektronicznej Odbiorcy, wskazanej w ust. </w:t>
      </w:r>
      <w:r w:rsidR="006F728A">
        <w:rPr>
          <w:rFonts w:ascii="Arial" w:eastAsia="Times New Roman" w:hAnsi="Arial" w:cs="Arial"/>
          <w:sz w:val="20"/>
          <w:szCs w:val="20"/>
        </w:rPr>
        <w:t>10</w:t>
      </w:r>
      <w:r w:rsidRPr="001D12C2">
        <w:rPr>
          <w:rFonts w:ascii="Arial" w:eastAsia="Times New Roman" w:hAnsi="Arial" w:cs="Arial"/>
          <w:sz w:val="20"/>
          <w:szCs w:val="20"/>
        </w:rPr>
        <w:t>.</w:t>
      </w:r>
    </w:p>
    <w:p w14:paraId="1D9CE978" w14:textId="38EE5B26" w:rsidR="00CF3D53" w:rsidRPr="001D12C2" w:rsidRDefault="00CF3D53" w:rsidP="00BD3840">
      <w:pPr>
        <w:pStyle w:val="Akapitzlist"/>
        <w:numPr>
          <w:ilvl w:val="0"/>
          <w:numId w:val="27"/>
        </w:numPr>
        <w:spacing w:after="0" w:line="276" w:lineRule="auto"/>
        <w:ind w:left="426"/>
        <w:jc w:val="both"/>
        <w:rPr>
          <w:rFonts w:ascii="Arial" w:eastAsia="Times New Roman" w:hAnsi="Arial" w:cs="Arial"/>
          <w:sz w:val="20"/>
          <w:szCs w:val="20"/>
        </w:rPr>
      </w:pPr>
      <w:r w:rsidRPr="001D12C2">
        <w:rPr>
          <w:rFonts w:ascii="Arial" w:eastAsia="Times New Roman" w:hAnsi="Arial" w:cs="Arial"/>
          <w:sz w:val="20"/>
          <w:szCs w:val="20"/>
        </w:rPr>
        <w:t xml:space="preserve">W razie zmiany adresu elektronicznego, z którego będą wysyłane e-faktury, korekty </w:t>
      </w:r>
      <w:r w:rsidRPr="001D12C2">
        <w:rPr>
          <w:rFonts w:ascii="Arial" w:eastAsia="Times New Roman" w:hAnsi="Arial" w:cs="Arial"/>
          <w:sz w:val="20"/>
          <w:szCs w:val="20"/>
        </w:rPr>
        <w:br/>
        <w:t xml:space="preserve">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27B5501A" w14:textId="618DB7F0" w:rsidR="00CF3D53" w:rsidRPr="001D12C2" w:rsidRDefault="00CF3D53" w:rsidP="00BD3840">
      <w:pPr>
        <w:pStyle w:val="Akapitzlist"/>
        <w:numPr>
          <w:ilvl w:val="0"/>
          <w:numId w:val="27"/>
        </w:numPr>
        <w:spacing w:after="0" w:line="276" w:lineRule="auto"/>
        <w:ind w:left="426"/>
        <w:jc w:val="both"/>
        <w:rPr>
          <w:rFonts w:ascii="Arial" w:eastAsia="Times New Roman" w:hAnsi="Arial" w:cs="Arial"/>
          <w:sz w:val="20"/>
          <w:szCs w:val="20"/>
        </w:rPr>
      </w:pPr>
      <w:r w:rsidRPr="001D12C2">
        <w:rPr>
          <w:rFonts w:ascii="Arial" w:eastAsia="Times New Roman" w:hAnsi="Arial" w:cs="Arial"/>
          <w:sz w:val="20"/>
          <w:szCs w:val="20"/>
        </w:rPr>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71CEAF10" w14:textId="037191F2" w:rsidR="00CF3D53" w:rsidRPr="001D12C2" w:rsidRDefault="00CF3D53" w:rsidP="00BD3840">
      <w:pPr>
        <w:pStyle w:val="Akapitzlist"/>
        <w:numPr>
          <w:ilvl w:val="0"/>
          <w:numId w:val="27"/>
        </w:numPr>
        <w:spacing w:after="0" w:line="276" w:lineRule="auto"/>
        <w:ind w:left="426"/>
        <w:jc w:val="both"/>
        <w:rPr>
          <w:rFonts w:ascii="Arial" w:eastAsia="Times New Roman" w:hAnsi="Arial" w:cs="Arial"/>
          <w:sz w:val="20"/>
          <w:szCs w:val="20"/>
        </w:rPr>
      </w:pPr>
      <w:r w:rsidRPr="001D12C2">
        <w:rPr>
          <w:rFonts w:ascii="Arial" w:eastAsia="Times New Roman" w:hAnsi="Arial" w:cs="Arial"/>
          <w:sz w:val="20"/>
          <w:szCs w:val="20"/>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6DC6C3D1" w14:textId="7BF563D8" w:rsidR="00CF3D53" w:rsidRDefault="00CF3D53" w:rsidP="00BD3840">
      <w:pPr>
        <w:pStyle w:val="Akapitzlist"/>
        <w:numPr>
          <w:ilvl w:val="0"/>
          <w:numId w:val="27"/>
        </w:numPr>
        <w:spacing w:after="0" w:line="276" w:lineRule="auto"/>
        <w:ind w:left="426"/>
        <w:jc w:val="both"/>
        <w:rPr>
          <w:rFonts w:ascii="Arial" w:eastAsia="Times New Roman" w:hAnsi="Arial" w:cs="Arial"/>
          <w:sz w:val="20"/>
          <w:szCs w:val="20"/>
        </w:rPr>
      </w:pPr>
      <w:r w:rsidRPr="001D12C2">
        <w:rPr>
          <w:rFonts w:ascii="Arial" w:eastAsia="Times New Roman" w:hAnsi="Arial" w:cs="Arial"/>
          <w:sz w:val="20"/>
          <w:szCs w:val="20"/>
        </w:rPr>
        <w:t>Niniejsza akceptacja może zostać cofnięta w każdym czasie. W takim przypadku, Wystawca faktur traci prawo do wystawiania i przesyłania faktur w formie elektronicznej od dnia następującego po dniu otrzymania zawiadomienia o cofnięciu akceptacji.</w:t>
      </w:r>
    </w:p>
    <w:p w14:paraId="100461F6" w14:textId="75E88247" w:rsidR="00AA78C2" w:rsidRDefault="00AA78C2" w:rsidP="00AA78C2">
      <w:pPr>
        <w:spacing w:after="0" w:line="276" w:lineRule="auto"/>
        <w:jc w:val="both"/>
        <w:rPr>
          <w:rFonts w:ascii="Arial" w:eastAsia="Times New Roman" w:hAnsi="Arial" w:cs="Arial"/>
          <w:sz w:val="20"/>
          <w:szCs w:val="20"/>
        </w:rPr>
      </w:pPr>
    </w:p>
    <w:p w14:paraId="73DAD00E" w14:textId="2C6CA971" w:rsidR="00AA78C2" w:rsidRDefault="00AA78C2" w:rsidP="00AA78C2">
      <w:pPr>
        <w:spacing w:after="0" w:line="276" w:lineRule="auto"/>
        <w:jc w:val="both"/>
        <w:rPr>
          <w:rFonts w:ascii="Arial" w:eastAsia="Times New Roman" w:hAnsi="Arial" w:cs="Arial"/>
          <w:sz w:val="20"/>
          <w:szCs w:val="20"/>
        </w:rPr>
      </w:pPr>
    </w:p>
    <w:p w14:paraId="5FAD0D5F" w14:textId="0CE6CDA1" w:rsidR="00AA78C2" w:rsidRDefault="00AA78C2" w:rsidP="00AA78C2">
      <w:pPr>
        <w:spacing w:after="0" w:line="276" w:lineRule="auto"/>
        <w:jc w:val="both"/>
        <w:rPr>
          <w:rFonts w:ascii="Arial" w:eastAsia="Times New Roman" w:hAnsi="Arial" w:cs="Arial"/>
          <w:sz w:val="20"/>
          <w:szCs w:val="20"/>
        </w:rPr>
      </w:pPr>
    </w:p>
    <w:p w14:paraId="0D6B6458" w14:textId="6BF5490D" w:rsidR="00AA78C2" w:rsidRDefault="00AA78C2" w:rsidP="00AA78C2">
      <w:pPr>
        <w:spacing w:after="0" w:line="276" w:lineRule="auto"/>
        <w:jc w:val="both"/>
        <w:rPr>
          <w:rFonts w:ascii="Arial" w:eastAsia="Times New Roman" w:hAnsi="Arial" w:cs="Arial"/>
          <w:sz w:val="20"/>
          <w:szCs w:val="20"/>
        </w:rPr>
      </w:pPr>
    </w:p>
    <w:p w14:paraId="3C0063B2" w14:textId="77777777" w:rsidR="00AA78C2" w:rsidRPr="00AA78C2" w:rsidRDefault="00AA78C2" w:rsidP="00AA78C2">
      <w:pPr>
        <w:spacing w:after="0" w:line="276" w:lineRule="auto"/>
        <w:jc w:val="both"/>
        <w:rPr>
          <w:rFonts w:ascii="Arial" w:eastAsia="Times New Roman" w:hAnsi="Arial" w:cs="Arial"/>
          <w:sz w:val="20"/>
          <w:szCs w:val="20"/>
        </w:rPr>
      </w:pPr>
    </w:p>
    <w:tbl>
      <w:tblPr>
        <w:tblStyle w:val="Tabela-Siatka"/>
        <w:tblpPr w:leftFromText="141" w:rightFromText="141" w:vertAnchor="text" w:horzAnchor="margin" w:tblpY="356"/>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709"/>
        <w:gridCol w:w="4110"/>
      </w:tblGrid>
      <w:tr w:rsidR="00CF3D53" w:rsidRPr="00B83D0C" w14:paraId="115F8F5E" w14:textId="77777777" w:rsidTr="00CF3D53">
        <w:trPr>
          <w:trHeight w:val="919"/>
        </w:trPr>
        <w:tc>
          <w:tcPr>
            <w:tcW w:w="4253" w:type="dxa"/>
            <w:vAlign w:val="bottom"/>
          </w:tcPr>
          <w:p w14:paraId="362F5B72" w14:textId="77777777" w:rsidR="00CF3D53" w:rsidRPr="00B83D0C" w:rsidRDefault="00CF3D53" w:rsidP="00B83D0C">
            <w:pPr>
              <w:spacing w:line="276" w:lineRule="auto"/>
              <w:jc w:val="center"/>
              <w:rPr>
                <w:rFonts w:ascii="Arial" w:hAnsi="Arial" w:cs="Arial"/>
                <w:sz w:val="20"/>
                <w:szCs w:val="20"/>
              </w:rPr>
            </w:pPr>
            <w:r w:rsidRPr="00B83D0C">
              <w:rPr>
                <w:rFonts w:ascii="Arial" w:hAnsi="Arial" w:cs="Arial"/>
                <w:sz w:val="20"/>
                <w:szCs w:val="20"/>
              </w:rPr>
              <w:t>……………………………………………..</w:t>
            </w:r>
          </w:p>
          <w:p w14:paraId="51D407EB" w14:textId="77777777" w:rsidR="00CF3D53" w:rsidRPr="00B83D0C" w:rsidRDefault="00CF3D53" w:rsidP="00B83D0C">
            <w:pPr>
              <w:spacing w:line="276" w:lineRule="auto"/>
              <w:jc w:val="center"/>
              <w:rPr>
                <w:rFonts w:ascii="Arial" w:hAnsi="Arial" w:cs="Arial"/>
                <w:sz w:val="20"/>
                <w:szCs w:val="20"/>
              </w:rPr>
            </w:pPr>
            <w:r w:rsidRPr="00B83D0C">
              <w:rPr>
                <w:rFonts w:ascii="Arial" w:hAnsi="Arial" w:cs="Arial"/>
                <w:sz w:val="20"/>
                <w:szCs w:val="20"/>
              </w:rPr>
              <w:t>podpis Wykonawcy</w:t>
            </w:r>
          </w:p>
        </w:tc>
        <w:tc>
          <w:tcPr>
            <w:tcW w:w="709" w:type="dxa"/>
          </w:tcPr>
          <w:p w14:paraId="4E40A49A" w14:textId="77777777" w:rsidR="00CF3D53" w:rsidRPr="00B83D0C" w:rsidRDefault="00CF3D53" w:rsidP="00B83D0C">
            <w:pPr>
              <w:spacing w:line="276" w:lineRule="auto"/>
              <w:jc w:val="center"/>
              <w:rPr>
                <w:rFonts w:ascii="Arial" w:hAnsi="Arial" w:cs="Arial"/>
                <w:sz w:val="20"/>
                <w:szCs w:val="20"/>
              </w:rPr>
            </w:pPr>
          </w:p>
        </w:tc>
        <w:tc>
          <w:tcPr>
            <w:tcW w:w="4110" w:type="dxa"/>
            <w:vAlign w:val="bottom"/>
          </w:tcPr>
          <w:p w14:paraId="20F786CF" w14:textId="77777777" w:rsidR="00CF3D53" w:rsidRPr="00B83D0C" w:rsidRDefault="00CF3D53" w:rsidP="00B83D0C">
            <w:pPr>
              <w:spacing w:line="276" w:lineRule="auto"/>
              <w:jc w:val="center"/>
              <w:rPr>
                <w:rFonts w:ascii="Arial" w:hAnsi="Arial" w:cs="Arial"/>
                <w:sz w:val="20"/>
                <w:szCs w:val="20"/>
              </w:rPr>
            </w:pPr>
            <w:r w:rsidRPr="00B83D0C">
              <w:rPr>
                <w:rFonts w:ascii="Arial" w:hAnsi="Arial" w:cs="Arial"/>
                <w:sz w:val="20"/>
                <w:szCs w:val="20"/>
              </w:rPr>
              <w:t>……………………………………………..</w:t>
            </w:r>
          </w:p>
          <w:p w14:paraId="52FB6507" w14:textId="77777777" w:rsidR="00CF3D53" w:rsidRPr="00B83D0C" w:rsidRDefault="00CF3D53" w:rsidP="00B83D0C">
            <w:pPr>
              <w:spacing w:line="276" w:lineRule="auto"/>
              <w:jc w:val="center"/>
              <w:rPr>
                <w:rFonts w:ascii="Arial" w:hAnsi="Arial" w:cs="Arial"/>
                <w:sz w:val="20"/>
                <w:szCs w:val="20"/>
              </w:rPr>
            </w:pPr>
            <w:r w:rsidRPr="00B83D0C">
              <w:rPr>
                <w:rFonts w:ascii="Arial" w:hAnsi="Arial" w:cs="Arial"/>
                <w:sz w:val="20"/>
                <w:szCs w:val="20"/>
              </w:rPr>
              <w:t>podpis Zamawiającego</w:t>
            </w:r>
          </w:p>
        </w:tc>
      </w:tr>
    </w:tbl>
    <w:p w14:paraId="7D530BC1" w14:textId="04C98A00" w:rsidR="00CF3D53" w:rsidRDefault="00CF3D53" w:rsidP="00B83D0C">
      <w:pPr>
        <w:spacing w:line="276" w:lineRule="auto"/>
        <w:rPr>
          <w:rFonts w:ascii="Arial" w:hAnsi="Arial" w:cs="Arial"/>
          <w:sz w:val="20"/>
          <w:szCs w:val="20"/>
        </w:rPr>
      </w:pPr>
    </w:p>
    <w:p w14:paraId="42BFC657" w14:textId="5228D51D" w:rsidR="00AA78C2" w:rsidRDefault="00AA78C2" w:rsidP="00B83D0C">
      <w:pPr>
        <w:spacing w:line="276" w:lineRule="auto"/>
        <w:rPr>
          <w:rFonts w:ascii="Arial" w:hAnsi="Arial" w:cs="Arial"/>
          <w:sz w:val="20"/>
          <w:szCs w:val="20"/>
        </w:rPr>
      </w:pPr>
    </w:p>
    <w:p w14:paraId="0384ADC1" w14:textId="140A6E07" w:rsidR="00AA78C2" w:rsidRDefault="00AA78C2" w:rsidP="00B83D0C">
      <w:pPr>
        <w:spacing w:line="276" w:lineRule="auto"/>
        <w:rPr>
          <w:rFonts w:ascii="Arial" w:hAnsi="Arial" w:cs="Arial"/>
          <w:sz w:val="20"/>
          <w:szCs w:val="20"/>
        </w:rPr>
      </w:pPr>
    </w:p>
    <w:p w14:paraId="6F2BBCC2" w14:textId="77777777" w:rsidR="00AA78C2" w:rsidRPr="00B83D0C" w:rsidRDefault="00AA78C2" w:rsidP="00B83D0C">
      <w:pPr>
        <w:spacing w:line="276" w:lineRule="auto"/>
        <w:rPr>
          <w:rFonts w:ascii="Arial" w:hAnsi="Arial" w:cs="Arial"/>
          <w:sz w:val="20"/>
          <w:szCs w:val="20"/>
        </w:rPr>
      </w:pPr>
    </w:p>
    <w:p w14:paraId="31E606D8" w14:textId="77777777" w:rsidR="00CF3D53" w:rsidRPr="00B83D0C" w:rsidRDefault="00CF3D53" w:rsidP="00B83D0C">
      <w:pPr>
        <w:tabs>
          <w:tab w:val="center" w:pos="1985"/>
          <w:tab w:val="center" w:pos="7088"/>
        </w:tabs>
        <w:spacing w:after="0" w:line="276" w:lineRule="auto"/>
        <w:jc w:val="both"/>
        <w:rPr>
          <w:rFonts w:ascii="Arial" w:hAnsi="Arial" w:cs="Arial"/>
          <w:b/>
          <w:color w:val="000000" w:themeColor="text1"/>
          <w:sz w:val="20"/>
          <w:szCs w:val="20"/>
        </w:rPr>
      </w:pPr>
    </w:p>
    <w:p w14:paraId="60A14869" w14:textId="77777777" w:rsidR="00CF3D53" w:rsidRPr="00B83D0C" w:rsidRDefault="00CF3D53" w:rsidP="00B83D0C">
      <w:pPr>
        <w:tabs>
          <w:tab w:val="center" w:pos="1985"/>
          <w:tab w:val="center" w:pos="7088"/>
        </w:tabs>
        <w:spacing w:after="0" w:line="276" w:lineRule="auto"/>
        <w:jc w:val="both"/>
        <w:rPr>
          <w:rFonts w:ascii="Arial" w:hAnsi="Arial" w:cs="Arial"/>
          <w:b/>
          <w:color w:val="000000" w:themeColor="text1"/>
          <w:sz w:val="20"/>
          <w:szCs w:val="20"/>
        </w:rPr>
      </w:pPr>
    </w:p>
    <w:p w14:paraId="2663C9F9" w14:textId="77777777" w:rsidR="00CF3D53" w:rsidRPr="00B83D0C" w:rsidRDefault="00CF3D53" w:rsidP="00B83D0C">
      <w:pPr>
        <w:tabs>
          <w:tab w:val="center" w:pos="1985"/>
          <w:tab w:val="center" w:pos="7088"/>
        </w:tabs>
        <w:spacing w:after="0" w:line="276" w:lineRule="auto"/>
        <w:jc w:val="both"/>
        <w:rPr>
          <w:rFonts w:ascii="Arial" w:hAnsi="Arial" w:cs="Arial"/>
          <w:b/>
          <w:color w:val="000000" w:themeColor="text1"/>
          <w:sz w:val="20"/>
          <w:szCs w:val="20"/>
        </w:rPr>
      </w:pPr>
    </w:p>
    <w:p w14:paraId="5D482986" w14:textId="77777777" w:rsidR="00CF3D53" w:rsidRPr="00B83D0C" w:rsidRDefault="00CF3D53" w:rsidP="00B83D0C">
      <w:pPr>
        <w:tabs>
          <w:tab w:val="center" w:pos="1985"/>
          <w:tab w:val="center" w:pos="7088"/>
        </w:tabs>
        <w:spacing w:after="0" w:line="276" w:lineRule="auto"/>
        <w:jc w:val="both"/>
        <w:rPr>
          <w:rFonts w:ascii="Arial" w:hAnsi="Arial" w:cs="Arial"/>
          <w:b/>
          <w:color w:val="000000" w:themeColor="text1"/>
          <w:sz w:val="20"/>
          <w:szCs w:val="20"/>
        </w:rPr>
      </w:pPr>
    </w:p>
    <w:p w14:paraId="0674F93B" w14:textId="3CAB3BF4" w:rsidR="00CF3D53" w:rsidRDefault="00CF3D53" w:rsidP="00B83D0C">
      <w:pPr>
        <w:tabs>
          <w:tab w:val="center" w:pos="1985"/>
          <w:tab w:val="center" w:pos="7088"/>
        </w:tabs>
        <w:spacing w:after="0" w:line="276" w:lineRule="auto"/>
        <w:jc w:val="both"/>
        <w:rPr>
          <w:rFonts w:ascii="Arial" w:hAnsi="Arial" w:cs="Arial"/>
          <w:b/>
          <w:color w:val="000000" w:themeColor="text1"/>
          <w:sz w:val="20"/>
          <w:szCs w:val="20"/>
        </w:rPr>
      </w:pPr>
    </w:p>
    <w:p w14:paraId="1027DEBA" w14:textId="6CF3334B" w:rsidR="00F4588C" w:rsidRDefault="00F4588C" w:rsidP="00B83D0C">
      <w:pPr>
        <w:tabs>
          <w:tab w:val="center" w:pos="1985"/>
          <w:tab w:val="center" w:pos="7088"/>
        </w:tabs>
        <w:spacing w:after="0" w:line="276" w:lineRule="auto"/>
        <w:jc w:val="both"/>
        <w:rPr>
          <w:rFonts w:ascii="Arial" w:hAnsi="Arial" w:cs="Arial"/>
          <w:b/>
          <w:color w:val="000000" w:themeColor="text1"/>
          <w:sz w:val="20"/>
          <w:szCs w:val="20"/>
        </w:rPr>
      </w:pPr>
    </w:p>
    <w:p w14:paraId="4903C08D" w14:textId="46CE361B" w:rsidR="00F4588C" w:rsidRDefault="00F4588C" w:rsidP="00B83D0C">
      <w:pPr>
        <w:tabs>
          <w:tab w:val="center" w:pos="1985"/>
          <w:tab w:val="center" w:pos="7088"/>
        </w:tabs>
        <w:spacing w:after="0" w:line="276" w:lineRule="auto"/>
        <w:jc w:val="both"/>
        <w:rPr>
          <w:rFonts w:ascii="Arial" w:hAnsi="Arial" w:cs="Arial"/>
          <w:b/>
          <w:color w:val="000000" w:themeColor="text1"/>
          <w:sz w:val="20"/>
          <w:szCs w:val="20"/>
        </w:rPr>
      </w:pPr>
    </w:p>
    <w:p w14:paraId="6FFE9687" w14:textId="47A868AA" w:rsidR="00F4588C" w:rsidRDefault="00F4588C" w:rsidP="00B83D0C">
      <w:pPr>
        <w:tabs>
          <w:tab w:val="center" w:pos="1985"/>
          <w:tab w:val="center" w:pos="7088"/>
        </w:tabs>
        <w:spacing w:after="0" w:line="276" w:lineRule="auto"/>
        <w:jc w:val="both"/>
        <w:rPr>
          <w:rFonts w:ascii="Arial" w:hAnsi="Arial" w:cs="Arial"/>
          <w:b/>
          <w:color w:val="000000" w:themeColor="text1"/>
          <w:sz w:val="20"/>
          <w:szCs w:val="20"/>
        </w:rPr>
      </w:pPr>
    </w:p>
    <w:p w14:paraId="22C41336" w14:textId="7CA24796" w:rsidR="00F4588C" w:rsidRDefault="00F4588C" w:rsidP="00B83D0C">
      <w:pPr>
        <w:tabs>
          <w:tab w:val="center" w:pos="1985"/>
          <w:tab w:val="center" w:pos="7088"/>
        </w:tabs>
        <w:spacing w:after="0" w:line="276" w:lineRule="auto"/>
        <w:jc w:val="both"/>
        <w:rPr>
          <w:rFonts w:ascii="Arial" w:hAnsi="Arial" w:cs="Arial"/>
          <w:b/>
          <w:color w:val="000000" w:themeColor="text1"/>
          <w:sz w:val="20"/>
          <w:szCs w:val="20"/>
        </w:rPr>
      </w:pPr>
    </w:p>
    <w:p w14:paraId="78A14312" w14:textId="41395229" w:rsidR="00F4588C" w:rsidRDefault="00F4588C" w:rsidP="00B83D0C">
      <w:pPr>
        <w:tabs>
          <w:tab w:val="center" w:pos="1985"/>
          <w:tab w:val="center" w:pos="7088"/>
        </w:tabs>
        <w:spacing w:after="0" w:line="276" w:lineRule="auto"/>
        <w:jc w:val="both"/>
        <w:rPr>
          <w:rFonts w:ascii="Arial" w:hAnsi="Arial" w:cs="Arial"/>
          <w:b/>
          <w:color w:val="000000" w:themeColor="text1"/>
          <w:sz w:val="20"/>
          <w:szCs w:val="20"/>
        </w:rPr>
      </w:pPr>
    </w:p>
    <w:tbl>
      <w:tblPr>
        <w:tblStyle w:val="Tabela-Siatka"/>
        <w:tblW w:w="0" w:type="auto"/>
        <w:tblLook w:val="04A0" w:firstRow="1" w:lastRow="0" w:firstColumn="1" w:lastColumn="0" w:noHBand="0" w:noVBand="1"/>
      </w:tblPr>
      <w:tblGrid>
        <w:gridCol w:w="2215"/>
        <w:gridCol w:w="1622"/>
        <w:gridCol w:w="1963"/>
        <w:gridCol w:w="3216"/>
      </w:tblGrid>
      <w:tr w:rsidR="00CF3D53" w:rsidRPr="00B83D0C" w14:paraId="43CCF2D3" w14:textId="77777777" w:rsidTr="00AC3698">
        <w:trPr>
          <w:trHeight w:val="553"/>
        </w:trPr>
        <w:tc>
          <w:tcPr>
            <w:tcW w:w="2215" w:type="dxa"/>
            <w:vMerge w:val="restart"/>
          </w:tcPr>
          <w:p w14:paraId="5E90D052" w14:textId="372D82DE" w:rsidR="00CF3D53" w:rsidRDefault="00CF3D53" w:rsidP="00B83D0C">
            <w:pPr>
              <w:pStyle w:val="Tytu"/>
              <w:spacing w:line="276" w:lineRule="auto"/>
              <w:rPr>
                <w:rFonts w:ascii="Arial" w:hAnsi="Arial" w:cs="Arial"/>
                <w:noProof/>
                <w:sz w:val="20"/>
                <w:szCs w:val="20"/>
              </w:rPr>
            </w:pPr>
          </w:p>
          <w:p w14:paraId="680256FD" w14:textId="3CD007AB" w:rsidR="00440F2E" w:rsidRDefault="00440F2E" w:rsidP="00440F2E"/>
          <w:p w14:paraId="13C30A35" w14:textId="77777777" w:rsidR="00440F2E" w:rsidRPr="00440F2E" w:rsidRDefault="00440F2E" w:rsidP="00440F2E"/>
          <w:p w14:paraId="7494BCD7" w14:textId="6BD0EB03" w:rsidR="00CF3D53" w:rsidRPr="00B83D0C" w:rsidRDefault="00440F2E" w:rsidP="00B83D0C">
            <w:pPr>
              <w:spacing w:after="160" w:line="276" w:lineRule="auto"/>
              <w:contextualSpacing/>
              <w:rPr>
                <w:rFonts w:ascii="Arial" w:hAnsi="Arial" w:cs="Arial"/>
                <w:b/>
                <w:i/>
                <w:smallCaps/>
                <w:sz w:val="20"/>
                <w:szCs w:val="20"/>
              </w:rPr>
            </w:pPr>
            <w:r>
              <w:rPr>
                <w:noProof/>
                <w:lang w:eastAsia="pl-PL"/>
              </w:rPr>
              <w:drawing>
                <wp:inline distT="0" distB="0" distL="0" distR="0" wp14:anchorId="48D4D297" wp14:editId="279FD87A">
                  <wp:extent cx="1054100" cy="532976"/>
                  <wp:effectExtent l="0" t="0" r="0" b="63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1622" w:type="dxa"/>
            <w:vMerge w:val="restart"/>
            <w:vAlign w:val="center"/>
          </w:tcPr>
          <w:p w14:paraId="091D8942" w14:textId="77777777" w:rsidR="00CF3D53" w:rsidRPr="00B83D0C" w:rsidRDefault="00CF3D53" w:rsidP="00B83D0C">
            <w:pPr>
              <w:spacing w:after="160" w:line="276" w:lineRule="auto"/>
              <w:contextualSpacing/>
              <w:jc w:val="center"/>
              <w:rPr>
                <w:rFonts w:ascii="Arial" w:hAnsi="Arial" w:cs="Arial"/>
                <w:b/>
                <w:i/>
                <w:smallCaps/>
                <w:sz w:val="20"/>
                <w:szCs w:val="20"/>
              </w:rPr>
            </w:pPr>
            <w:r w:rsidRPr="00B83D0C">
              <w:rPr>
                <w:rFonts w:ascii="Arial" w:hAnsi="Arial" w:cs="Arial"/>
                <w:b/>
                <w:i/>
                <w:smallCaps/>
                <w:sz w:val="20"/>
                <w:szCs w:val="20"/>
              </w:rPr>
              <w:t xml:space="preserve">Załącznik </w:t>
            </w:r>
          </w:p>
          <w:p w14:paraId="4D2753E9" w14:textId="2C91B712" w:rsidR="00CF3D53" w:rsidRPr="00B83D0C" w:rsidRDefault="00CF3D53" w:rsidP="00B83D0C">
            <w:pPr>
              <w:spacing w:after="160" w:line="276" w:lineRule="auto"/>
              <w:contextualSpacing/>
              <w:jc w:val="center"/>
              <w:rPr>
                <w:rFonts w:ascii="Arial" w:hAnsi="Arial" w:cs="Arial"/>
                <w:b/>
                <w:i/>
                <w:color w:val="FF0000"/>
                <w:sz w:val="20"/>
                <w:szCs w:val="20"/>
              </w:rPr>
            </w:pPr>
            <w:r w:rsidRPr="00B83D0C">
              <w:rPr>
                <w:rFonts w:ascii="Arial" w:hAnsi="Arial" w:cs="Arial"/>
                <w:b/>
                <w:i/>
                <w:smallCaps/>
                <w:sz w:val="20"/>
                <w:szCs w:val="20"/>
              </w:rPr>
              <w:t xml:space="preserve">nr </w:t>
            </w:r>
            <w:r w:rsidR="0095142A">
              <w:rPr>
                <w:rFonts w:ascii="Arial" w:hAnsi="Arial" w:cs="Arial"/>
                <w:b/>
                <w:i/>
                <w:smallCaps/>
                <w:sz w:val="20"/>
                <w:szCs w:val="20"/>
              </w:rPr>
              <w:t>4</w:t>
            </w:r>
          </w:p>
        </w:tc>
        <w:tc>
          <w:tcPr>
            <w:tcW w:w="1963" w:type="dxa"/>
            <w:tcBorders>
              <w:bottom w:val="nil"/>
              <w:right w:val="nil"/>
            </w:tcBorders>
            <w:vAlign w:val="bottom"/>
          </w:tcPr>
          <w:p w14:paraId="78CAEE8D" w14:textId="77777777" w:rsidR="00CF3D53" w:rsidRPr="00B83D0C" w:rsidRDefault="00CF3D53" w:rsidP="00B83D0C">
            <w:pPr>
              <w:spacing w:after="160" w:line="276" w:lineRule="auto"/>
              <w:contextualSpacing/>
              <w:jc w:val="right"/>
              <w:rPr>
                <w:rFonts w:ascii="Arial" w:hAnsi="Arial" w:cs="Arial"/>
                <w:b/>
                <w:i/>
                <w:sz w:val="20"/>
                <w:szCs w:val="20"/>
              </w:rPr>
            </w:pPr>
            <w:r w:rsidRPr="00B83D0C">
              <w:rPr>
                <w:rFonts w:ascii="Arial" w:hAnsi="Arial" w:cs="Arial"/>
                <w:b/>
                <w:i/>
                <w:sz w:val="20"/>
                <w:szCs w:val="20"/>
              </w:rPr>
              <w:t xml:space="preserve">Umowa nr </w:t>
            </w:r>
          </w:p>
        </w:tc>
        <w:tc>
          <w:tcPr>
            <w:tcW w:w="3216" w:type="dxa"/>
            <w:tcBorders>
              <w:left w:val="nil"/>
              <w:bottom w:val="nil"/>
            </w:tcBorders>
            <w:vAlign w:val="bottom"/>
          </w:tcPr>
          <w:p w14:paraId="1C2EA06B" w14:textId="77777777" w:rsidR="00CF3D53" w:rsidRPr="00B83D0C" w:rsidRDefault="00CF3D53" w:rsidP="00B83D0C">
            <w:pPr>
              <w:spacing w:after="160" w:line="276" w:lineRule="auto"/>
              <w:contextualSpacing/>
              <w:rPr>
                <w:rFonts w:ascii="Arial" w:hAnsi="Arial" w:cs="Arial"/>
                <w:b/>
                <w:i/>
                <w:color w:val="000000"/>
                <w:sz w:val="20"/>
                <w:szCs w:val="20"/>
              </w:rPr>
            </w:pPr>
            <w:r w:rsidRPr="00B83D0C">
              <w:rPr>
                <w:rFonts w:ascii="Arial" w:hAnsi="Arial" w:cs="Arial"/>
                <w:b/>
                <w:i/>
                <w:sz w:val="20"/>
                <w:szCs w:val="20"/>
              </w:rPr>
              <w:t>………………………………………</w:t>
            </w:r>
          </w:p>
        </w:tc>
      </w:tr>
      <w:tr w:rsidR="00CF3D53" w:rsidRPr="00B83D0C" w14:paraId="4929B755" w14:textId="77777777" w:rsidTr="00AC3698">
        <w:trPr>
          <w:trHeight w:val="553"/>
        </w:trPr>
        <w:tc>
          <w:tcPr>
            <w:tcW w:w="2215" w:type="dxa"/>
            <w:vMerge/>
          </w:tcPr>
          <w:p w14:paraId="288C6D35" w14:textId="77777777" w:rsidR="00CF3D53" w:rsidRPr="00B83D0C" w:rsidRDefault="00CF3D53" w:rsidP="00B83D0C">
            <w:pPr>
              <w:spacing w:after="160" w:line="276" w:lineRule="auto"/>
              <w:contextualSpacing/>
              <w:jc w:val="center"/>
              <w:rPr>
                <w:rFonts w:ascii="Arial" w:hAnsi="Arial" w:cs="Arial"/>
                <w:b/>
                <w:i/>
                <w:smallCaps/>
                <w:noProof/>
                <w:sz w:val="20"/>
                <w:szCs w:val="20"/>
              </w:rPr>
            </w:pPr>
          </w:p>
        </w:tc>
        <w:tc>
          <w:tcPr>
            <w:tcW w:w="1622" w:type="dxa"/>
            <w:vMerge/>
            <w:vAlign w:val="center"/>
          </w:tcPr>
          <w:p w14:paraId="2E465AF4" w14:textId="77777777" w:rsidR="00CF3D53" w:rsidRPr="00B83D0C" w:rsidRDefault="00CF3D53" w:rsidP="00B83D0C">
            <w:pPr>
              <w:spacing w:after="160" w:line="276" w:lineRule="auto"/>
              <w:contextualSpacing/>
              <w:jc w:val="center"/>
              <w:rPr>
                <w:rFonts w:ascii="Arial" w:hAnsi="Arial" w:cs="Arial"/>
                <w:b/>
                <w:i/>
                <w:smallCaps/>
                <w:sz w:val="20"/>
                <w:szCs w:val="20"/>
              </w:rPr>
            </w:pPr>
          </w:p>
        </w:tc>
        <w:tc>
          <w:tcPr>
            <w:tcW w:w="1963" w:type="dxa"/>
            <w:tcBorders>
              <w:top w:val="nil"/>
              <w:right w:val="nil"/>
            </w:tcBorders>
            <w:vAlign w:val="center"/>
          </w:tcPr>
          <w:p w14:paraId="5C1C0E2B" w14:textId="77777777" w:rsidR="00CF3D53" w:rsidRPr="00B83D0C" w:rsidRDefault="00CF3D53" w:rsidP="00B83D0C">
            <w:pPr>
              <w:spacing w:after="160" w:line="276" w:lineRule="auto"/>
              <w:contextualSpacing/>
              <w:jc w:val="right"/>
              <w:rPr>
                <w:rFonts w:ascii="Arial" w:hAnsi="Arial" w:cs="Arial"/>
                <w:b/>
                <w:i/>
                <w:sz w:val="20"/>
                <w:szCs w:val="20"/>
              </w:rPr>
            </w:pPr>
            <w:r w:rsidRPr="00B83D0C">
              <w:rPr>
                <w:rFonts w:ascii="Arial" w:hAnsi="Arial" w:cs="Arial"/>
                <w:b/>
                <w:i/>
                <w:sz w:val="20"/>
                <w:szCs w:val="20"/>
              </w:rPr>
              <w:t>z dnia</w:t>
            </w:r>
          </w:p>
        </w:tc>
        <w:tc>
          <w:tcPr>
            <w:tcW w:w="3216" w:type="dxa"/>
            <w:tcBorders>
              <w:top w:val="nil"/>
              <w:left w:val="nil"/>
            </w:tcBorders>
            <w:vAlign w:val="center"/>
          </w:tcPr>
          <w:p w14:paraId="3B58650F" w14:textId="77777777" w:rsidR="00CF3D53" w:rsidRPr="00B83D0C" w:rsidRDefault="00CF3D53" w:rsidP="00B83D0C">
            <w:pPr>
              <w:spacing w:after="160" w:line="276" w:lineRule="auto"/>
              <w:contextualSpacing/>
              <w:rPr>
                <w:rFonts w:ascii="Arial" w:hAnsi="Arial" w:cs="Arial"/>
                <w:b/>
                <w:i/>
                <w:sz w:val="20"/>
                <w:szCs w:val="20"/>
              </w:rPr>
            </w:pPr>
            <w:r w:rsidRPr="00B83D0C">
              <w:rPr>
                <w:rFonts w:ascii="Arial" w:hAnsi="Arial" w:cs="Arial"/>
                <w:b/>
                <w:i/>
                <w:sz w:val="20"/>
                <w:szCs w:val="20"/>
              </w:rPr>
              <w:t>………………………………………</w:t>
            </w:r>
          </w:p>
        </w:tc>
      </w:tr>
      <w:tr w:rsidR="00CF3D53" w:rsidRPr="00B83D0C" w14:paraId="5A9ABBBF" w14:textId="77777777" w:rsidTr="00AC3698">
        <w:trPr>
          <w:trHeight w:val="1136"/>
        </w:trPr>
        <w:tc>
          <w:tcPr>
            <w:tcW w:w="2215" w:type="dxa"/>
            <w:vMerge/>
          </w:tcPr>
          <w:p w14:paraId="606B0B46" w14:textId="77777777" w:rsidR="00CF3D53" w:rsidRPr="00B83D0C" w:rsidRDefault="00CF3D53" w:rsidP="00B83D0C">
            <w:pPr>
              <w:spacing w:after="160" w:line="276" w:lineRule="auto"/>
              <w:contextualSpacing/>
              <w:jc w:val="right"/>
              <w:rPr>
                <w:rFonts w:ascii="Arial" w:hAnsi="Arial" w:cs="Arial"/>
                <w:b/>
                <w:i/>
                <w:smallCaps/>
                <w:noProof/>
                <w:sz w:val="20"/>
                <w:szCs w:val="20"/>
              </w:rPr>
            </w:pPr>
          </w:p>
        </w:tc>
        <w:tc>
          <w:tcPr>
            <w:tcW w:w="6801" w:type="dxa"/>
            <w:gridSpan w:val="3"/>
            <w:vAlign w:val="center"/>
          </w:tcPr>
          <w:p w14:paraId="059C5CA4" w14:textId="77777777" w:rsidR="00CF3D53" w:rsidRPr="00B83D0C" w:rsidRDefault="00CF3D53" w:rsidP="00B83D0C">
            <w:pPr>
              <w:spacing w:after="160" w:line="276" w:lineRule="auto"/>
              <w:contextualSpacing/>
              <w:jc w:val="center"/>
              <w:rPr>
                <w:rFonts w:ascii="Arial" w:hAnsi="Arial" w:cs="Arial"/>
                <w:b/>
                <w:i/>
                <w:smallCaps/>
                <w:sz w:val="20"/>
                <w:szCs w:val="20"/>
              </w:rPr>
            </w:pPr>
            <w:r w:rsidRPr="00B83D0C">
              <w:rPr>
                <w:rFonts w:ascii="Arial" w:hAnsi="Arial" w:cs="Arial"/>
                <w:b/>
                <w:i/>
                <w:smallCaps/>
                <w:sz w:val="20"/>
                <w:szCs w:val="20"/>
              </w:rPr>
              <w:t>Oświadczenie Wykonawcy o rachunku bankowym</w:t>
            </w:r>
          </w:p>
        </w:tc>
      </w:tr>
    </w:tbl>
    <w:p w14:paraId="7D2162C1" w14:textId="77777777" w:rsidR="00CF3D53" w:rsidRPr="00B83D0C" w:rsidRDefault="00CF3D53" w:rsidP="00B83D0C">
      <w:pPr>
        <w:pStyle w:val="Akapitzlist"/>
        <w:spacing w:line="276" w:lineRule="auto"/>
        <w:rPr>
          <w:rFonts w:ascii="Arial" w:hAnsi="Arial" w:cs="Arial"/>
          <w:sz w:val="20"/>
          <w:szCs w:val="20"/>
        </w:rPr>
      </w:pPr>
    </w:p>
    <w:p w14:paraId="04D67430" w14:textId="77777777" w:rsidR="00CF3D53" w:rsidRPr="00B83D0C" w:rsidRDefault="00CF3D53" w:rsidP="00B83D0C">
      <w:pPr>
        <w:pStyle w:val="Akapitzlist"/>
        <w:spacing w:line="276" w:lineRule="auto"/>
        <w:rPr>
          <w:rFonts w:ascii="Arial" w:hAnsi="Arial" w:cs="Arial"/>
          <w:sz w:val="20"/>
          <w:szCs w:val="20"/>
        </w:rPr>
      </w:pPr>
    </w:p>
    <w:p w14:paraId="32340278" w14:textId="77777777" w:rsidR="00CF3D53" w:rsidRPr="00B83D0C" w:rsidRDefault="00CF3D53" w:rsidP="00B83D0C">
      <w:pPr>
        <w:spacing w:line="276" w:lineRule="auto"/>
        <w:jc w:val="both"/>
        <w:rPr>
          <w:rFonts w:ascii="Arial" w:hAnsi="Arial" w:cs="Arial"/>
          <w:sz w:val="20"/>
          <w:szCs w:val="20"/>
        </w:rPr>
      </w:pPr>
      <w:r w:rsidRPr="00B83D0C">
        <w:rPr>
          <w:rFonts w:ascii="Arial" w:hAnsi="Arial" w:cs="Arial"/>
          <w:sz w:val="20"/>
          <w:szCs w:val="20"/>
        </w:rPr>
        <w:t>Niniejszym oświadczam, że wskazany rachunek bankowy o nr:</w:t>
      </w:r>
    </w:p>
    <w:p w14:paraId="104F95CE" w14:textId="77777777" w:rsidR="00CF3D53" w:rsidRPr="00B83D0C" w:rsidRDefault="00CF3D53" w:rsidP="00B83D0C">
      <w:pPr>
        <w:spacing w:line="276" w:lineRule="auto"/>
        <w:jc w:val="both"/>
        <w:rPr>
          <w:rFonts w:ascii="Arial" w:hAnsi="Arial" w:cs="Arial"/>
          <w:sz w:val="20"/>
          <w:szCs w:val="20"/>
        </w:rPr>
      </w:pPr>
      <w:r w:rsidRPr="00B83D0C">
        <w:rPr>
          <w:rFonts w:ascii="Arial" w:hAnsi="Arial" w:cs="Arial"/>
          <w:sz w:val="20"/>
          <w:szCs w:val="20"/>
        </w:rPr>
        <w:t>………………………………………………………………………………………………………………………………………………………………………………………………………………………....</w:t>
      </w:r>
    </w:p>
    <w:p w14:paraId="5832BC01" w14:textId="77777777" w:rsidR="00CF3D53" w:rsidRPr="00B83D0C" w:rsidRDefault="00CF3D53" w:rsidP="00B83D0C">
      <w:pPr>
        <w:spacing w:line="276" w:lineRule="auto"/>
        <w:jc w:val="both"/>
        <w:rPr>
          <w:rFonts w:ascii="Arial" w:hAnsi="Arial" w:cs="Arial"/>
          <w:sz w:val="20"/>
          <w:szCs w:val="20"/>
        </w:rPr>
      </w:pPr>
      <w:r w:rsidRPr="00B83D0C">
        <w:rPr>
          <w:rFonts w:ascii="Arial" w:hAnsi="Arial" w:cs="Arial"/>
          <w:sz w:val="20"/>
          <w:szCs w:val="20"/>
        </w:rPr>
        <w:t>jest właściwym w trakcie obowiązywania niniejszej Umowy.</w:t>
      </w:r>
    </w:p>
    <w:p w14:paraId="2D6346BC" w14:textId="58B1BE80" w:rsidR="00CF3D53" w:rsidRPr="00B83D0C" w:rsidRDefault="00CF3D53" w:rsidP="00B83D0C">
      <w:pPr>
        <w:spacing w:line="276" w:lineRule="auto"/>
        <w:ind w:right="40"/>
        <w:jc w:val="both"/>
        <w:rPr>
          <w:rFonts w:ascii="Arial" w:hAnsi="Arial" w:cs="Arial"/>
          <w:sz w:val="20"/>
          <w:szCs w:val="20"/>
        </w:rPr>
      </w:pPr>
      <w:r w:rsidRPr="00B83D0C">
        <w:rPr>
          <w:rFonts w:ascii="Arial" w:hAnsi="Arial" w:cs="Arial"/>
          <w:sz w:val="20"/>
          <w:szCs w:val="20"/>
        </w:rPr>
        <w:t>W przypadku jego zmiany zobowiązujemy się niezwłocznie powiadomić „Koleje Małopolskie” Sp.</w:t>
      </w:r>
      <w:r w:rsidR="00637D63">
        <w:rPr>
          <w:rFonts w:ascii="Arial" w:hAnsi="Arial" w:cs="Arial"/>
          <w:sz w:val="20"/>
          <w:szCs w:val="20"/>
        </w:rPr>
        <w:t xml:space="preserve"> </w:t>
      </w:r>
      <w:r w:rsidRPr="00B83D0C">
        <w:rPr>
          <w:rFonts w:ascii="Arial" w:hAnsi="Arial" w:cs="Arial"/>
          <w:sz w:val="20"/>
          <w:szCs w:val="20"/>
        </w:rPr>
        <w:t>z o.o. i wskazać nowy nr rachunku w formie pisemnego oświadczenia.</w:t>
      </w:r>
    </w:p>
    <w:p w14:paraId="549D6201" w14:textId="77777777" w:rsidR="00CF3D53" w:rsidRPr="00B83D0C" w:rsidRDefault="00CF3D53" w:rsidP="00B83D0C">
      <w:pPr>
        <w:spacing w:line="276" w:lineRule="auto"/>
        <w:rPr>
          <w:rFonts w:ascii="Arial" w:eastAsia="Times New Roman" w:hAnsi="Arial" w:cs="Arial"/>
          <w:sz w:val="20"/>
          <w:szCs w:val="20"/>
        </w:rPr>
      </w:pPr>
    </w:p>
    <w:p w14:paraId="34C593AF" w14:textId="77777777" w:rsidR="00CF3D53" w:rsidRPr="00B83D0C" w:rsidRDefault="00CF3D53" w:rsidP="00B83D0C">
      <w:pPr>
        <w:spacing w:line="276" w:lineRule="auto"/>
        <w:rPr>
          <w:rFonts w:ascii="Arial" w:eastAsia="Times New Roman" w:hAnsi="Arial" w:cs="Arial"/>
          <w:sz w:val="20"/>
          <w:szCs w:val="20"/>
        </w:rPr>
      </w:pPr>
    </w:p>
    <w:p w14:paraId="1ABF79D1" w14:textId="77777777" w:rsidR="00CF3D53" w:rsidRPr="00B83D0C" w:rsidRDefault="00CF3D53" w:rsidP="00B83D0C">
      <w:pPr>
        <w:spacing w:line="276" w:lineRule="auto"/>
        <w:rPr>
          <w:rFonts w:ascii="Arial" w:eastAsia="Times New Roman" w:hAnsi="Arial" w:cs="Arial"/>
          <w:sz w:val="20"/>
          <w:szCs w:val="20"/>
        </w:rPr>
      </w:pPr>
    </w:p>
    <w:p w14:paraId="3EB10737" w14:textId="77777777" w:rsidR="00CF3D53" w:rsidRPr="00B83D0C" w:rsidRDefault="00CF3D53" w:rsidP="00B83D0C">
      <w:pPr>
        <w:spacing w:line="276" w:lineRule="auto"/>
        <w:rPr>
          <w:rFonts w:ascii="Arial" w:eastAsia="Times New Roman" w:hAnsi="Arial" w:cs="Arial"/>
          <w:sz w:val="20"/>
          <w:szCs w:val="20"/>
        </w:rPr>
      </w:pPr>
    </w:p>
    <w:p w14:paraId="3688EE0D" w14:textId="77777777" w:rsidR="00CF3D53" w:rsidRPr="00B83D0C" w:rsidRDefault="00CF3D53" w:rsidP="00B83D0C">
      <w:pPr>
        <w:spacing w:line="276" w:lineRule="auto"/>
        <w:rPr>
          <w:rFonts w:ascii="Arial" w:eastAsia="Times New Roman"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890"/>
        <w:gridCol w:w="4872"/>
      </w:tblGrid>
      <w:tr w:rsidR="00CF3D53" w:rsidRPr="00B83D0C" w14:paraId="71B302B4" w14:textId="77777777" w:rsidTr="00AD0520">
        <w:trPr>
          <w:trHeight w:val="1124"/>
        </w:trPr>
        <w:tc>
          <w:tcPr>
            <w:tcW w:w="4009" w:type="dxa"/>
            <w:vAlign w:val="bottom"/>
          </w:tcPr>
          <w:p w14:paraId="3E212A49" w14:textId="77777777" w:rsidR="00CF3D53" w:rsidRPr="00B83D0C" w:rsidRDefault="00CF3D53" w:rsidP="00B83D0C">
            <w:pPr>
              <w:spacing w:line="276" w:lineRule="auto"/>
              <w:rPr>
                <w:rFonts w:ascii="Arial" w:hAnsi="Arial" w:cs="Arial"/>
                <w:sz w:val="20"/>
                <w:szCs w:val="20"/>
              </w:rPr>
            </w:pPr>
          </w:p>
        </w:tc>
        <w:tc>
          <w:tcPr>
            <w:tcW w:w="1054" w:type="dxa"/>
          </w:tcPr>
          <w:p w14:paraId="196009E3" w14:textId="77777777" w:rsidR="00CF3D53" w:rsidRPr="00B83D0C" w:rsidRDefault="00CF3D53" w:rsidP="00B83D0C">
            <w:pPr>
              <w:spacing w:line="276" w:lineRule="auto"/>
              <w:jc w:val="center"/>
              <w:rPr>
                <w:rFonts w:ascii="Arial" w:hAnsi="Arial" w:cs="Arial"/>
                <w:sz w:val="20"/>
                <w:szCs w:val="20"/>
              </w:rPr>
            </w:pPr>
          </w:p>
        </w:tc>
        <w:tc>
          <w:tcPr>
            <w:tcW w:w="4009" w:type="dxa"/>
            <w:vAlign w:val="bottom"/>
          </w:tcPr>
          <w:p w14:paraId="14681B5D" w14:textId="77777777" w:rsidR="00CF3D53" w:rsidRPr="00B83D0C" w:rsidRDefault="00CF3D53" w:rsidP="00B83D0C">
            <w:pPr>
              <w:spacing w:line="276" w:lineRule="auto"/>
              <w:jc w:val="center"/>
              <w:rPr>
                <w:rFonts w:ascii="Arial" w:hAnsi="Arial" w:cs="Arial"/>
                <w:sz w:val="20"/>
                <w:szCs w:val="20"/>
              </w:rPr>
            </w:pPr>
            <w:r w:rsidRPr="00B83D0C">
              <w:rPr>
                <w:rFonts w:ascii="Arial" w:hAnsi="Arial" w:cs="Arial"/>
                <w:sz w:val="20"/>
                <w:szCs w:val="20"/>
              </w:rPr>
              <w:t>…………………………………………………………….</w:t>
            </w:r>
          </w:p>
          <w:p w14:paraId="78EE86B7" w14:textId="77777777" w:rsidR="00CF3D53" w:rsidRPr="00B83D0C" w:rsidRDefault="00CF3D53" w:rsidP="00B83D0C">
            <w:pPr>
              <w:spacing w:line="276" w:lineRule="auto"/>
              <w:jc w:val="center"/>
              <w:rPr>
                <w:rFonts w:ascii="Arial" w:hAnsi="Arial" w:cs="Arial"/>
                <w:sz w:val="20"/>
                <w:szCs w:val="20"/>
              </w:rPr>
            </w:pPr>
            <w:r w:rsidRPr="00B83D0C">
              <w:rPr>
                <w:rFonts w:ascii="Arial" w:hAnsi="Arial" w:cs="Arial"/>
                <w:sz w:val="20"/>
                <w:szCs w:val="20"/>
              </w:rPr>
              <w:t>podpis Wykonawcy</w:t>
            </w:r>
          </w:p>
        </w:tc>
      </w:tr>
    </w:tbl>
    <w:p w14:paraId="4131E474" w14:textId="77777777" w:rsidR="00CF3D53" w:rsidRPr="00B83D0C" w:rsidRDefault="00CF3D53" w:rsidP="00B83D0C">
      <w:pPr>
        <w:spacing w:line="276" w:lineRule="auto"/>
        <w:rPr>
          <w:rFonts w:ascii="Arial" w:eastAsia="Times New Roman" w:hAnsi="Arial" w:cs="Arial"/>
          <w:sz w:val="20"/>
          <w:szCs w:val="20"/>
        </w:rPr>
      </w:pPr>
    </w:p>
    <w:p w14:paraId="32161C92" w14:textId="3BC4FEB1" w:rsidR="00CF3D53" w:rsidRDefault="00CF3D53" w:rsidP="00B83D0C">
      <w:pPr>
        <w:spacing w:line="276" w:lineRule="auto"/>
        <w:rPr>
          <w:rFonts w:ascii="Arial" w:eastAsia="Times New Roman" w:hAnsi="Arial" w:cs="Arial"/>
          <w:sz w:val="20"/>
          <w:szCs w:val="20"/>
        </w:rPr>
      </w:pPr>
    </w:p>
    <w:p w14:paraId="0F6B9D87" w14:textId="24980A48" w:rsidR="00F4588C" w:rsidRDefault="00F4588C" w:rsidP="00B83D0C">
      <w:pPr>
        <w:spacing w:line="276" w:lineRule="auto"/>
        <w:rPr>
          <w:rFonts w:ascii="Arial" w:eastAsia="Times New Roman" w:hAnsi="Arial" w:cs="Arial"/>
          <w:sz w:val="20"/>
          <w:szCs w:val="20"/>
        </w:rPr>
      </w:pPr>
    </w:p>
    <w:p w14:paraId="77CF29AB" w14:textId="4B7CA425" w:rsidR="00F4588C" w:rsidRDefault="00F4588C" w:rsidP="00B83D0C">
      <w:pPr>
        <w:spacing w:line="276" w:lineRule="auto"/>
        <w:rPr>
          <w:rFonts w:ascii="Arial" w:eastAsia="Times New Roman" w:hAnsi="Arial" w:cs="Arial"/>
          <w:sz w:val="20"/>
          <w:szCs w:val="20"/>
        </w:rPr>
      </w:pPr>
    </w:p>
    <w:p w14:paraId="07B1F324" w14:textId="55A6EB50" w:rsidR="00F4588C" w:rsidRDefault="00F4588C" w:rsidP="00B83D0C">
      <w:pPr>
        <w:spacing w:line="276" w:lineRule="auto"/>
        <w:rPr>
          <w:rFonts w:ascii="Arial" w:eastAsia="Times New Roman" w:hAnsi="Arial" w:cs="Arial"/>
          <w:sz w:val="20"/>
          <w:szCs w:val="20"/>
        </w:rPr>
      </w:pPr>
    </w:p>
    <w:p w14:paraId="7F9E39B8" w14:textId="30B766EB" w:rsidR="00F4588C" w:rsidRDefault="00F4588C" w:rsidP="00B83D0C">
      <w:pPr>
        <w:spacing w:line="276" w:lineRule="auto"/>
        <w:rPr>
          <w:rFonts w:ascii="Arial" w:eastAsia="Times New Roman" w:hAnsi="Arial" w:cs="Arial"/>
          <w:sz w:val="20"/>
          <w:szCs w:val="20"/>
        </w:rPr>
      </w:pPr>
    </w:p>
    <w:p w14:paraId="70CF8A1C" w14:textId="77777777" w:rsidR="00FD34B5" w:rsidRDefault="00FD34B5" w:rsidP="00B83D0C">
      <w:pPr>
        <w:spacing w:line="276" w:lineRule="auto"/>
        <w:rPr>
          <w:rFonts w:ascii="Arial" w:eastAsia="Times New Roman" w:hAnsi="Arial" w:cs="Arial"/>
          <w:sz w:val="20"/>
          <w:szCs w:val="20"/>
        </w:rPr>
      </w:pPr>
    </w:p>
    <w:p w14:paraId="3FAFD7CB" w14:textId="77777777" w:rsidR="00FD34B5" w:rsidRDefault="00FD34B5" w:rsidP="00B83D0C">
      <w:pPr>
        <w:spacing w:line="276" w:lineRule="auto"/>
        <w:rPr>
          <w:rFonts w:ascii="Arial" w:eastAsia="Times New Roman" w:hAnsi="Arial" w:cs="Arial"/>
          <w:sz w:val="20"/>
          <w:szCs w:val="20"/>
        </w:rPr>
      </w:pPr>
    </w:p>
    <w:p w14:paraId="1F96E6AE" w14:textId="77777777" w:rsidR="00FD34B5" w:rsidRDefault="00FD34B5" w:rsidP="00B83D0C">
      <w:pPr>
        <w:spacing w:line="276" w:lineRule="auto"/>
        <w:rPr>
          <w:rFonts w:ascii="Arial" w:eastAsia="Times New Roman" w:hAnsi="Arial" w:cs="Arial"/>
          <w:sz w:val="20"/>
          <w:szCs w:val="20"/>
        </w:rPr>
      </w:pPr>
    </w:p>
    <w:p w14:paraId="06F4225C" w14:textId="59C3AD2C" w:rsidR="00F4588C" w:rsidRDefault="00F4588C" w:rsidP="00B83D0C">
      <w:pPr>
        <w:spacing w:line="276" w:lineRule="auto"/>
        <w:rPr>
          <w:rFonts w:ascii="Arial" w:eastAsia="Times New Roman" w:hAnsi="Arial" w:cs="Arial"/>
          <w:sz w:val="20"/>
          <w:szCs w:val="20"/>
        </w:rPr>
      </w:pPr>
    </w:p>
    <w:p w14:paraId="42D75889" w14:textId="39B281E7" w:rsidR="00F4588C" w:rsidRDefault="00F4588C" w:rsidP="00B83D0C">
      <w:pPr>
        <w:spacing w:line="276" w:lineRule="auto"/>
        <w:rPr>
          <w:rFonts w:ascii="Arial" w:eastAsia="Times New Roman" w:hAnsi="Arial" w:cs="Arial"/>
          <w:sz w:val="20"/>
          <w:szCs w:val="20"/>
        </w:rPr>
      </w:pPr>
    </w:p>
    <w:p w14:paraId="102E5A28" w14:textId="77777777" w:rsidR="00F4588C" w:rsidRPr="00B83D0C" w:rsidRDefault="00F4588C" w:rsidP="00B83D0C">
      <w:pPr>
        <w:spacing w:line="276" w:lineRule="auto"/>
        <w:rPr>
          <w:rFonts w:ascii="Arial" w:eastAsia="Times New Roman" w:hAnsi="Arial" w:cs="Arial"/>
          <w:sz w:val="20"/>
          <w:szCs w:val="20"/>
        </w:rPr>
      </w:pPr>
    </w:p>
    <w:p w14:paraId="1552CC22" w14:textId="77777777" w:rsidR="00CF3D53" w:rsidRPr="00B83D0C" w:rsidRDefault="00CF3D53" w:rsidP="00B83D0C">
      <w:pPr>
        <w:spacing w:line="276" w:lineRule="auto"/>
        <w:ind w:left="1"/>
        <w:rPr>
          <w:rFonts w:ascii="Arial" w:hAnsi="Arial" w:cs="Arial"/>
          <w:sz w:val="20"/>
          <w:szCs w:val="20"/>
        </w:rPr>
      </w:pPr>
    </w:p>
    <w:tbl>
      <w:tblPr>
        <w:tblStyle w:val="Tabela-Siatka"/>
        <w:tblW w:w="0" w:type="auto"/>
        <w:tblLook w:val="04A0" w:firstRow="1" w:lastRow="0" w:firstColumn="1" w:lastColumn="0" w:noHBand="0" w:noVBand="1"/>
      </w:tblPr>
      <w:tblGrid>
        <w:gridCol w:w="2215"/>
        <w:gridCol w:w="1622"/>
        <w:gridCol w:w="1963"/>
        <w:gridCol w:w="3216"/>
      </w:tblGrid>
      <w:tr w:rsidR="00CF3D53" w:rsidRPr="00B83D0C" w14:paraId="28924AE0" w14:textId="77777777" w:rsidTr="00AD0520">
        <w:trPr>
          <w:trHeight w:val="553"/>
        </w:trPr>
        <w:tc>
          <w:tcPr>
            <w:tcW w:w="2268" w:type="dxa"/>
            <w:vMerge w:val="restart"/>
          </w:tcPr>
          <w:p w14:paraId="4D8AEA1E" w14:textId="516E6DB8" w:rsidR="00CF3D53" w:rsidRDefault="00CF3D53" w:rsidP="00B83D0C">
            <w:pPr>
              <w:pStyle w:val="Tytu"/>
              <w:spacing w:line="276" w:lineRule="auto"/>
              <w:rPr>
                <w:rFonts w:ascii="Arial" w:hAnsi="Arial" w:cs="Arial"/>
                <w:noProof/>
                <w:sz w:val="20"/>
                <w:szCs w:val="20"/>
              </w:rPr>
            </w:pPr>
          </w:p>
          <w:p w14:paraId="147410B3" w14:textId="77777777" w:rsidR="00440F2E" w:rsidRPr="00440F2E" w:rsidRDefault="00440F2E" w:rsidP="00440F2E"/>
          <w:p w14:paraId="65445604" w14:textId="72D94AA4" w:rsidR="00CF3D53" w:rsidRPr="00B83D0C" w:rsidRDefault="00440F2E" w:rsidP="00B83D0C">
            <w:pPr>
              <w:spacing w:after="160" w:line="276" w:lineRule="auto"/>
              <w:contextualSpacing/>
              <w:rPr>
                <w:rFonts w:ascii="Arial" w:hAnsi="Arial" w:cs="Arial"/>
                <w:b/>
                <w:i/>
                <w:smallCaps/>
                <w:sz w:val="20"/>
                <w:szCs w:val="20"/>
              </w:rPr>
            </w:pPr>
            <w:r>
              <w:rPr>
                <w:noProof/>
                <w:lang w:eastAsia="pl-PL"/>
              </w:rPr>
              <w:drawing>
                <wp:inline distT="0" distB="0" distL="0" distR="0" wp14:anchorId="151161B4" wp14:editId="56DDEE10">
                  <wp:extent cx="1054100" cy="532976"/>
                  <wp:effectExtent l="0" t="0" r="0" b="63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tc>
        <w:tc>
          <w:tcPr>
            <w:tcW w:w="1696" w:type="dxa"/>
            <w:vMerge w:val="restart"/>
            <w:vAlign w:val="center"/>
          </w:tcPr>
          <w:p w14:paraId="09A4BE7C" w14:textId="77777777" w:rsidR="00CF3D53" w:rsidRPr="00B83D0C" w:rsidRDefault="00CF3D53" w:rsidP="00B83D0C">
            <w:pPr>
              <w:spacing w:after="160" w:line="276" w:lineRule="auto"/>
              <w:contextualSpacing/>
              <w:jc w:val="center"/>
              <w:rPr>
                <w:rFonts w:ascii="Arial" w:hAnsi="Arial" w:cs="Arial"/>
                <w:b/>
                <w:i/>
                <w:smallCaps/>
                <w:sz w:val="20"/>
                <w:szCs w:val="20"/>
              </w:rPr>
            </w:pPr>
            <w:r w:rsidRPr="00B83D0C">
              <w:rPr>
                <w:rFonts w:ascii="Arial" w:hAnsi="Arial" w:cs="Arial"/>
                <w:b/>
                <w:i/>
                <w:smallCaps/>
                <w:sz w:val="20"/>
                <w:szCs w:val="20"/>
              </w:rPr>
              <w:t xml:space="preserve">Załącznik </w:t>
            </w:r>
          </w:p>
          <w:p w14:paraId="102C4529" w14:textId="564FB0F9" w:rsidR="00CF3D53" w:rsidRPr="00B83D0C" w:rsidRDefault="00CF3D53" w:rsidP="00B83D0C">
            <w:pPr>
              <w:spacing w:after="160" w:line="276" w:lineRule="auto"/>
              <w:contextualSpacing/>
              <w:jc w:val="center"/>
              <w:rPr>
                <w:rFonts w:ascii="Arial" w:hAnsi="Arial" w:cs="Arial"/>
                <w:b/>
                <w:i/>
                <w:color w:val="FF0000"/>
                <w:sz w:val="20"/>
                <w:szCs w:val="20"/>
              </w:rPr>
            </w:pPr>
            <w:r w:rsidRPr="00B83D0C">
              <w:rPr>
                <w:rFonts w:ascii="Arial" w:hAnsi="Arial" w:cs="Arial"/>
                <w:b/>
                <w:i/>
                <w:smallCaps/>
                <w:sz w:val="20"/>
                <w:szCs w:val="20"/>
              </w:rPr>
              <w:t xml:space="preserve">nr </w:t>
            </w:r>
            <w:r w:rsidR="0095142A">
              <w:rPr>
                <w:rFonts w:ascii="Arial" w:hAnsi="Arial" w:cs="Arial"/>
                <w:b/>
                <w:i/>
                <w:smallCaps/>
                <w:sz w:val="20"/>
                <w:szCs w:val="20"/>
              </w:rPr>
              <w:t>5</w:t>
            </w:r>
          </w:p>
        </w:tc>
        <w:tc>
          <w:tcPr>
            <w:tcW w:w="2127" w:type="dxa"/>
            <w:tcBorders>
              <w:bottom w:val="nil"/>
              <w:right w:val="nil"/>
            </w:tcBorders>
            <w:vAlign w:val="bottom"/>
          </w:tcPr>
          <w:p w14:paraId="0D65EC85" w14:textId="77777777" w:rsidR="00CF3D53" w:rsidRPr="00B83D0C" w:rsidRDefault="00CF3D53" w:rsidP="00B83D0C">
            <w:pPr>
              <w:spacing w:after="160" w:line="276" w:lineRule="auto"/>
              <w:contextualSpacing/>
              <w:jc w:val="right"/>
              <w:rPr>
                <w:rFonts w:ascii="Arial" w:hAnsi="Arial" w:cs="Arial"/>
                <w:b/>
                <w:i/>
                <w:sz w:val="20"/>
                <w:szCs w:val="20"/>
              </w:rPr>
            </w:pPr>
            <w:r w:rsidRPr="00B83D0C">
              <w:rPr>
                <w:rFonts w:ascii="Arial" w:hAnsi="Arial" w:cs="Arial"/>
                <w:b/>
                <w:i/>
                <w:sz w:val="20"/>
                <w:szCs w:val="20"/>
              </w:rPr>
              <w:t xml:space="preserve">Umowa nr </w:t>
            </w:r>
          </w:p>
        </w:tc>
        <w:tc>
          <w:tcPr>
            <w:tcW w:w="2971" w:type="dxa"/>
            <w:tcBorders>
              <w:left w:val="nil"/>
              <w:bottom w:val="nil"/>
            </w:tcBorders>
            <w:vAlign w:val="bottom"/>
          </w:tcPr>
          <w:p w14:paraId="1A2F6DC1" w14:textId="77777777" w:rsidR="00CF3D53" w:rsidRPr="00B83D0C" w:rsidRDefault="00CF3D53" w:rsidP="00B83D0C">
            <w:pPr>
              <w:spacing w:after="160" w:line="276" w:lineRule="auto"/>
              <w:contextualSpacing/>
              <w:rPr>
                <w:rFonts w:ascii="Arial" w:hAnsi="Arial" w:cs="Arial"/>
                <w:b/>
                <w:i/>
                <w:color w:val="000000"/>
                <w:sz w:val="20"/>
                <w:szCs w:val="20"/>
              </w:rPr>
            </w:pPr>
            <w:r w:rsidRPr="00B83D0C">
              <w:rPr>
                <w:rFonts w:ascii="Arial" w:hAnsi="Arial" w:cs="Arial"/>
                <w:b/>
                <w:i/>
                <w:sz w:val="20"/>
                <w:szCs w:val="20"/>
              </w:rPr>
              <w:t>………………………………………</w:t>
            </w:r>
          </w:p>
        </w:tc>
      </w:tr>
      <w:tr w:rsidR="00CF3D53" w:rsidRPr="00B83D0C" w14:paraId="1D6301F9" w14:textId="77777777" w:rsidTr="00AD0520">
        <w:trPr>
          <w:trHeight w:val="553"/>
        </w:trPr>
        <w:tc>
          <w:tcPr>
            <w:tcW w:w="2268" w:type="dxa"/>
            <w:vMerge/>
          </w:tcPr>
          <w:p w14:paraId="0F4F2AFA" w14:textId="77777777" w:rsidR="00CF3D53" w:rsidRPr="00B83D0C" w:rsidRDefault="00CF3D53" w:rsidP="00B83D0C">
            <w:pPr>
              <w:spacing w:after="160" w:line="276" w:lineRule="auto"/>
              <w:contextualSpacing/>
              <w:jc w:val="center"/>
              <w:rPr>
                <w:rFonts w:ascii="Arial" w:hAnsi="Arial" w:cs="Arial"/>
                <w:b/>
                <w:i/>
                <w:smallCaps/>
                <w:noProof/>
                <w:sz w:val="20"/>
                <w:szCs w:val="20"/>
              </w:rPr>
            </w:pPr>
          </w:p>
        </w:tc>
        <w:tc>
          <w:tcPr>
            <w:tcW w:w="1696" w:type="dxa"/>
            <w:vMerge/>
            <w:vAlign w:val="center"/>
          </w:tcPr>
          <w:p w14:paraId="6B3063C0" w14:textId="77777777" w:rsidR="00CF3D53" w:rsidRPr="00B83D0C" w:rsidRDefault="00CF3D53" w:rsidP="00B83D0C">
            <w:pPr>
              <w:spacing w:after="160" w:line="276" w:lineRule="auto"/>
              <w:contextualSpacing/>
              <w:jc w:val="center"/>
              <w:rPr>
                <w:rFonts w:ascii="Arial" w:hAnsi="Arial" w:cs="Arial"/>
                <w:b/>
                <w:i/>
                <w:smallCaps/>
                <w:sz w:val="20"/>
                <w:szCs w:val="20"/>
              </w:rPr>
            </w:pPr>
          </w:p>
        </w:tc>
        <w:tc>
          <w:tcPr>
            <w:tcW w:w="2127" w:type="dxa"/>
            <w:tcBorders>
              <w:top w:val="nil"/>
              <w:right w:val="nil"/>
            </w:tcBorders>
            <w:vAlign w:val="center"/>
          </w:tcPr>
          <w:p w14:paraId="3A6FC006" w14:textId="77777777" w:rsidR="00CF3D53" w:rsidRPr="00B83D0C" w:rsidRDefault="00CF3D53" w:rsidP="00B83D0C">
            <w:pPr>
              <w:spacing w:after="160" w:line="276" w:lineRule="auto"/>
              <w:contextualSpacing/>
              <w:jc w:val="right"/>
              <w:rPr>
                <w:rFonts w:ascii="Arial" w:hAnsi="Arial" w:cs="Arial"/>
                <w:b/>
                <w:i/>
                <w:sz w:val="20"/>
                <w:szCs w:val="20"/>
              </w:rPr>
            </w:pPr>
            <w:r w:rsidRPr="00B83D0C">
              <w:rPr>
                <w:rFonts w:ascii="Arial" w:hAnsi="Arial" w:cs="Arial"/>
                <w:b/>
                <w:i/>
                <w:sz w:val="20"/>
                <w:szCs w:val="20"/>
              </w:rPr>
              <w:t>z dnia</w:t>
            </w:r>
          </w:p>
        </w:tc>
        <w:tc>
          <w:tcPr>
            <w:tcW w:w="2971" w:type="dxa"/>
            <w:tcBorders>
              <w:top w:val="nil"/>
              <w:left w:val="nil"/>
            </w:tcBorders>
            <w:vAlign w:val="center"/>
          </w:tcPr>
          <w:p w14:paraId="6C268902" w14:textId="77777777" w:rsidR="00CF3D53" w:rsidRPr="00B83D0C" w:rsidRDefault="00CF3D53" w:rsidP="00B83D0C">
            <w:pPr>
              <w:spacing w:after="160" w:line="276" w:lineRule="auto"/>
              <w:contextualSpacing/>
              <w:rPr>
                <w:rFonts w:ascii="Arial" w:hAnsi="Arial" w:cs="Arial"/>
                <w:b/>
                <w:i/>
                <w:sz w:val="20"/>
                <w:szCs w:val="20"/>
              </w:rPr>
            </w:pPr>
            <w:r w:rsidRPr="00B83D0C">
              <w:rPr>
                <w:rFonts w:ascii="Arial" w:hAnsi="Arial" w:cs="Arial"/>
                <w:b/>
                <w:i/>
                <w:sz w:val="20"/>
                <w:szCs w:val="20"/>
              </w:rPr>
              <w:t>………………………………………</w:t>
            </w:r>
          </w:p>
        </w:tc>
      </w:tr>
      <w:tr w:rsidR="00CF3D53" w:rsidRPr="00B83D0C" w14:paraId="5C569DFD" w14:textId="77777777" w:rsidTr="00AD0520">
        <w:trPr>
          <w:trHeight w:val="1136"/>
        </w:trPr>
        <w:tc>
          <w:tcPr>
            <w:tcW w:w="2268" w:type="dxa"/>
            <w:vMerge/>
          </w:tcPr>
          <w:p w14:paraId="7A4F64D3" w14:textId="77777777" w:rsidR="00CF3D53" w:rsidRPr="00B83D0C" w:rsidRDefault="00CF3D53" w:rsidP="00B83D0C">
            <w:pPr>
              <w:spacing w:after="160" w:line="276" w:lineRule="auto"/>
              <w:contextualSpacing/>
              <w:jc w:val="right"/>
              <w:rPr>
                <w:rFonts w:ascii="Arial" w:hAnsi="Arial" w:cs="Arial"/>
                <w:b/>
                <w:i/>
                <w:smallCaps/>
                <w:noProof/>
                <w:sz w:val="20"/>
                <w:szCs w:val="20"/>
              </w:rPr>
            </w:pPr>
          </w:p>
        </w:tc>
        <w:tc>
          <w:tcPr>
            <w:tcW w:w="6794" w:type="dxa"/>
            <w:gridSpan w:val="3"/>
            <w:vAlign w:val="center"/>
          </w:tcPr>
          <w:p w14:paraId="52DBFBC5" w14:textId="16D22C0B" w:rsidR="00CF3D53" w:rsidRPr="00B83D0C" w:rsidRDefault="00CF3D53" w:rsidP="00B83D0C">
            <w:pPr>
              <w:spacing w:after="160" w:line="276" w:lineRule="auto"/>
              <w:contextualSpacing/>
              <w:jc w:val="center"/>
              <w:rPr>
                <w:rFonts w:ascii="Arial" w:hAnsi="Arial" w:cs="Arial"/>
                <w:b/>
                <w:i/>
                <w:smallCaps/>
                <w:sz w:val="20"/>
                <w:szCs w:val="20"/>
              </w:rPr>
            </w:pPr>
            <w:r w:rsidRPr="00B83D0C">
              <w:rPr>
                <w:rFonts w:ascii="Arial" w:eastAsia="Times New Roman" w:hAnsi="Arial" w:cs="Arial"/>
                <w:b/>
                <w:color w:val="000000" w:themeColor="text1"/>
                <w:sz w:val="20"/>
                <w:szCs w:val="20"/>
              </w:rPr>
              <w:t>Protokół Odbioru</w:t>
            </w:r>
          </w:p>
        </w:tc>
      </w:tr>
    </w:tbl>
    <w:p w14:paraId="0B50F3D2" w14:textId="77777777" w:rsidR="00981A09" w:rsidRPr="00B83D0C" w:rsidRDefault="00981A09" w:rsidP="00B83D0C">
      <w:pPr>
        <w:tabs>
          <w:tab w:val="center" w:pos="1985"/>
          <w:tab w:val="center" w:pos="7088"/>
        </w:tabs>
        <w:spacing w:after="0" w:line="276" w:lineRule="auto"/>
        <w:jc w:val="both"/>
        <w:rPr>
          <w:rFonts w:ascii="Arial" w:hAnsi="Arial" w:cs="Arial"/>
          <w:b/>
          <w:color w:val="000000" w:themeColor="text1"/>
          <w:sz w:val="20"/>
          <w:szCs w:val="20"/>
        </w:rPr>
      </w:pPr>
    </w:p>
    <w:p w14:paraId="39211197" w14:textId="4F7059D2" w:rsidR="00981A09" w:rsidRPr="00B83D0C" w:rsidRDefault="00CF3D53" w:rsidP="00B83D0C">
      <w:pPr>
        <w:tabs>
          <w:tab w:val="left" w:leader="dot" w:pos="2410"/>
          <w:tab w:val="left" w:leader="dot" w:pos="3969"/>
        </w:tabs>
        <w:spacing w:after="0" w:line="276" w:lineRule="auto"/>
        <w:jc w:val="center"/>
        <w:rPr>
          <w:rFonts w:ascii="Arial" w:eastAsia="Times New Roman" w:hAnsi="Arial" w:cs="Arial"/>
          <w:b/>
          <w:color w:val="000000" w:themeColor="text1"/>
          <w:sz w:val="20"/>
          <w:szCs w:val="20"/>
        </w:rPr>
      </w:pPr>
      <w:r w:rsidRPr="00B83D0C">
        <w:rPr>
          <w:rFonts w:ascii="Arial" w:eastAsia="Times New Roman" w:hAnsi="Arial" w:cs="Arial"/>
          <w:b/>
          <w:color w:val="000000" w:themeColor="text1"/>
          <w:sz w:val="20"/>
          <w:szCs w:val="20"/>
        </w:rPr>
        <w:t>Pr</w:t>
      </w:r>
      <w:r w:rsidR="00981A09" w:rsidRPr="00B83D0C">
        <w:rPr>
          <w:rFonts w:ascii="Arial" w:eastAsia="Times New Roman" w:hAnsi="Arial" w:cs="Arial"/>
          <w:b/>
          <w:color w:val="000000" w:themeColor="text1"/>
          <w:sz w:val="20"/>
          <w:szCs w:val="20"/>
        </w:rPr>
        <w:t>otokół Odbioru (Wzór)</w:t>
      </w:r>
    </w:p>
    <w:p w14:paraId="44AC9A35" w14:textId="77777777" w:rsidR="00981A09" w:rsidRPr="00B83D0C" w:rsidRDefault="00981A09" w:rsidP="00B83D0C">
      <w:pPr>
        <w:tabs>
          <w:tab w:val="left" w:leader="dot" w:pos="2410"/>
          <w:tab w:val="left" w:leader="dot" w:pos="3969"/>
        </w:tabs>
        <w:spacing w:after="0" w:line="276" w:lineRule="auto"/>
        <w:jc w:val="center"/>
        <w:rPr>
          <w:rFonts w:ascii="Arial" w:eastAsia="Times New Roman" w:hAnsi="Arial" w:cs="Arial"/>
          <w:b/>
          <w:color w:val="000000" w:themeColor="text1"/>
          <w:sz w:val="20"/>
          <w:szCs w:val="20"/>
        </w:rPr>
      </w:pPr>
    </w:p>
    <w:p w14:paraId="68D75C31" w14:textId="77777777" w:rsidR="00981A09" w:rsidRPr="00B83D0C" w:rsidRDefault="00981A09" w:rsidP="00B83D0C">
      <w:pPr>
        <w:spacing w:after="0" w:line="276" w:lineRule="auto"/>
        <w:jc w:val="both"/>
        <w:rPr>
          <w:rFonts w:ascii="Arial" w:hAnsi="Arial" w:cs="Arial"/>
          <w:b/>
          <w:color w:val="000000" w:themeColor="text1"/>
          <w:sz w:val="20"/>
          <w:szCs w:val="20"/>
        </w:rPr>
      </w:pPr>
    </w:p>
    <w:p w14:paraId="477E2D50" w14:textId="0A3FB257" w:rsidR="00981A09" w:rsidRPr="00B83D0C" w:rsidRDefault="00981A09" w:rsidP="00B83D0C">
      <w:pPr>
        <w:spacing w:after="0" w:line="276" w:lineRule="auto"/>
        <w:jc w:val="both"/>
        <w:rPr>
          <w:rFonts w:ascii="Arial" w:hAnsi="Arial" w:cs="Arial"/>
          <w:b/>
          <w:color w:val="000000" w:themeColor="text1"/>
          <w:sz w:val="20"/>
          <w:szCs w:val="20"/>
        </w:rPr>
      </w:pPr>
      <w:r w:rsidRPr="00B83D0C">
        <w:rPr>
          <w:rFonts w:ascii="Arial" w:hAnsi="Arial" w:cs="Arial"/>
          <w:b/>
          <w:color w:val="000000" w:themeColor="text1"/>
          <w:sz w:val="20"/>
          <w:szCs w:val="20"/>
        </w:rPr>
        <w:t xml:space="preserve"> </w:t>
      </w:r>
      <w:r w:rsidRPr="00B83D0C">
        <w:rPr>
          <w:rFonts w:ascii="Arial" w:hAnsi="Arial" w:cs="Arial"/>
          <w:color w:val="000000" w:themeColor="text1"/>
          <w:sz w:val="20"/>
          <w:szCs w:val="20"/>
        </w:rPr>
        <w:t xml:space="preserve">Umowa nr </w:t>
      </w:r>
      <w:r w:rsidRPr="00B83D0C">
        <w:rPr>
          <w:rFonts w:ascii="Arial" w:eastAsia="Times New Roman" w:hAnsi="Arial" w:cs="Arial"/>
          <w:b/>
          <w:color w:val="000000" w:themeColor="text1"/>
          <w:sz w:val="20"/>
          <w:szCs w:val="20"/>
        </w:rPr>
        <w:t>CRU/……../………../………..</w:t>
      </w:r>
      <w:r w:rsidRPr="00B83D0C">
        <w:rPr>
          <w:rFonts w:ascii="Arial" w:eastAsia="Times New Roman" w:hAnsi="Arial" w:cs="Arial"/>
          <w:b/>
          <w:i/>
          <w:color w:val="000000" w:themeColor="text1"/>
          <w:sz w:val="20"/>
          <w:szCs w:val="20"/>
        </w:rPr>
        <w:t xml:space="preserve"> </w:t>
      </w:r>
      <w:r w:rsidRPr="00B83D0C">
        <w:rPr>
          <w:rFonts w:ascii="Arial" w:hAnsi="Arial" w:cs="Arial"/>
          <w:color w:val="000000" w:themeColor="text1"/>
          <w:sz w:val="20"/>
          <w:szCs w:val="20"/>
        </w:rPr>
        <w:t xml:space="preserve">z dnia </w:t>
      </w:r>
      <w:r w:rsidRPr="00B83D0C">
        <w:rPr>
          <w:rFonts w:ascii="Arial" w:hAnsi="Arial" w:cs="Arial"/>
          <w:b/>
          <w:color w:val="000000" w:themeColor="text1"/>
          <w:sz w:val="20"/>
          <w:szCs w:val="20"/>
        </w:rPr>
        <w:t>………………………………….</w:t>
      </w:r>
    </w:p>
    <w:p w14:paraId="4E9D2D94" w14:textId="77777777" w:rsidR="00981A09" w:rsidRPr="00B83D0C" w:rsidRDefault="00981A09" w:rsidP="00B83D0C">
      <w:pPr>
        <w:spacing w:after="0" w:line="276" w:lineRule="auto"/>
        <w:ind w:firstLine="708"/>
        <w:jc w:val="both"/>
        <w:rPr>
          <w:rFonts w:ascii="Arial" w:hAnsi="Arial" w:cs="Arial"/>
          <w:color w:val="000000" w:themeColor="text1"/>
          <w:sz w:val="20"/>
          <w:szCs w:val="20"/>
        </w:rPr>
      </w:pPr>
    </w:p>
    <w:p w14:paraId="7EEA6698" w14:textId="6CE6820A" w:rsidR="00981A09" w:rsidRPr="00B83D0C" w:rsidRDefault="005D7E86" w:rsidP="00B83D0C">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sporządzony</w:t>
      </w:r>
      <w:r w:rsidR="00981A09" w:rsidRPr="00B83D0C">
        <w:rPr>
          <w:rFonts w:ascii="Arial" w:hAnsi="Arial" w:cs="Arial"/>
          <w:color w:val="000000" w:themeColor="text1"/>
          <w:sz w:val="20"/>
          <w:szCs w:val="20"/>
        </w:rPr>
        <w:t xml:space="preserve"> w dniu </w:t>
      </w:r>
      <w:r w:rsidR="00981A09" w:rsidRPr="00B83D0C">
        <w:rPr>
          <w:rFonts w:ascii="Arial" w:hAnsi="Arial" w:cs="Arial"/>
          <w:b/>
          <w:color w:val="000000" w:themeColor="text1"/>
          <w:sz w:val="20"/>
          <w:szCs w:val="20"/>
        </w:rPr>
        <w:t>………………………… r.</w:t>
      </w:r>
      <w:r w:rsidR="00981A09" w:rsidRPr="00B83D0C">
        <w:rPr>
          <w:rFonts w:ascii="Arial" w:hAnsi="Arial" w:cs="Arial"/>
          <w:color w:val="000000" w:themeColor="text1"/>
          <w:sz w:val="20"/>
          <w:szCs w:val="20"/>
        </w:rPr>
        <w:t xml:space="preserve"> w </w:t>
      </w:r>
      <w:r w:rsidR="0095142A">
        <w:rPr>
          <w:rFonts w:ascii="Arial" w:hAnsi="Arial" w:cs="Arial"/>
          <w:color w:val="000000" w:themeColor="text1"/>
          <w:sz w:val="20"/>
          <w:szCs w:val="20"/>
        </w:rPr>
        <w:t>………</w:t>
      </w:r>
      <w:r w:rsidR="00C857D8">
        <w:rPr>
          <w:rFonts w:ascii="Arial" w:hAnsi="Arial" w:cs="Arial"/>
          <w:color w:val="000000" w:themeColor="text1"/>
          <w:sz w:val="20"/>
          <w:szCs w:val="20"/>
        </w:rPr>
        <w:t>………………………………….</w:t>
      </w:r>
      <w:r w:rsidR="0095142A">
        <w:rPr>
          <w:rFonts w:ascii="Arial" w:hAnsi="Arial" w:cs="Arial"/>
          <w:color w:val="000000" w:themeColor="text1"/>
          <w:sz w:val="20"/>
          <w:szCs w:val="20"/>
        </w:rPr>
        <w:t>….</w:t>
      </w:r>
      <w:r w:rsidR="00981A09" w:rsidRPr="00B83D0C">
        <w:rPr>
          <w:rFonts w:ascii="Arial" w:hAnsi="Arial" w:cs="Arial"/>
          <w:color w:val="000000" w:themeColor="text1"/>
          <w:sz w:val="20"/>
          <w:szCs w:val="20"/>
        </w:rPr>
        <w:t xml:space="preserve"> w Krakowie.</w:t>
      </w:r>
    </w:p>
    <w:p w14:paraId="016EE1A3" w14:textId="77777777" w:rsidR="00981A09" w:rsidRPr="00B83D0C" w:rsidRDefault="00981A09" w:rsidP="00B83D0C">
      <w:pPr>
        <w:spacing w:after="0" w:line="276" w:lineRule="auto"/>
        <w:jc w:val="both"/>
        <w:rPr>
          <w:rFonts w:ascii="Arial" w:hAnsi="Arial" w:cs="Arial"/>
          <w:color w:val="000000" w:themeColor="text1"/>
          <w:sz w:val="20"/>
          <w:szCs w:val="20"/>
        </w:rPr>
      </w:pPr>
    </w:p>
    <w:p w14:paraId="15D2ECFB" w14:textId="77777777" w:rsidR="00981A09" w:rsidRPr="00B83D0C" w:rsidRDefault="00981A09" w:rsidP="00B83D0C">
      <w:pPr>
        <w:spacing w:after="0" w:line="276" w:lineRule="auto"/>
        <w:jc w:val="both"/>
        <w:rPr>
          <w:rFonts w:ascii="Arial" w:hAnsi="Arial" w:cs="Arial"/>
          <w:color w:val="000000" w:themeColor="text1"/>
          <w:sz w:val="20"/>
          <w:szCs w:val="20"/>
        </w:rPr>
      </w:pPr>
      <w:r w:rsidRPr="00B83D0C">
        <w:rPr>
          <w:rFonts w:ascii="Arial" w:hAnsi="Arial" w:cs="Arial"/>
          <w:color w:val="000000" w:themeColor="text1"/>
          <w:sz w:val="20"/>
          <w:szCs w:val="20"/>
        </w:rPr>
        <w:t xml:space="preserve">Przedstawiciel </w:t>
      </w:r>
      <w:r w:rsidRPr="00B83D0C">
        <w:rPr>
          <w:rFonts w:ascii="Arial" w:hAnsi="Arial" w:cs="Arial"/>
          <w:b/>
          <w:color w:val="000000" w:themeColor="text1"/>
          <w:sz w:val="20"/>
          <w:szCs w:val="20"/>
        </w:rPr>
        <w:t>Zamawiającego</w:t>
      </w:r>
      <w:r w:rsidRPr="00B83D0C">
        <w:rPr>
          <w:rFonts w:ascii="Arial" w:hAnsi="Arial" w:cs="Arial"/>
          <w:color w:val="000000" w:themeColor="text1"/>
          <w:sz w:val="20"/>
          <w:szCs w:val="20"/>
        </w:rPr>
        <w:t>:</w:t>
      </w:r>
    </w:p>
    <w:p w14:paraId="57DA0697" w14:textId="77777777" w:rsidR="00981A09" w:rsidRPr="00B83D0C" w:rsidRDefault="00981A09" w:rsidP="00B83D0C">
      <w:pPr>
        <w:spacing w:after="0" w:line="276" w:lineRule="auto"/>
        <w:jc w:val="both"/>
        <w:rPr>
          <w:rFonts w:ascii="Arial" w:hAnsi="Arial" w:cs="Arial"/>
          <w:color w:val="000000" w:themeColor="text1"/>
          <w:sz w:val="20"/>
          <w:szCs w:val="20"/>
        </w:rPr>
      </w:pPr>
    </w:p>
    <w:p w14:paraId="623BB70B" w14:textId="77777777" w:rsidR="00981A09" w:rsidRPr="00B83D0C" w:rsidRDefault="00981A09" w:rsidP="00B83D0C">
      <w:pPr>
        <w:pStyle w:val="Tekstpodstawowy"/>
        <w:shd w:val="clear" w:color="auto" w:fill="FFFFFF"/>
        <w:spacing w:line="276" w:lineRule="auto"/>
        <w:rPr>
          <w:rFonts w:ascii="Arial" w:hAnsi="Arial" w:cs="Arial"/>
          <w:color w:val="000000" w:themeColor="text1"/>
          <w:sz w:val="20"/>
          <w:szCs w:val="20"/>
        </w:rPr>
      </w:pPr>
      <w:r w:rsidRPr="00B83D0C">
        <w:rPr>
          <w:rFonts w:ascii="Arial" w:hAnsi="Arial" w:cs="Arial"/>
          <w:b/>
          <w:color w:val="000000" w:themeColor="text1"/>
          <w:sz w:val="20"/>
          <w:szCs w:val="20"/>
        </w:rPr>
        <w:t>………………………………………….</w:t>
      </w:r>
    </w:p>
    <w:p w14:paraId="27E9FD9C" w14:textId="77777777" w:rsidR="00981A09" w:rsidRPr="00B83D0C" w:rsidRDefault="00981A09" w:rsidP="00B83D0C">
      <w:pPr>
        <w:tabs>
          <w:tab w:val="left" w:pos="945"/>
        </w:tabs>
        <w:spacing w:after="0" w:line="276" w:lineRule="auto"/>
        <w:jc w:val="both"/>
        <w:rPr>
          <w:rFonts w:ascii="Arial" w:hAnsi="Arial" w:cs="Arial"/>
          <w:color w:val="000000" w:themeColor="text1"/>
          <w:sz w:val="20"/>
          <w:szCs w:val="20"/>
        </w:rPr>
      </w:pPr>
    </w:p>
    <w:p w14:paraId="56B310A1" w14:textId="77777777" w:rsidR="00981A09" w:rsidRPr="00B83D0C" w:rsidRDefault="00981A09" w:rsidP="00B83D0C">
      <w:pPr>
        <w:spacing w:after="0" w:line="276" w:lineRule="auto"/>
        <w:jc w:val="both"/>
        <w:rPr>
          <w:rFonts w:ascii="Arial" w:hAnsi="Arial" w:cs="Arial"/>
          <w:color w:val="000000" w:themeColor="text1"/>
          <w:sz w:val="20"/>
          <w:szCs w:val="20"/>
        </w:rPr>
      </w:pPr>
      <w:r w:rsidRPr="00B83D0C">
        <w:rPr>
          <w:rFonts w:ascii="Arial" w:hAnsi="Arial" w:cs="Arial"/>
          <w:color w:val="000000" w:themeColor="text1"/>
          <w:sz w:val="20"/>
          <w:szCs w:val="20"/>
        </w:rPr>
        <w:t xml:space="preserve">Przedstawiciel </w:t>
      </w:r>
      <w:r w:rsidRPr="00B83D0C">
        <w:rPr>
          <w:rFonts w:ascii="Arial" w:hAnsi="Arial" w:cs="Arial"/>
          <w:b/>
          <w:color w:val="000000" w:themeColor="text1"/>
          <w:sz w:val="20"/>
          <w:szCs w:val="20"/>
        </w:rPr>
        <w:t>Wykonawcy</w:t>
      </w:r>
      <w:r w:rsidRPr="00B83D0C">
        <w:rPr>
          <w:rFonts w:ascii="Arial" w:hAnsi="Arial" w:cs="Arial"/>
          <w:color w:val="000000" w:themeColor="text1"/>
          <w:sz w:val="20"/>
          <w:szCs w:val="20"/>
        </w:rPr>
        <w:t>:</w:t>
      </w:r>
    </w:p>
    <w:p w14:paraId="2E91CADA" w14:textId="77777777" w:rsidR="00981A09" w:rsidRPr="00B83D0C" w:rsidRDefault="00981A09" w:rsidP="00B83D0C">
      <w:pPr>
        <w:spacing w:after="0" w:line="276" w:lineRule="auto"/>
        <w:jc w:val="both"/>
        <w:rPr>
          <w:rFonts w:ascii="Arial" w:hAnsi="Arial" w:cs="Arial"/>
          <w:color w:val="000000" w:themeColor="text1"/>
          <w:sz w:val="20"/>
          <w:szCs w:val="20"/>
        </w:rPr>
      </w:pPr>
    </w:p>
    <w:p w14:paraId="2A1FE949" w14:textId="77777777" w:rsidR="00981A09" w:rsidRPr="00B83D0C" w:rsidRDefault="00981A09" w:rsidP="00B83D0C">
      <w:pPr>
        <w:spacing w:line="276" w:lineRule="auto"/>
        <w:rPr>
          <w:rFonts w:ascii="Arial" w:hAnsi="Arial" w:cs="Arial"/>
          <w:color w:val="000000" w:themeColor="text1"/>
          <w:sz w:val="20"/>
          <w:szCs w:val="20"/>
        </w:rPr>
      </w:pPr>
      <w:r w:rsidRPr="00B83D0C">
        <w:rPr>
          <w:rFonts w:ascii="Arial" w:hAnsi="Arial" w:cs="Arial"/>
          <w:b/>
          <w:color w:val="000000" w:themeColor="text1"/>
          <w:sz w:val="20"/>
          <w:szCs w:val="20"/>
        </w:rPr>
        <w:t>………………………………………….</w:t>
      </w:r>
    </w:p>
    <w:p w14:paraId="25455210" w14:textId="77777777" w:rsidR="00981A09" w:rsidRPr="00B83D0C" w:rsidRDefault="00981A09" w:rsidP="00B83D0C">
      <w:pPr>
        <w:spacing w:after="0" w:line="276" w:lineRule="auto"/>
        <w:jc w:val="both"/>
        <w:rPr>
          <w:rFonts w:ascii="Arial" w:hAnsi="Arial" w:cs="Arial"/>
          <w:color w:val="000000" w:themeColor="text1"/>
          <w:sz w:val="20"/>
          <w:szCs w:val="20"/>
        </w:rPr>
      </w:pPr>
      <w:r w:rsidRPr="00B83D0C">
        <w:rPr>
          <w:rFonts w:ascii="Arial" w:hAnsi="Arial" w:cs="Arial"/>
          <w:color w:val="000000" w:themeColor="text1"/>
          <w:sz w:val="20"/>
          <w:szCs w:val="20"/>
        </w:rPr>
        <w:t>Przedmiotem odbioru jest:</w:t>
      </w:r>
    </w:p>
    <w:p w14:paraId="6F6A00A8" w14:textId="77777777" w:rsidR="00981A09" w:rsidRPr="00B83D0C" w:rsidRDefault="00981A09" w:rsidP="00BD3840">
      <w:pPr>
        <w:pStyle w:val="Akapitzlist"/>
        <w:keepNext/>
        <w:keepLines/>
        <w:numPr>
          <w:ilvl w:val="0"/>
          <w:numId w:val="22"/>
        </w:numPr>
        <w:suppressAutoHyphens/>
        <w:spacing w:before="200" w:after="0" w:line="276" w:lineRule="auto"/>
        <w:ind w:left="709"/>
        <w:jc w:val="both"/>
        <w:outlineLvl w:val="2"/>
        <w:rPr>
          <w:rFonts w:ascii="Arial" w:hAnsi="Arial" w:cs="Arial"/>
          <w:b/>
          <w:color w:val="000000" w:themeColor="text1"/>
          <w:sz w:val="20"/>
          <w:szCs w:val="20"/>
        </w:rPr>
      </w:pPr>
      <w:r w:rsidRPr="00B83D0C">
        <w:rPr>
          <w:rFonts w:ascii="Arial" w:hAnsi="Arial" w:cs="Arial"/>
          <w:color w:val="000000" w:themeColor="text1"/>
          <w:sz w:val="20"/>
          <w:szCs w:val="20"/>
        </w:rPr>
        <w:t>…………………………………..</w:t>
      </w:r>
    </w:p>
    <w:p w14:paraId="50A82CDC" w14:textId="77777777" w:rsidR="00981A09" w:rsidRPr="00B83D0C" w:rsidRDefault="00981A09" w:rsidP="00BD3840">
      <w:pPr>
        <w:pStyle w:val="Akapitzlist"/>
        <w:keepNext/>
        <w:keepLines/>
        <w:numPr>
          <w:ilvl w:val="0"/>
          <w:numId w:val="22"/>
        </w:numPr>
        <w:suppressAutoHyphens/>
        <w:spacing w:before="200" w:after="0" w:line="276" w:lineRule="auto"/>
        <w:ind w:left="709"/>
        <w:jc w:val="both"/>
        <w:outlineLvl w:val="2"/>
        <w:rPr>
          <w:rFonts w:ascii="Arial" w:hAnsi="Arial" w:cs="Arial"/>
          <w:color w:val="000000" w:themeColor="text1"/>
          <w:sz w:val="20"/>
          <w:szCs w:val="20"/>
        </w:rPr>
      </w:pPr>
      <w:r w:rsidRPr="00B83D0C">
        <w:rPr>
          <w:rFonts w:ascii="Arial" w:hAnsi="Arial" w:cs="Arial"/>
          <w:color w:val="000000" w:themeColor="text1"/>
          <w:sz w:val="20"/>
          <w:szCs w:val="20"/>
        </w:rPr>
        <w:t>…………………………………..</w:t>
      </w:r>
    </w:p>
    <w:p w14:paraId="5ECDC943" w14:textId="77777777" w:rsidR="00981A09" w:rsidRPr="00B83D0C" w:rsidRDefault="00981A09" w:rsidP="00BD3840">
      <w:pPr>
        <w:pStyle w:val="Akapitzlist"/>
        <w:keepNext/>
        <w:keepLines/>
        <w:numPr>
          <w:ilvl w:val="0"/>
          <w:numId w:val="22"/>
        </w:numPr>
        <w:suppressAutoHyphens/>
        <w:spacing w:before="200" w:after="0" w:line="276" w:lineRule="auto"/>
        <w:ind w:left="709"/>
        <w:jc w:val="both"/>
        <w:outlineLvl w:val="2"/>
        <w:rPr>
          <w:rFonts w:ascii="Arial" w:hAnsi="Arial" w:cs="Arial"/>
          <w:color w:val="000000" w:themeColor="text1"/>
          <w:sz w:val="20"/>
          <w:szCs w:val="20"/>
        </w:rPr>
      </w:pPr>
      <w:r w:rsidRPr="00B83D0C">
        <w:rPr>
          <w:rFonts w:ascii="Arial" w:hAnsi="Arial" w:cs="Arial"/>
          <w:color w:val="000000" w:themeColor="text1"/>
          <w:sz w:val="20"/>
          <w:szCs w:val="20"/>
        </w:rPr>
        <w:t>……………………………………</w:t>
      </w:r>
    </w:p>
    <w:p w14:paraId="17AF0B46" w14:textId="77777777" w:rsidR="00981A09" w:rsidRPr="00B83D0C" w:rsidRDefault="00981A09" w:rsidP="00B83D0C">
      <w:pPr>
        <w:spacing w:after="0" w:line="276" w:lineRule="auto"/>
        <w:jc w:val="both"/>
        <w:rPr>
          <w:rFonts w:ascii="Arial" w:hAnsi="Arial" w:cs="Arial"/>
          <w:color w:val="000000" w:themeColor="text1"/>
          <w:sz w:val="20"/>
          <w:szCs w:val="20"/>
        </w:rPr>
      </w:pPr>
    </w:p>
    <w:p w14:paraId="3150408A" w14:textId="77777777" w:rsidR="00981A09" w:rsidRPr="00B83D0C" w:rsidRDefault="00981A09" w:rsidP="00B83D0C">
      <w:pPr>
        <w:spacing w:after="0" w:line="276" w:lineRule="auto"/>
        <w:jc w:val="both"/>
        <w:rPr>
          <w:rFonts w:ascii="Arial" w:hAnsi="Arial" w:cs="Arial"/>
          <w:color w:val="000000" w:themeColor="text1"/>
          <w:sz w:val="20"/>
          <w:szCs w:val="20"/>
        </w:rPr>
      </w:pPr>
      <w:r w:rsidRPr="00B83D0C">
        <w:rPr>
          <w:rFonts w:ascii="Arial" w:hAnsi="Arial" w:cs="Arial"/>
          <w:color w:val="000000" w:themeColor="text1"/>
          <w:sz w:val="20"/>
          <w:szCs w:val="20"/>
        </w:rPr>
        <w:t xml:space="preserve">Przedstawiciel </w:t>
      </w:r>
      <w:r w:rsidRPr="00B83D0C">
        <w:rPr>
          <w:rFonts w:ascii="Arial" w:hAnsi="Arial" w:cs="Arial"/>
          <w:b/>
          <w:color w:val="000000" w:themeColor="text1"/>
          <w:sz w:val="20"/>
          <w:szCs w:val="20"/>
        </w:rPr>
        <w:t>Zamawiającego</w:t>
      </w:r>
      <w:r w:rsidRPr="00B83D0C">
        <w:rPr>
          <w:rFonts w:ascii="Arial" w:hAnsi="Arial" w:cs="Arial"/>
          <w:color w:val="000000" w:themeColor="text1"/>
          <w:sz w:val="20"/>
          <w:szCs w:val="20"/>
        </w:rPr>
        <w:t xml:space="preserve"> stwierdza co następuje:</w:t>
      </w:r>
    </w:p>
    <w:p w14:paraId="0CF784F3" w14:textId="6AAF7A46" w:rsidR="0031499C" w:rsidRDefault="00981A09" w:rsidP="00B83D0C">
      <w:pPr>
        <w:spacing w:after="0" w:line="276" w:lineRule="auto"/>
        <w:jc w:val="both"/>
        <w:rPr>
          <w:rFonts w:ascii="Arial" w:hAnsi="Arial" w:cs="Arial"/>
          <w:color w:val="000000" w:themeColor="text1"/>
          <w:sz w:val="20"/>
          <w:szCs w:val="20"/>
        </w:rPr>
      </w:pPr>
      <w:r w:rsidRPr="00B83D0C">
        <w:rPr>
          <w:rFonts w:ascii="Arial" w:hAnsi="Arial" w:cs="Arial"/>
          <w:color w:val="000000" w:themeColor="text1"/>
          <w:sz w:val="20"/>
          <w:szCs w:val="20"/>
        </w:rPr>
        <w:t xml:space="preserve">Przedmiot umowy został dostarczony w terminie / po terminie *,  wolny od wad. </w:t>
      </w:r>
      <w:r w:rsidRPr="00B83D0C">
        <w:rPr>
          <w:rFonts w:ascii="Arial" w:hAnsi="Arial" w:cs="Arial"/>
          <w:b/>
          <w:color w:val="000000" w:themeColor="text1"/>
          <w:sz w:val="20"/>
          <w:szCs w:val="20"/>
        </w:rPr>
        <w:t>Zamawiający</w:t>
      </w:r>
      <w:r w:rsidRPr="00B83D0C">
        <w:rPr>
          <w:rFonts w:ascii="Arial" w:hAnsi="Arial" w:cs="Arial"/>
          <w:color w:val="000000" w:themeColor="text1"/>
          <w:sz w:val="20"/>
          <w:szCs w:val="20"/>
        </w:rPr>
        <w:t xml:space="preserve"> zgłasza/ nie zgłasza uwag* w zakresie wykonania </w:t>
      </w:r>
      <w:r w:rsidR="00226BD2">
        <w:rPr>
          <w:rFonts w:ascii="Arial" w:hAnsi="Arial" w:cs="Arial"/>
          <w:color w:val="000000" w:themeColor="text1"/>
          <w:sz w:val="20"/>
          <w:szCs w:val="20"/>
        </w:rPr>
        <w:t>P</w:t>
      </w:r>
      <w:r w:rsidRPr="00B83D0C">
        <w:rPr>
          <w:rFonts w:ascii="Arial" w:hAnsi="Arial" w:cs="Arial"/>
          <w:color w:val="000000" w:themeColor="text1"/>
          <w:sz w:val="20"/>
          <w:szCs w:val="20"/>
        </w:rPr>
        <w:t xml:space="preserve">rzedmiotu </w:t>
      </w:r>
      <w:r w:rsidR="00226BD2">
        <w:rPr>
          <w:rFonts w:ascii="Arial" w:hAnsi="Arial" w:cs="Arial"/>
          <w:color w:val="000000" w:themeColor="text1"/>
          <w:sz w:val="20"/>
          <w:szCs w:val="20"/>
        </w:rPr>
        <w:t>U</w:t>
      </w:r>
      <w:r w:rsidRPr="00B83D0C">
        <w:rPr>
          <w:rFonts w:ascii="Arial" w:hAnsi="Arial" w:cs="Arial"/>
          <w:color w:val="000000" w:themeColor="text1"/>
          <w:sz w:val="20"/>
          <w:szCs w:val="20"/>
        </w:rPr>
        <w:t>mowy.</w:t>
      </w:r>
    </w:p>
    <w:p w14:paraId="1D146614" w14:textId="329CC949" w:rsidR="001A5E31" w:rsidRDefault="001A5E31" w:rsidP="00735A51">
      <w:pPr>
        <w:spacing w:after="0" w:line="360" w:lineRule="auto"/>
        <w:jc w:val="both"/>
        <w:rPr>
          <w:rFonts w:ascii="Arial" w:hAnsi="Arial" w:cs="Arial"/>
          <w:color w:val="000000" w:themeColor="text1"/>
          <w:sz w:val="20"/>
          <w:szCs w:val="20"/>
        </w:rPr>
      </w:pPr>
    </w:p>
    <w:p w14:paraId="43E2BBF4" w14:textId="705AE6DD" w:rsidR="001A5E31" w:rsidRDefault="001A5E31" w:rsidP="00735A51">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w:t>
      </w:r>
    </w:p>
    <w:p w14:paraId="2465E501" w14:textId="6BCC4191" w:rsidR="005D7E86" w:rsidRDefault="005D7E86" w:rsidP="005D7E86">
      <w:pPr>
        <w:spacing w:after="0" w:line="276" w:lineRule="auto"/>
        <w:jc w:val="both"/>
        <w:rPr>
          <w:rFonts w:ascii="Arial" w:hAnsi="Arial" w:cs="Arial"/>
          <w:color w:val="000000" w:themeColor="text1"/>
          <w:sz w:val="20"/>
          <w:szCs w:val="20"/>
        </w:rPr>
      </w:pPr>
      <w:r w:rsidRPr="005D7E86">
        <w:rPr>
          <w:rFonts w:ascii="Arial" w:hAnsi="Arial" w:cs="Arial"/>
          <w:color w:val="000000" w:themeColor="text1"/>
          <w:sz w:val="20"/>
          <w:szCs w:val="20"/>
        </w:rPr>
        <w:t xml:space="preserve">Przedstawiciel </w:t>
      </w:r>
      <w:r>
        <w:rPr>
          <w:rFonts w:ascii="Arial" w:hAnsi="Arial" w:cs="Arial"/>
          <w:b/>
          <w:color w:val="000000" w:themeColor="text1"/>
          <w:sz w:val="20"/>
          <w:szCs w:val="20"/>
        </w:rPr>
        <w:t>Wykonawcy</w:t>
      </w:r>
      <w:r w:rsidRPr="005D7E86">
        <w:rPr>
          <w:rFonts w:ascii="Arial" w:hAnsi="Arial" w:cs="Arial"/>
          <w:color w:val="000000" w:themeColor="text1"/>
          <w:sz w:val="20"/>
          <w:szCs w:val="20"/>
        </w:rPr>
        <w:t xml:space="preserve"> stwierdza co następuje:</w:t>
      </w:r>
    </w:p>
    <w:p w14:paraId="274395D9" w14:textId="64B7145D" w:rsidR="005D7E86" w:rsidRDefault="005D7E86" w:rsidP="005D7E86">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w:t>
      </w:r>
    </w:p>
    <w:p w14:paraId="692AA76D" w14:textId="77777777" w:rsidR="005D7E86" w:rsidRDefault="005D7E86" w:rsidP="00B83D0C">
      <w:pPr>
        <w:spacing w:after="0" w:line="276" w:lineRule="auto"/>
        <w:jc w:val="both"/>
        <w:rPr>
          <w:rFonts w:ascii="Arial" w:hAnsi="Arial" w:cs="Arial"/>
          <w:color w:val="000000" w:themeColor="text1"/>
          <w:sz w:val="20"/>
          <w:szCs w:val="20"/>
        </w:rPr>
      </w:pPr>
    </w:p>
    <w:p w14:paraId="6EC8CC3D" w14:textId="3E1055B0" w:rsidR="00981A09" w:rsidRPr="00B83D0C" w:rsidRDefault="00981A09" w:rsidP="00B83D0C">
      <w:pPr>
        <w:spacing w:after="0" w:line="276" w:lineRule="auto"/>
        <w:jc w:val="both"/>
        <w:rPr>
          <w:rFonts w:ascii="Arial" w:hAnsi="Arial" w:cs="Arial"/>
          <w:color w:val="000000" w:themeColor="text1"/>
          <w:sz w:val="20"/>
          <w:szCs w:val="20"/>
        </w:rPr>
      </w:pPr>
      <w:r w:rsidRPr="00B83D0C">
        <w:rPr>
          <w:rFonts w:ascii="Arial" w:hAnsi="Arial" w:cs="Arial"/>
          <w:color w:val="000000" w:themeColor="text1"/>
          <w:sz w:val="20"/>
          <w:szCs w:val="20"/>
        </w:rPr>
        <w:t>Na tym protokół zakończono i podpisano.</w:t>
      </w:r>
    </w:p>
    <w:p w14:paraId="285045C2" w14:textId="77777777" w:rsidR="00981A09" w:rsidRPr="00B83D0C" w:rsidRDefault="00981A09" w:rsidP="00B83D0C">
      <w:pPr>
        <w:spacing w:after="0" w:line="276" w:lineRule="auto"/>
        <w:jc w:val="both"/>
        <w:rPr>
          <w:rFonts w:ascii="Arial" w:hAnsi="Arial" w:cs="Arial"/>
          <w:color w:val="000000" w:themeColor="text1"/>
          <w:sz w:val="20"/>
          <w:szCs w:val="20"/>
        </w:rPr>
      </w:pPr>
    </w:p>
    <w:p w14:paraId="2A90F839" w14:textId="77777777" w:rsidR="00981A09" w:rsidRPr="00B83D0C" w:rsidRDefault="00981A09" w:rsidP="00B83D0C">
      <w:pPr>
        <w:spacing w:after="0" w:line="276" w:lineRule="auto"/>
        <w:jc w:val="both"/>
        <w:rPr>
          <w:rFonts w:ascii="Arial" w:hAnsi="Arial" w:cs="Arial"/>
          <w:color w:val="000000" w:themeColor="text1"/>
          <w:sz w:val="20"/>
          <w:szCs w:val="20"/>
        </w:rPr>
      </w:pPr>
    </w:p>
    <w:p w14:paraId="168F66E5" w14:textId="77777777" w:rsidR="00981A09" w:rsidRPr="00B83D0C" w:rsidRDefault="00981A09" w:rsidP="00B83D0C">
      <w:pPr>
        <w:spacing w:after="0" w:line="276" w:lineRule="auto"/>
        <w:jc w:val="both"/>
        <w:rPr>
          <w:rFonts w:ascii="Arial" w:hAnsi="Arial" w:cs="Arial"/>
          <w:color w:val="000000" w:themeColor="text1"/>
          <w:sz w:val="20"/>
          <w:szCs w:val="20"/>
        </w:rPr>
      </w:pPr>
    </w:p>
    <w:p w14:paraId="166B1DE9" w14:textId="77777777" w:rsidR="00981A09" w:rsidRPr="00B83D0C" w:rsidRDefault="00981A09" w:rsidP="00B83D0C">
      <w:pPr>
        <w:tabs>
          <w:tab w:val="left" w:pos="567"/>
          <w:tab w:val="left" w:leader="dot" w:pos="3686"/>
          <w:tab w:val="left" w:pos="5387"/>
          <w:tab w:val="left" w:leader="dot" w:pos="8505"/>
        </w:tabs>
        <w:spacing w:after="0" w:line="276" w:lineRule="auto"/>
        <w:rPr>
          <w:rFonts w:ascii="Arial" w:hAnsi="Arial" w:cs="Arial"/>
          <w:color w:val="000000" w:themeColor="text1"/>
          <w:sz w:val="20"/>
          <w:szCs w:val="20"/>
        </w:rPr>
      </w:pPr>
      <w:r w:rsidRPr="00B83D0C">
        <w:rPr>
          <w:rFonts w:ascii="Arial" w:hAnsi="Arial" w:cs="Arial"/>
          <w:b/>
          <w:color w:val="000000" w:themeColor="text1"/>
          <w:sz w:val="20"/>
          <w:szCs w:val="20"/>
        </w:rPr>
        <w:tab/>
      </w:r>
      <w:r w:rsidRPr="00B83D0C">
        <w:rPr>
          <w:rFonts w:ascii="Arial" w:hAnsi="Arial" w:cs="Arial"/>
          <w:color w:val="000000" w:themeColor="text1"/>
          <w:sz w:val="20"/>
          <w:szCs w:val="20"/>
        </w:rPr>
        <w:tab/>
      </w:r>
      <w:r w:rsidRPr="00B83D0C">
        <w:rPr>
          <w:rFonts w:ascii="Arial" w:hAnsi="Arial" w:cs="Arial"/>
          <w:color w:val="000000" w:themeColor="text1"/>
          <w:sz w:val="20"/>
          <w:szCs w:val="20"/>
        </w:rPr>
        <w:tab/>
      </w:r>
      <w:r w:rsidRPr="00B83D0C">
        <w:rPr>
          <w:rFonts w:ascii="Arial" w:hAnsi="Arial" w:cs="Arial"/>
          <w:color w:val="000000" w:themeColor="text1"/>
          <w:sz w:val="20"/>
          <w:szCs w:val="20"/>
        </w:rPr>
        <w:tab/>
      </w:r>
    </w:p>
    <w:p w14:paraId="26672865" w14:textId="77777777" w:rsidR="00981A09" w:rsidRPr="00B83D0C" w:rsidRDefault="00981A09" w:rsidP="00B83D0C">
      <w:pPr>
        <w:tabs>
          <w:tab w:val="center" w:pos="1985"/>
          <w:tab w:val="center" w:pos="6946"/>
        </w:tabs>
        <w:spacing w:after="0" w:line="276" w:lineRule="auto"/>
        <w:rPr>
          <w:rFonts w:ascii="Arial" w:hAnsi="Arial" w:cs="Arial"/>
          <w:i/>
          <w:color w:val="000000" w:themeColor="text1"/>
          <w:sz w:val="20"/>
          <w:szCs w:val="20"/>
        </w:rPr>
      </w:pPr>
      <w:r w:rsidRPr="00B83D0C">
        <w:rPr>
          <w:rFonts w:ascii="Arial" w:hAnsi="Arial" w:cs="Arial"/>
          <w:b/>
          <w:color w:val="000000" w:themeColor="text1"/>
          <w:sz w:val="20"/>
          <w:szCs w:val="20"/>
        </w:rPr>
        <w:tab/>
      </w:r>
      <w:r w:rsidRPr="00B83D0C">
        <w:rPr>
          <w:rFonts w:ascii="Arial" w:hAnsi="Arial" w:cs="Arial"/>
          <w:i/>
          <w:color w:val="000000" w:themeColor="text1"/>
          <w:sz w:val="20"/>
          <w:szCs w:val="20"/>
        </w:rPr>
        <w:t>Wykonawca</w:t>
      </w:r>
      <w:r w:rsidRPr="00B83D0C">
        <w:rPr>
          <w:rFonts w:ascii="Arial" w:hAnsi="Arial" w:cs="Arial"/>
          <w:i/>
          <w:color w:val="000000" w:themeColor="text1"/>
          <w:sz w:val="20"/>
          <w:szCs w:val="20"/>
        </w:rPr>
        <w:tab/>
        <w:t>Zamawiający</w:t>
      </w:r>
    </w:p>
    <w:p w14:paraId="5E857FBC" w14:textId="77777777" w:rsidR="00981A09" w:rsidRPr="00B83D0C" w:rsidRDefault="00981A09" w:rsidP="00B83D0C">
      <w:pPr>
        <w:spacing w:after="0" w:line="276" w:lineRule="auto"/>
        <w:rPr>
          <w:rFonts w:ascii="Arial" w:hAnsi="Arial" w:cs="Arial"/>
          <w:i/>
          <w:color w:val="000000" w:themeColor="text1"/>
          <w:sz w:val="20"/>
          <w:szCs w:val="20"/>
        </w:rPr>
      </w:pPr>
    </w:p>
    <w:p w14:paraId="7A9C25BC" w14:textId="48CC9678" w:rsidR="00981A09" w:rsidRDefault="00AD0520" w:rsidP="00B83D0C">
      <w:pPr>
        <w:spacing w:after="120" w:line="276" w:lineRule="auto"/>
        <w:jc w:val="both"/>
        <w:rPr>
          <w:rFonts w:ascii="Arial" w:hAnsi="Arial" w:cs="Arial"/>
          <w:i/>
          <w:color w:val="000000" w:themeColor="text1"/>
          <w:sz w:val="20"/>
          <w:szCs w:val="20"/>
        </w:rPr>
      </w:pPr>
      <w:r w:rsidRPr="00B83D0C">
        <w:rPr>
          <w:rFonts w:ascii="Arial" w:hAnsi="Arial" w:cs="Arial"/>
          <w:color w:val="000000" w:themeColor="text1"/>
          <w:sz w:val="20"/>
          <w:szCs w:val="20"/>
        </w:rPr>
        <w:t>*</w:t>
      </w:r>
      <w:r w:rsidR="00981A09" w:rsidRPr="00B83D0C">
        <w:rPr>
          <w:rFonts w:ascii="Arial" w:hAnsi="Arial" w:cs="Arial"/>
          <w:color w:val="000000" w:themeColor="text1"/>
          <w:sz w:val="20"/>
          <w:szCs w:val="20"/>
        </w:rPr>
        <w:t xml:space="preserve"> </w:t>
      </w:r>
      <w:r w:rsidR="00981A09" w:rsidRPr="00B83D0C">
        <w:rPr>
          <w:rFonts w:ascii="Arial" w:hAnsi="Arial" w:cs="Arial"/>
          <w:i/>
          <w:color w:val="000000" w:themeColor="text1"/>
          <w:sz w:val="20"/>
          <w:szCs w:val="20"/>
        </w:rPr>
        <w:t>Niepotrzebne skreślić</w:t>
      </w:r>
    </w:p>
    <w:p w14:paraId="04F2B419" w14:textId="77777777" w:rsidR="00F75286" w:rsidRPr="00F75286" w:rsidRDefault="00F75286" w:rsidP="00B83D0C">
      <w:pPr>
        <w:spacing w:after="120" w:line="276" w:lineRule="auto"/>
        <w:jc w:val="both"/>
        <w:rPr>
          <w:rFonts w:ascii="Arial" w:eastAsia="Times New Roman" w:hAnsi="Arial" w:cs="Arial"/>
          <w:iCs/>
          <w:color w:val="000000" w:themeColor="text1"/>
          <w:sz w:val="20"/>
          <w:szCs w:val="20"/>
        </w:rPr>
      </w:pPr>
    </w:p>
    <w:sectPr w:rsidR="00F75286" w:rsidRPr="00F7528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C018F" w14:textId="77777777" w:rsidR="00EB38EE" w:rsidRDefault="00EB38EE" w:rsidP="00B22083">
      <w:pPr>
        <w:spacing w:after="0" w:line="240" w:lineRule="auto"/>
      </w:pPr>
      <w:r>
        <w:separator/>
      </w:r>
    </w:p>
  </w:endnote>
  <w:endnote w:type="continuationSeparator" w:id="0">
    <w:p w14:paraId="47077C71" w14:textId="77777777" w:rsidR="00EB38EE" w:rsidRDefault="00EB38EE" w:rsidP="00B22083">
      <w:pPr>
        <w:spacing w:after="0" w:line="240" w:lineRule="auto"/>
      </w:pPr>
      <w:r>
        <w:continuationSeparator/>
      </w:r>
    </w:p>
  </w:endnote>
  <w:endnote w:type="continuationNotice" w:id="1">
    <w:p w14:paraId="2F3FAA76" w14:textId="77777777" w:rsidR="00EB38EE" w:rsidRDefault="00EB3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Times New Roman"/>
    <w:panose1 w:val="00000000000000000000"/>
    <w:charset w:val="00"/>
    <w:family w:val="auto"/>
    <w:notTrueType/>
    <w:pitch w:val="default"/>
    <w:sig w:usb0="00000003" w:usb1="00000000" w:usb2="00000000" w:usb3="00000000" w:csb0="00000001" w:csb1="00000000"/>
  </w:font>
  <w:font w:name="TimesNewRoman,Bold">
    <w:altName w:val="Yu Gothic UI"/>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8344692"/>
      <w:docPartObj>
        <w:docPartGallery w:val="Page Numbers (Bottom of Page)"/>
        <w:docPartUnique/>
      </w:docPartObj>
    </w:sdtPr>
    <w:sdtEndPr/>
    <w:sdtContent>
      <w:sdt>
        <w:sdtPr>
          <w:id w:val="-1769616900"/>
          <w:docPartObj>
            <w:docPartGallery w:val="Page Numbers (Top of Page)"/>
            <w:docPartUnique/>
          </w:docPartObj>
        </w:sdtPr>
        <w:sdtEndPr/>
        <w:sdtContent>
          <w:p w14:paraId="1FBA5DAA" w14:textId="5A55E133" w:rsidR="00D44F34" w:rsidRPr="00B22083" w:rsidRDefault="00D44F34" w:rsidP="004E7232">
            <w:pPr>
              <w:pStyle w:val="Stopka"/>
              <w:jc w:val="center"/>
            </w:pPr>
            <w:r w:rsidRPr="00B22083">
              <w:t xml:space="preserve">Strona </w:t>
            </w:r>
            <w:r w:rsidRPr="00B22083">
              <w:rPr>
                <w:bCs/>
                <w:sz w:val="24"/>
                <w:szCs w:val="24"/>
              </w:rPr>
              <w:fldChar w:fldCharType="begin"/>
            </w:r>
            <w:r w:rsidRPr="00B22083">
              <w:rPr>
                <w:bCs/>
              </w:rPr>
              <w:instrText>PAGE</w:instrText>
            </w:r>
            <w:r w:rsidRPr="00B22083">
              <w:rPr>
                <w:bCs/>
                <w:sz w:val="24"/>
                <w:szCs w:val="24"/>
              </w:rPr>
              <w:fldChar w:fldCharType="separate"/>
            </w:r>
            <w:r>
              <w:rPr>
                <w:bCs/>
                <w:noProof/>
              </w:rPr>
              <w:t>6</w:t>
            </w:r>
            <w:r w:rsidRPr="00B22083">
              <w:rPr>
                <w:bCs/>
                <w:sz w:val="24"/>
                <w:szCs w:val="24"/>
              </w:rPr>
              <w:fldChar w:fldCharType="end"/>
            </w:r>
            <w:r w:rsidRPr="00B22083">
              <w:t xml:space="preserve"> z </w:t>
            </w:r>
            <w:r w:rsidRPr="00B22083">
              <w:rPr>
                <w:bCs/>
                <w:sz w:val="24"/>
                <w:szCs w:val="24"/>
              </w:rPr>
              <w:fldChar w:fldCharType="begin"/>
            </w:r>
            <w:r w:rsidRPr="00B22083">
              <w:rPr>
                <w:bCs/>
              </w:rPr>
              <w:instrText>NUMPAGES</w:instrText>
            </w:r>
            <w:r w:rsidRPr="00B22083">
              <w:rPr>
                <w:bCs/>
                <w:sz w:val="24"/>
                <w:szCs w:val="24"/>
              </w:rPr>
              <w:fldChar w:fldCharType="separate"/>
            </w:r>
            <w:r>
              <w:rPr>
                <w:bCs/>
                <w:noProof/>
              </w:rPr>
              <w:t>15</w:t>
            </w:r>
            <w:r w:rsidRPr="00B22083">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1AF4C" w14:textId="77777777" w:rsidR="00EB38EE" w:rsidRDefault="00EB38EE" w:rsidP="00B22083">
      <w:pPr>
        <w:spacing w:after="0" w:line="240" w:lineRule="auto"/>
      </w:pPr>
      <w:r>
        <w:separator/>
      </w:r>
    </w:p>
  </w:footnote>
  <w:footnote w:type="continuationSeparator" w:id="0">
    <w:p w14:paraId="6DB1D56E" w14:textId="77777777" w:rsidR="00EB38EE" w:rsidRDefault="00EB38EE" w:rsidP="00B22083">
      <w:pPr>
        <w:spacing w:after="0" w:line="240" w:lineRule="auto"/>
      </w:pPr>
      <w:r>
        <w:continuationSeparator/>
      </w:r>
    </w:p>
  </w:footnote>
  <w:footnote w:type="continuationNotice" w:id="1">
    <w:p w14:paraId="2735927F" w14:textId="77777777" w:rsidR="00EB38EE" w:rsidRDefault="00EB38EE">
      <w:pPr>
        <w:spacing w:after="0" w:line="240" w:lineRule="auto"/>
      </w:pPr>
    </w:p>
  </w:footnote>
  <w:footnote w:id="2">
    <w:p w14:paraId="6343C659" w14:textId="77777777" w:rsidR="00D44F34" w:rsidRPr="00EC07D0" w:rsidRDefault="00D44F34" w:rsidP="00631ECC">
      <w:pPr>
        <w:pStyle w:val="Tekstprzypisudolnego"/>
        <w:rPr>
          <w:rFonts w:ascii="Arial" w:hAnsi="Arial" w:cs="Arial"/>
        </w:rPr>
      </w:pPr>
      <w:r w:rsidRPr="00EC07D0">
        <w:rPr>
          <w:rStyle w:val="Odwoanieprzypisudolnego"/>
          <w:rFonts w:ascii="Arial" w:hAnsi="Arial" w:cs="Arial"/>
        </w:rPr>
        <w:footnoteRef/>
      </w:r>
      <w:r w:rsidRPr="00EC07D0">
        <w:rPr>
          <w:rFonts w:ascii="Arial" w:hAnsi="Arial" w:cs="Arial"/>
        </w:rPr>
        <w:t xml:space="preserve"> Wybrać właściwe. </w:t>
      </w:r>
    </w:p>
  </w:footnote>
</w:footnotes>
</file>

<file path=word/intelligence.xml><?xml version="1.0" encoding="utf-8"?>
<int:Intelligence xmlns:int="http://schemas.microsoft.com/office/intelligence/2019/intelligence">
  <int:IntelligenceSettings/>
  <int:Manifest>
    <int:WordHash hashCode="dpFeFuRjhxlJGY" id="VFMf0ley"/>
  </int:Manifest>
  <int:Observations>
    <int:Content id="VFMf0le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singleLevel"/>
    <w:tmpl w:val="00000022"/>
    <w:name w:val="WW8Num35"/>
    <w:lvl w:ilvl="0">
      <w:start w:val="1"/>
      <w:numFmt w:val="lowerLetter"/>
      <w:lvlText w:val="%1)"/>
      <w:lvlJc w:val="left"/>
      <w:pPr>
        <w:tabs>
          <w:tab w:val="num" w:pos="0"/>
        </w:tabs>
        <w:ind w:left="1068" w:hanging="360"/>
      </w:pPr>
    </w:lvl>
  </w:abstractNum>
  <w:abstractNum w:abstractNumId="1" w15:restartNumberingAfterBreak="0">
    <w:nsid w:val="059A1EB2"/>
    <w:multiLevelType w:val="hybridMultilevel"/>
    <w:tmpl w:val="FF364A3A"/>
    <w:lvl w:ilvl="0" w:tplc="96F0F438">
      <w:start w:val="1"/>
      <w:numFmt w:val="decimal"/>
      <w:lvlText w:val="%1."/>
      <w:lvlJc w:val="left"/>
      <w:pPr>
        <w:ind w:left="720" w:hanging="360"/>
      </w:pPr>
    </w:lvl>
    <w:lvl w:ilvl="1" w:tplc="04150017">
      <w:start w:val="1"/>
      <w:numFmt w:val="lowerLetter"/>
      <w:lvlText w:val="%2)"/>
      <w:lvlJc w:val="left"/>
      <w:pPr>
        <w:ind w:left="1440" w:hanging="360"/>
      </w:pPr>
    </w:lvl>
    <w:lvl w:ilvl="2" w:tplc="858E0162">
      <w:start w:val="1"/>
      <w:numFmt w:val="lowerRoman"/>
      <w:lvlText w:val="%3."/>
      <w:lvlJc w:val="right"/>
      <w:pPr>
        <w:ind w:left="2160" w:hanging="180"/>
      </w:pPr>
    </w:lvl>
    <w:lvl w:ilvl="3" w:tplc="58AE985E">
      <w:start w:val="1"/>
      <w:numFmt w:val="decimal"/>
      <w:lvlText w:val="%4."/>
      <w:lvlJc w:val="left"/>
      <w:pPr>
        <w:ind w:left="2880" w:hanging="360"/>
      </w:pPr>
    </w:lvl>
    <w:lvl w:ilvl="4" w:tplc="D526D4AE">
      <w:start w:val="1"/>
      <w:numFmt w:val="lowerLetter"/>
      <w:lvlText w:val="%5."/>
      <w:lvlJc w:val="left"/>
      <w:pPr>
        <w:ind w:left="3600" w:hanging="360"/>
      </w:pPr>
    </w:lvl>
    <w:lvl w:ilvl="5" w:tplc="BE6A8AE0">
      <w:start w:val="1"/>
      <w:numFmt w:val="lowerRoman"/>
      <w:lvlText w:val="%6."/>
      <w:lvlJc w:val="right"/>
      <w:pPr>
        <w:ind w:left="4320" w:hanging="180"/>
      </w:pPr>
    </w:lvl>
    <w:lvl w:ilvl="6" w:tplc="4502C0C2">
      <w:start w:val="1"/>
      <w:numFmt w:val="decimal"/>
      <w:lvlText w:val="%7."/>
      <w:lvlJc w:val="left"/>
      <w:pPr>
        <w:ind w:left="5040" w:hanging="360"/>
      </w:pPr>
    </w:lvl>
    <w:lvl w:ilvl="7" w:tplc="491880E2">
      <w:start w:val="1"/>
      <w:numFmt w:val="lowerLetter"/>
      <w:lvlText w:val="%8."/>
      <w:lvlJc w:val="left"/>
      <w:pPr>
        <w:ind w:left="5760" w:hanging="360"/>
      </w:pPr>
    </w:lvl>
    <w:lvl w:ilvl="8" w:tplc="E708CD7C">
      <w:start w:val="1"/>
      <w:numFmt w:val="lowerRoman"/>
      <w:lvlText w:val="%9."/>
      <w:lvlJc w:val="right"/>
      <w:pPr>
        <w:ind w:left="6480" w:hanging="180"/>
      </w:pPr>
    </w:lvl>
  </w:abstractNum>
  <w:abstractNum w:abstractNumId="2" w15:restartNumberingAfterBreak="0">
    <w:nsid w:val="094378AE"/>
    <w:multiLevelType w:val="hybridMultilevel"/>
    <w:tmpl w:val="77CEB942"/>
    <w:lvl w:ilvl="0" w:tplc="963E67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DC3401"/>
    <w:multiLevelType w:val="hybridMultilevel"/>
    <w:tmpl w:val="B644C412"/>
    <w:lvl w:ilvl="0" w:tplc="8A1CED3E">
      <w:start w:val="1"/>
      <w:numFmt w:val="decimal"/>
      <w:lvlText w:val="%1."/>
      <w:lvlJc w:val="left"/>
      <w:pPr>
        <w:ind w:left="720" w:hanging="360"/>
      </w:pPr>
    </w:lvl>
    <w:lvl w:ilvl="1" w:tplc="15863220">
      <w:start w:val="1"/>
      <w:numFmt w:val="decimal"/>
      <w:lvlText w:val="%2."/>
      <w:lvlJc w:val="left"/>
      <w:pPr>
        <w:ind w:left="1440" w:hanging="360"/>
      </w:pPr>
    </w:lvl>
    <w:lvl w:ilvl="2" w:tplc="7FD239AA">
      <w:start w:val="1"/>
      <w:numFmt w:val="lowerRoman"/>
      <w:lvlText w:val="%3."/>
      <w:lvlJc w:val="right"/>
      <w:pPr>
        <w:ind w:left="2160" w:hanging="180"/>
      </w:pPr>
    </w:lvl>
    <w:lvl w:ilvl="3" w:tplc="A0960336">
      <w:start w:val="1"/>
      <w:numFmt w:val="decimal"/>
      <w:lvlText w:val="%4."/>
      <w:lvlJc w:val="left"/>
      <w:pPr>
        <w:ind w:left="2880" w:hanging="360"/>
      </w:pPr>
    </w:lvl>
    <w:lvl w:ilvl="4" w:tplc="6D8AB238">
      <w:start w:val="1"/>
      <w:numFmt w:val="lowerLetter"/>
      <w:lvlText w:val="%5."/>
      <w:lvlJc w:val="left"/>
      <w:pPr>
        <w:ind w:left="3600" w:hanging="360"/>
      </w:pPr>
    </w:lvl>
    <w:lvl w:ilvl="5" w:tplc="AFA026AC">
      <w:start w:val="1"/>
      <w:numFmt w:val="lowerRoman"/>
      <w:lvlText w:val="%6."/>
      <w:lvlJc w:val="right"/>
      <w:pPr>
        <w:ind w:left="4320" w:hanging="180"/>
      </w:pPr>
    </w:lvl>
    <w:lvl w:ilvl="6" w:tplc="FFFAA3B8">
      <w:start w:val="1"/>
      <w:numFmt w:val="decimal"/>
      <w:lvlText w:val="%7."/>
      <w:lvlJc w:val="left"/>
      <w:pPr>
        <w:ind w:left="5040" w:hanging="360"/>
      </w:pPr>
    </w:lvl>
    <w:lvl w:ilvl="7" w:tplc="61D0EC38">
      <w:start w:val="1"/>
      <w:numFmt w:val="lowerLetter"/>
      <w:lvlText w:val="%8."/>
      <w:lvlJc w:val="left"/>
      <w:pPr>
        <w:ind w:left="5760" w:hanging="360"/>
      </w:pPr>
    </w:lvl>
    <w:lvl w:ilvl="8" w:tplc="E26E495C">
      <w:start w:val="1"/>
      <w:numFmt w:val="lowerRoman"/>
      <w:lvlText w:val="%9."/>
      <w:lvlJc w:val="right"/>
      <w:pPr>
        <w:ind w:left="6480" w:hanging="180"/>
      </w:pPr>
    </w:lvl>
  </w:abstractNum>
  <w:abstractNum w:abstractNumId="4" w15:restartNumberingAfterBreak="0">
    <w:nsid w:val="0D3E2B12"/>
    <w:multiLevelType w:val="hybridMultilevel"/>
    <w:tmpl w:val="504C03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F74AC5"/>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DF3FE5"/>
    <w:multiLevelType w:val="hybridMultilevel"/>
    <w:tmpl w:val="34EC9C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A04B5A"/>
    <w:multiLevelType w:val="hybridMultilevel"/>
    <w:tmpl w:val="F88812F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9A5168A"/>
    <w:multiLevelType w:val="hybridMultilevel"/>
    <w:tmpl w:val="9AF66F7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 w15:restartNumberingAfterBreak="0">
    <w:nsid w:val="1E58473F"/>
    <w:multiLevelType w:val="hybridMultilevel"/>
    <w:tmpl w:val="F1A84A40"/>
    <w:lvl w:ilvl="0" w:tplc="8A1CED3E">
      <w:start w:val="1"/>
      <w:numFmt w:val="decimal"/>
      <w:lvlText w:val="%1."/>
      <w:lvlJc w:val="left"/>
      <w:pPr>
        <w:ind w:left="720" w:hanging="360"/>
      </w:pPr>
    </w:lvl>
    <w:lvl w:ilvl="1" w:tplc="04150017">
      <w:start w:val="1"/>
      <w:numFmt w:val="lowerLetter"/>
      <w:lvlText w:val="%2)"/>
      <w:lvlJc w:val="left"/>
      <w:pPr>
        <w:ind w:left="1440" w:hanging="360"/>
      </w:pPr>
    </w:lvl>
    <w:lvl w:ilvl="2" w:tplc="7FD239AA">
      <w:start w:val="1"/>
      <w:numFmt w:val="lowerRoman"/>
      <w:lvlText w:val="%3."/>
      <w:lvlJc w:val="right"/>
      <w:pPr>
        <w:ind w:left="2160" w:hanging="180"/>
      </w:pPr>
    </w:lvl>
    <w:lvl w:ilvl="3" w:tplc="A0960336">
      <w:start w:val="1"/>
      <w:numFmt w:val="decimal"/>
      <w:lvlText w:val="%4."/>
      <w:lvlJc w:val="left"/>
      <w:pPr>
        <w:ind w:left="2880" w:hanging="360"/>
      </w:pPr>
    </w:lvl>
    <w:lvl w:ilvl="4" w:tplc="6D8AB238">
      <w:start w:val="1"/>
      <w:numFmt w:val="lowerLetter"/>
      <w:lvlText w:val="%5."/>
      <w:lvlJc w:val="left"/>
      <w:pPr>
        <w:ind w:left="3600" w:hanging="360"/>
      </w:pPr>
    </w:lvl>
    <w:lvl w:ilvl="5" w:tplc="AFA026AC">
      <w:start w:val="1"/>
      <w:numFmt w:val="lowerRoman"/>
      <w:lvlText w:val="%6."/>
      <w:lvlJc w:val="right"/>
      <w:pPr>
        <w:ind w:left="4320" w:hanging="180"/>
      </w:pPr>
    </w:lvl>
    <w:lvl w:ilvl="6" w:tplc="FFFAA3B8">
      <w:start w:val="1"/>
      <w:numFmt w:val="decimal"/>
      <w:lvlText w:val="%7."/>
      <w:lvlJc w:val="left"/>
      <w:pPr>
        <w:ind w:left="5040" w:hanging="360"/>
      </w:pPr>
    </w:lvl>
    <w:lvl w:ilvl="7" w:tplc="61D0EC38">
      <w:start w:val="1"/>
      <w:numFmt w:val="lowerLetter"/>
      <w:lvlText w:val="%8."/>
      <w:lvlJc w:val="left"/>
      <w:pPr>
        <w:ind w:left="5760" w:hanging="360"/>
      </w:pPr>
    </w:lvl>
    <w:lvl w:ilvl="8" w:tplc="E26E495C">
      <w:start w:val="1"/>
      <w:numFmt w:val="lowerRoman"/>
      <w:lvlText w:val="%9."/>
      <w:lvlJc w:val="right"/>
      <w:pPr>
        <w:ind w:left="6480" w:hanging="180"/>
      </w:pPr>
    </w:lvl>
  </w:abstractNum>
  <w:abstractNum w:abstractNumId="10" w15:restartNumberingAfterBreak="0">
    <w:nsid w:val="1E7B0399"/>
    <w:multiLevelType w:val="hybridMultilevel"/>
    <w:tmpl w:val="8C700B4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F55390A"/>
    <w:multiLevelType w:val="hybridMultilevel"/>
    <w:tmpl w:val="D9E25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9F4A00"/>
    <w:multiLevelType w:val="hybridMultilevel"/>
    <w:tmpl w:val="19843E92"/>
    <w:lvl w:ilvl="0" w:tplc="04150011">
      <w:start w:val="1"/>
      <w:numFmt w:val="decimal"/>
      <w:lvlText w:val="%1)"/>
      <w:lvlJc w:val="left"/>
      <w:pPr>
        <w:ind w:left="720" w:hanging="360"/>
      </w:pPr>
    </w:lvl>
    <w:lvl w:ilvl="1" w:tplc="DED082FA">
      <w:start w:val="1"/>
      <w:numFmt w:val="decimal"/>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EDD0DADE">
      <w:start w:val="1"/>
      <w:numFmt w:val="decimal"/>
      <w:lvlText w:val="%7."/>
      <w:lvlJc w:val="left"/>
      <w:pPr>
        <w:ind w:left="5040" w:hanging="360"/>
      </w:pPr>
      <w:rPr>
        <w:rFonts w:ascii="Arial" w:hAnsi="Arial" w:cs="Arial" w:hint="default"/>
        <w:sz w:val="20"/>
        <w:szCs w:val="2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BF1661"/>
    <w:multiLevelType w:val="hybridMultilevel"/>
    <w:tmpl w:val="C02CE670"/>
    <w:lvl w:ilvl="0" w:tplc="F056C380">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5676169"/>
    <w:multiLevelType w:val="hybridMultilevel"/>
    <w:tmpl w:val="23D612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4438D0"/>
    <w:multiLevelType w:val="hybridMultilevel"/>
    <w:tmpl w:val="D47AF2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4A1F71"/>
    <w:multiLevelType w:val="hybridMultilevel"/>
    <w:tmpl w:val="8C700B4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950041E"/>
    <w:multiLevelType w:val="multilevel"/>
    <w:tmpl w:val="3EA469D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3F1933"/>
    <w:multiLevelType w:val="hybridMultilevel"/>
    <w:tmpl w:val="D848BCAE"/>
    <w:lvl w:ilvl="0" w:tplc="0BCE40F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CE43396"/>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B56036"/>
    <w:multiLevelType w:val="hybridMultilevel"/>
    <w:tmpl w:val="94FE4174"/>
    <w:lvl w:ilvl="0" w:tplc="77100FB2">
      <w:start w:val="1"/>
      <w:numFmt w:val="decimal"/>
      <w:lvlText w:val="%1."/>
      <w:lvlJc w:val="left"/>
      <w:pPr>
        <w:ind w:left="1349"/>
      </w:pPr>
      <w:rPr>
        <w:rFonts w:ascii="Arial" w:eastAsiaTheme="minorHAnsi" w:hAnsi="Arial" w:cs="Arial" w:hint="default"/>
        <w:b w:val="0"/>
        <w:i w:val="0"/>
        <w:strike w:val="0"/>
        <w:dstrike w:val="0"/>
        <w:color w:val="000000"/>
        <w:sz w:val="20"/>
        <w:szCs w:val="20"/>
        <w:u w:val="none" w:color="000000"/>
        <w:bdr w:val="none" w:sz="0" w:space="0" w:color="auto"/>
        <w:shd w:val="clear" w:color="auto" w:fill="auto"/>
        <w:vertAlign w:val="baseline"/>
      </w:rPr>
    </w:lvl>
    <w:lvl w:ilvl="1" w:tplc="A5C022EE">
      <w:start w:val="1"/>
      <w:numFmt w:val="decimal"/>
      <w:lvlText w:val="%2)"/>
      <w:lvlJc w:val="left"/>
      <w:pPr>
        <w:ind w:left="1647"/>
      </w:pPr>
      <w:rPr>
        <w:rFonts w:ascii="Arial" w:eastAsiaTheme="minorHAnsi" w:hAnsi="Arial" w:cs="Arial" w:hint="default"/>
        <w:b w:val="0"/>
        <w:i w:val="0"/>
        <w:strike w:val="0"/>
        <w:dstrike w:val="0"/>
        <w:color w:val="000000"/>
        <w:sz w:val="22"/>
        <w:szCs w:val="22"/>
        <w:u w:val="none" w:color="000000"/>
        <w:bdr w:val="none" w:sz="0" w:space="0" w:color="auto"/>
        <w:shd w:val="clear" w:color="auto" w:fill="auto"/>
        <w:vertAlign w:val="baseline"/>
      </w:rPr>
    </w:lvl>
    <w:lvl w:ilvl="2" w:tplc="72DA9DA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8260E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08B30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B87E2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B2533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4A4B3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08FBA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4CC7AE8"/>
    <w:multiLevelType w:val="hybridMultilevel"/>
    <w:tmpl w:val="82A2092A"/>
    <w:lvl w:ilvl="0" w:tplc="FC3AE05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CE22DDD"/>
    <w:multiLevelType w:val="hybridMultilevel"/>
    <w:tmpl w:val="504C03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E34089"/>
    <w:multiLevelType w:val="hybridMultilevel"/>
    <w:tmpl w:val="51F21CA8"/>
    <w:lvl w:ilvl="0" w:tplc="D92026B4">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 w15:restartNumberingAfterBreak="0">
    <w:nsid w:val="4EF37F07"/>
    <w:multiLevelType w:val="hybridMultilevel"/>
    <w:tmpl w:val="E66C5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18D53A3"/>
    <w:multiLevelType w:val="multilevel"/>
    <w:tmpl w:val="886E6DA8"/>
    <w:lvl w:ilvl="0">
      <w:start w:val="3"/>
      <w:numFmt w:val="decimal"/>
      <w:lvlText w:val="%1."/>
      <w:lvlJc w:val="left"/>
      <w:pPr>
        <w:ind w:left="360" w:hanging="360"/>
      </w:pPr>
      <w:rPr>
        <w:rFonts w:eastAsia="Calibri"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26" w15:restartNumberingAfterBreak="0">
    <w:nsid w:val="534261AC"/>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580C2F"/>
    <w:multiLevelType w:val="hybridMultilevel"/>
    <w:tmpl w:val="55DC66A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8" w15:restartNumberingAfterBreak="0">
    <w:nsid w:val="55310F65"/>
    <w:multiLevelType w:val="hybridMultilevel"/>
    <w:tmpl w:val="36EC4BAE"/>
    <w:lvl w:ilvl="0" w:tplc="6DDE6888">
      <w:start w:val="1"/>
      <w:numFmt w:val="lowerLetter"/>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6EC57C1"/>
    <w:multiLevelType w:val="hybridMultilevel"/>
    <w:tmpl w:val="D5EA2304"/>
    <w:lvl w:ilvl="0" w:tplc="D7DEF1C8">
      <w:start w:val="1"/>
      <w:numFmt w:val="decimal"/>
      <w:lvlText w:val="%1."/>
      <w:lvlJc w:val="left"/>
      <w:pPr>
        <w:ind w:left="720" w:hanging="360"/>
      </w:pPr>
    </w:lvl>
    <w:lvl w:ilvl="1" w:tplc="94700F56">
      <w:start w:val="1"/>
      <w:numFmt w:val="decimal"/>
      <w:lvlText w:val="%2."/>
      <w:lvlJc w:val="left"/>
      <w:pPr>
        <w:ind w:left="1440" w:hanging="360"/>
      </w:pPr>
      <w:rPr>
        <w:rFonts w:ascii="Arial" w:hAnsi="Arial" w:cs="Arial" w:hint="default"/>
        <w:sz w:val="20"/>
        <w:szCs w:val="20"/>
      </w:rPr>
    </w:lvl>
    <w:lvl w:ilvl="2" w:tplc="04150017">
      <w:start w:val="1"/>
      <w:numFmt w:val="lowerLetter"/>
      <w:lvlText w:val="%3)"/>
      <w:lvlJc w:val="left"/>
      <w:pPr>
        <w:ind w:left="2160" w:hanging="180"/>
      </w:pPr>
    </w:lvl>
    <w:lvl w:ilvl="3" w:tplc="0B947758">
      <w:start w:val="1"/>
      <w:numFmt w:val="decimal"/>
      <w:lvlText w:val="%4."/>
      <w:lvlJc w:val="left"/>
      <w:pPr>
        <w:ind w:left="2880" w:hanging="360"/>
      </w:pPr>
    </w:lvl>
    <w:lvl w:ilvl="4" w:tplc="C7FC89F8">
      <w:start w:val="1"/>
      <w:numFmt w:val="lowerLetter"/>
      <w:lvlText w:val="%5."/>
      <w:lvlJc w:val="left"/>
      <w:pPr>
        <w:ind w:left="3600" w:hanging="360"/>
      </w:pPr>
    </w:lvl>
    <w:lvl w:ilvl="5" w:tplc="97F056F0">
      <w:start w:val="1"/>
      <w:numFmt w:val="lowerRoman"/>
      <w:lvlText w:val="%6."/>
      <w:lvlJc w:val="right"/>
      <w:pPr>
        <w:ind w:left="4320" w:hanging="180"/>
      </w:pPr>
    </w:lvl>
    <w:lvl w:ilvl="6" w:tplc="93989336">
      <w:start w:val="1"/>
      <w:numFmt w:val="decimal"/>
      <w:lvlText w:val="%7."/>
      <w:lvlJc w:val="left"/>
      <w:pPr>
        <w:ind w:left="5040" w:hanging="360"/>
      </w:pPr>
    </w:lvl>
    <w:lvl w:ilvl="7" w:tplc="166442FA">
      <w:start w:val="1"/>
      <w:numFmt w:val="lowerLetter"/>
      <w:lvlText w:val="%8."/>
      <w:lvlJc w:val="left"/>
      <w:pPr>
        <w:ind w:left="5760" w:hanging="360"/>
      </w:pPr>
    </w:lvl>
    <w:lvl w:ilvl="8" w:tplc="DADEF432">
      <w:start w:val="1"/>
      <w:numFmt w:val="lowerRoman"/>
      <w:lvlText w:val="%9."/>
      <w:lvlJc w:val="right"/>
      <w:pPr>
        <w:ind w:left="6480" w:hanging="180"/>
      </w:pPr>
    </w:lvl>
  </w:abstractNum>
  <w:abstractNum w:abstractNumId="30" w15:restartNumberingAfterBreak="0">
    <w:nsid w:val="5925337E"/>
    <w:multiLevelType w:val="hybridMultilevel"/>
    <w:tmpl w:val="47B2C382"/>
    <w:lvl w:ilvl="0" w:tplc="251E6648">
      <w:start w:val="1"/>
      <w:numFmt w:val="lowerLetter"/>
      <w:lvlText w:val="%1)"/>
      <w:lvlJc w:val="left"/>
      <w:pPr>
        <w:ind w:left="720" w:hanging="360"/>
      </w:pPr>
      <w:rPr>
        <w:rFonts w:ascii="Times New Roman" w:eastAsia="Calibri" w:cs="Times New Roman" w:hint="default"/>
      </w:rPr>
    </w:lvl>
    <w:lvl w:ilvl="1" w:tplc="D9567BEC">
      <w:start w:val="1"/>
      <w:numFmt w:val="decimal"/>
      <w:lvlText w:val="%2."/>
      <w:lvlJc w:val="left"/>
      <w:pPr>
        <w:ind w:left="144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8F5887"/>
    <w:multiLevelType w:val="hybridMultilevel"/>
    <w:tmpl w:val="3926D77E"/>
    <w:lvl w:ilvl="0" w:tplc="4FE20F42">
      <w:start w:val="1"/>
      <w:numFmt w:val="decimal"/>
      <w:lvlText w:val="%1."/>
      <w:lvlJc w:val="left"/>
      <w:pPr>
        <w:ind w:left="502" w:hanging="360"/>
      </w:pPr>
    </w:lvl>
    <w:lvl w:ilvl="1" w:tplc="04150011">
      <w:start w:val="1"/>
      <w:numFmt w:val="decimal"/>
      <w:lvlText w:val="%2)"/>
      <w:lvlJc w:val="left"/>
      <w:pPr>
        <w:ind w:left="1440" w:hanging="360"/>
      </w:pPr>
    </w:lvl>
    <w:lvl w:ilvl="2" w:tplc="E872FEC8">
      <w:start w:val="1"/>
      <w:numFmt w:val="lowerRoman"/>
      <w:lvlText w:val="%3."/>
      <w:lvlJc w:val="right"/>
      <w:pPr>
        <w:ind w:left="2160" w:hanging="180"/>
      </w:pPr>
    </w:lvl>
    <w:lvl w:ilvl="3" w:tplc="D716F24C">
      <w:start w:val="1"/>
      <w:numFmt w:val="decimal"/>
      <w:lvlText w:val="%4."/>
      <w:lvlJc w:val="left"/>
      <w:pPr>
        <w:ind w:left="2880" w:hanging="360"/>
      </w:pPr>
    </w:lvl>
    <w:lvl w:ilvl="4" w:tplc="0F48AE36">
      <w:start w:val="1"/>
      <w:numFmt w:val="lowerLetter"/>
      <w:lvlText w:val="%5."/>
      <w:lvlJc w:val="left"/>
      <w:pPr>
        <w:ind w:left="3600" w:hanging="360"/>
      </w:pPr>
    </w:lvl>
    <w:lvl w:ilvl="5" w:tplc="C74436BA">
      <w:start w:val="1"/>
      <w:numFmt w:val="lowerRoman"/>
      <w:lvlText w:val="%6."/>
      <w:lvlJc w:val="right"/>
      <w:pPr>
        <w:ind w:left="4320" w:hanging="180"/>
      </w:pPr>
    </w:lvl>
    <w:lvl w:ilvl="6" w:tplc="CA141F7E">
      <w:start w:val="1"/>
      <w:numFmt w:val="decimal"/>
      <w:lvlText w:val="%7."/>
      <w:lvlJc w:val="left"/>
      <w:pPr>
        <w:ind w:left="5040" w:hanging="360"/>
      </w:pPr>
    </w:lvl>
    <w:lvl w:ilvl="7" w:tplc="9606EA0C">
      <w:start w:val="1"/>
      <w:numFmt w:val="lowerLetter"/>
      <w:lvlText w:val="%8."/>
      <w:lvlJc w:val="left"/>
      <w:pPr>
        <w:ind w:left="5760" w:hanging="360"/>
      </w:pPr>
    </w:lvl>
    <w:lvl w:ilvl="8" w:tplc="72629AB8">
      <w:start w:val="1"/>
      <w:numFmt w:val="lowerRoman"/>
      <w:lvlText w:val="%9."/>
      <w:lvlJc w:val="right"/>
      <w:pPr>
        <w:ind w:left="6480" w:hanging="180"/>
      </w:pPr>
    </w:lvl>
  </w:abstractNum>
  <w:abstractNum w:abstractNumId="32" w15:restartNumberingAfterBreak="0">
    <w:nsid w:val="5B970C86"/>
    <w:multiLevelType w:val="multilevel"/>
    <w:tmpl w:val="C18EDBA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A55DEB"/>
    <w:multiLevelType w:val="hybridMultilevel"/>
    <w:tmpl w:val="F7446DC2"/>
    <w:lvl w:ilvl="0" w:tplc="7EC26F1C">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4" w15:restartNumberingAfterBreak="0">
    <w:nsid w:val="62680E07"/>
    <w:multiLevelType w:val="hybridMultilevel"/>
    <w:tmpl w:val="422054CA"/>
    <w:lvl w:ilvl="0" w:tplc="04150011">
      <w:start w:val="1"/>
      <w:numFmt w:val="decimal"/>
      <w:lvlText w:val="%1)"/>
      <w:lvlJc w:val="left"/>
      <w:pPr>
        <w:ind w:left="88" w:hanging="360"/>
      </w:pPr>
      <w:rPr>
        <w:sz w:val="20"/>
        <w:szCs w:val="20"/>
      </w:rPr>
    </w:lvl>
    <w:lvl w:ilvl="1" w:tplc="04150011">
      <w:start w:val="1"/>
      <w:numFmt w:val="decimal"/>
      <w:lvlText w:val="%2)"/>
      <w:lvlJc w:val="left"/>
      <w:pPr>
        <w:ind w:left="1026" w:hanging="360"/>
      </w:pPr>
    </w:lvl>
    <w:lvl w:ilvl="2" w:tplc="3A343106">
      <w:start w:val="1"/>
      <w:numFmt w:val="lowerRoman"/>
      <w:lvlText w:val="%3."/>
      <w:lvlJc w:val="right"/>
      <w:pPr>
        <w:ind w:left="1746" w:hanging="180"/>
      </w:pPr>
    </w:lvl>
    <w:lvl w:ilvl="3" w:tplc="1FB00BE6">
      <w:start w:val="1"/>
      <w:numFmt w:val="decimal"/>
      <w:lvlText w:val="%4."/>
      <w:lvlJc w:val="left"/>
      <w:pPr>
        <w:ind w:left="2466" w:hanging="360"/>
      </w:pPr>
    </w:lvl>
    <w:lvl w:ilvl="4" w:tplc="C0C622F8">
      <w:start w:val="1"/>
      <w:numFmt w:val="lowerLetter"/>
      <w:lvlText w:val="%5."/>
      <w:lvlJc w:val="left"/>
      <w:pPr>
        <w:ind w:left="3186" w:hanging="360"/>
      </w:pPr>
    </w:lvl>
    <w:lvl w:ilvl="5" w:tplc="EC02983E">
      <w:start w:val="1"/>
      <w:numFmt w:val="lowerRoman"/>
      <w:lvlText w:val="%6."/>
      <w:lvlJc w:val="right"/>
      <w:pPr>
        <w:ind w:left="3906" w:hanging="180"/>
      </w:pPr>
    </w:lvl>
    <w:lvl w:ilvl="6" w:tplc="F47A9584">
      <w:start w:val="1"/>
      <w:numFmt w:val="decimal"/>
      <w:lvlText w:val="%7."/>
      <w:lvlJc w:val="left"/>
      <w:pPr>
        <w:ind w:left="4626" w:hanging="360"/>
      </w:pPr>
    </w:lvl>
    <w:lvl w:ilvl="7" w:tplc="65E8FA78">
      <w:start w:val="1"/>
      <w:numFmt w:val="lowerLetter"/>
      <w:lvlText w:val="%8."/>
      <w:lvlJc w:val="left"/>
      <w:pPr>
        <w:ind w:left="5346" w:hanging="360"/>
      </w:pPr>
    </w:lvl>
    <w:lvl w:ilvl="8" w:tplc="660EBEF6">
      <w:start w:val="1"/>
      <w:numFmt w:val="lowerRoman"/>
      <w:lvlText w:val="%9."/>
      <w:lvlJc w:val="right"/>
      <w:pPr>
        <w:ind w:left="6066" w:hanging="180"/>
      </w:pPr>
    </w:lvl>
  </w:abstractNum>
  <w:abstractNum w:abstractNumId="35" w15:restartNumberingAfterBreak="0">
    <w:nsid w:val="633819ED"/>
    <w:multiLevelType w:val="hybridMultilevel"/>
    <w:tmpl w:val="BC68901E"/>
    <w:lvl w:ilvl="0" w:tplc="04150011">
      <w:start w:val="1"/>
      <w:numFmt w:val="decimal"/>
      <w:lvlText w:val="%1)"/>
      <w:lvlJc w:val="left"/>
      <w:pPr>
        <w:ind w:left="720" w:hanging="360"/>
      </w:pPr>
      <w:rPr>
        <w:rFonts w:hint="default"/>
      </w:rPr>
    </w:lvl>
    <w:lvl w:ilvl="1" w:tplc="14F65E7E">
      <w:start w:val="1"/>
      <w:numFmt w:val="bullet"/>
      <w:lvlText w:val="o"/>
      <w:lvlJc w:val="left"/>
      <w:pPr>
        <w:ind w:left="1440" w:hanging="360"/>
      </w:pPr>
      <w:rPr>
        <w:rFonts w:ascii="Courier New" w:hAnsi="Courier New" w:hint="default"/>
      </w:rPr>
    </w:lvl>
    <w:lvl w:ilvl="2" w:tplc="9E68936C">
      <w:start w:val="1"/>
      <w:numFmt w:val="bullet"/>
      <w:lvlText w:val=""/>
      <w:lvlJc w:val="left"/>
      <w:pPr>
        <w:ind w:left="2160" w:hanging="360"/>
      </w:pPr>
      <w:rPr>
        <w:rFonts w:ascii="Wingdings" w:hAnsi="Wingdings" w:hint="default"/>
      </w:rPr>
    </w:lvl>
    <w:lvl w:ilvl="3" w:tplc="2436A1BC">
      <w:start w:val="1"/>
      <w:numFmt w:val="bullet"/>
      <w:lvlText w:val=""/>
      <w:lvlJc w:val="left"/>
      <w:pPr>
        <w:ind w:left="2880" w:hanging="360"/>
      </w:pPr>
      <w:rPr>
        <w:rFonts w:ascii="Symbol" w:hAnsi="Symbol" w:hint="default"/>
      </w:rPr>
    </w:lvl>
    <w:lvl w:ilvl="4" w:tplc="30220A7C">
      <w:start w:val="1"/>
      <w:numFmt w:val="bullet"/>
      <w:lvlText w:val="o"/>
      <w:lvlJc w:val="left"/>
      <w:pPr>
        <w:ind w:left="3600" w:hanging="360"/>
      </w:pPr>
      <w:rPr>
        <w:rFonts w:ascii="Courier New" w:hAnsi="Courier New" w:hint="default"/>
      </w:rPr>
    </w:lvl>
    <w:lvl w:ilvl="5" w:tplc="74321702">
      <w:start w:val="1"/>
      <w:numFmt w:val="bullet"/>
      <w:lvlText w:val=""/>
      <w:lvlJc w:val="left"/>
      <w:pPr>
        <w:ind w:left="4320" w:hanging="360"/>
      </w:pPr>
      <w:rPr>
        <w:rFonts w:ascii="Wingdings" w:hAnsi="Wingdings" w:hint="default"/>
      </w:rPr>
    </w:lvl>
    <w:lvl w:ilvl="6" w:tplc="15BAD45A">
      <w:start w:val="1"/>
      <w:numFmt w:val="bullet"/>
      <w:lvlText w:val=""/>
      <w:lvlJc w:val="left"/>
      <w:pPr>
        <w:ind w:left="5040" w:hanging="360"/>
      </w:pPr>
      <w:rPr>
        <w:rFonts w:ascii="Symbol" w:hAnsi="Symbol" w:hint="default"/>
      </w:rPr>
    </w:lvl>
    <w:lvl w:ilvl="7" w:tplc="2F8464C0">
      <w:start w:val="1"/>
      <w:numFmt w:val="bullet"/>
      <w:lvlText w:val="o"/>
      <w:lvlJc w:val="left"/>
      <w:pPr>
        <w:ind w:left="5760" w:hanging="360"/>
      </w:pPr>
      <w:rPr>
        <w:rFonts w:ascii="Courier New" w:hAnsi="Courier New" w:hint="default"/>
      </w:rPr>
    </w:lvl>
    <w:lvl w:ilvl="8" w:tplc="7828226C">
      <w:start w:val="1"/>
      <w:numFmt w:val="bullet"/>
      <w:lvlText w:val=""/>
      <w:lvlJc w:val="left"/>
      <w:pPr>
        <w:ind w:left="6480" w:hanging="360"/>
      </w:pPr>
      <w:rPr>
        <w:rFonts w:ascii="Wingdings" w:hAnsi="Wingdings" w:hint="default"/>
      </w:rPr>
    </w:lvl>
  </w:abstractNum>
  <w:abstractNum w:abstractNumId="36" w15:restartNumberingAfterBreak="0">
    <w:nsid w:val="6456049C"/>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663832D2"/>
    <w:multiLevelType w:val="multilevel"/>
    <w:tmpl w:val="16AE6E16"/>
    <w:lvl w:ilvl="0">
      <w:start w:val="4"/>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BD011C"/>
    <w:multiLevelType w:val="hybridMultilevel"/>
    <w:tmpl w:val="B644C412"/>
    <w:lvl w:ilvl="0" w:tplc="8A1CED3E">
      <w:start w:val="1"/>
      <w:numFmt w:val="decimal"/>
      <w:lvlText w:val="%1."/>
      <w:lvlJc w:val="left"/>
      <w:pPr>
        <w:ind w:left="720" w:hanging="360"/>
      </w:pPr>
    </w:lvl>
    <w:lvl w:ilvl="1" w:tplc="15863220">
      <w:start w:val="1"/>
      <w:numFmt w:val="decimal"/>
      <w:lvlText w:val="%2."/>
      <w:lvlJc w:val="left"/>
      <w:pPr>
        <w:ind w:left="1440" w:hanging="360"/>
      </w:pPr>
    </w:lvl>
    <w:lvl w:ilvl="2" w:tplc="7FD239AA">
      <w:start w:val="1"/>
      <w:numFmt w:val="lowerRoman"/>
      <w:lvlText w:val="%3."/>
      <w:lvlJc w:val="right"/>
      <w:pPr>
        <w:ind w:left="2160" w:hanging="180"/>
      </w:pPr>
    </w:lvl>
    <w:lvl w:ilvl="3" w:tplc="A0960336">
      <w:start w:val="1"/>
      <w:numFmt w:val="decimal"/>
      <w:lvlText w:val="%4."/>
      <w:lvlJc w:val="left"/>
      <w:pPr>
        <w:ind w:left="2880" w:hanging="360"/>
      </w:pPr>
    </w:lvl>
    <w:lvl w:ilvl="4" w:tplc="6D8AB238">
      <w:start w:val="1"/>
      <w:numFmt w:val="lowerLetter"/>
      <w:lvlText w:val="%5."/>
      <w:lvlJc w:val="left"/>
      <w:pPr>
        <w:ind w:left="3600" w:hanging="360"/>
      </w:pPr>
    </w:lvl>
    <w:lvl w:ilvl="5" w:tplc="AFA026AC">
      <w:start w:val="1"/>
      <w:numFmt w:val="lowerRoman"/>
      <w:lvlText w:val="%6."/>
      <w:lvlJc w:val="right"/>
      <w:pPr>
        <w:ind w:left="4320" w:hanging="180"/>
      </w:pPr>
    </w:lvl>
    <w:lvl w:ilvl="6" w:tplc="FFFAA3B8">
      <w:start w:val="1"/>
      <w:numFmt w:val="decimal"/>
      <w:lvlText w:val="%7."/>
      <w:lvlJc w:val="left"/>
      <w:pPr>
        <w:ind w:left="5040" w:hanging="360"/>
      </w:pPr>
    </w:lvl>
    <w:lvl w:ilvl="7" w:tplc="61D0EC38">
      <w:start w:val="1"/>
      <w:numFmt w:val="lowerLetter"/>
      <w:lvlText w:val="%8."/>
      <w:lvlJc w:val="left"/>
      <w:pPr>
        <w:ind w:left="5760" w:hanging="360"/>
      </w:pPr>
    </w:lvl>
    <w:lvl w:ilvl="8" w:tplc="E26E495C">
      <w:start w:val="1"/>
      <w:numFmt w:val="lowerRoman"/>
      <w:lvlText w:val="%9."/>
      <w:lvlJc w:val="right"/>
      <w:pPr>
        <w:ind w:left="6480" w:hanging="180"/>
      </w:pPr>
    </w:lvl>
  </w:abstractNum>
  <w:abstractNum w:abstractNumId="39" w15:restartNumberingAfterBreak="0">
    <w:nsid w:val="68321043"/>
    <w:multiLevelType w:val="hybridMultilevel"/>
    <w:tmpl w:val="2F24BC8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69FD6688"/>
    <w:multiLevelType w:val="hybridMultilevel"/>
    <w:tmpl w:val="503C60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D4C40DA4">
      <w:start w:val="1"/>
      <w:numFmt w:val="lowerLetter"/>
      <w:lvlText w:val="%3)"/>
      <w:lvlJc w:val="right"/>
      <w:pPr>
        <w:ind w:left="2880" w:hanging="180"/>
      </w:pPr>
      <w:rPr>
        <w:rFonts w:ascii="Arial" w:eastAsia="Calibri" w:hAnsi="Arial" w:cs="Arial"/>
      </w:rPr>
    </w:lvl>
    <w:lvl w:ilvl="3" w:tplc="E53CB176">
      <w:start w:val="1"/>
      <w:numFmt w:val="decimal"/>
      <w:pStyle w:val="Podtytu"/>
      <w:lvlText w:val="%4."/>
      <w:lvlJc w:val="left"/>
      <w:pPr>
        <w:ind w:left="3600" w:hanging="360"/>
      </w:pPr>
      <w:rPr>
        <w:b w:val="0"/>
        <w:sz w:val="2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A341386"/>
    <w:multiLevelType w:val="hybridMultilevel"/>
    <w:tmpl w:val="6F2E90B2"/>
    <w:lvl w:ilvl="0" w:tplc="63228EC4">
      <w:start w:val="1"/>
      <w:numFmt w:val="decimal"/>
      <w:lvlText w:val="%1."/>
      <w:lvlJc w:val="left"/>
      <w:pPr>
        <w:ind w:left="720" w:hanging="360"/>
      </w:pPr>
    </w:lvl>
    <w:lvl w:ilvl="1" w:tplc="744E55AA">
      <w:start w:val="1"/>
      <w:numFmt w:val="lowerLetter"/>
      <w:lvlText w:val="%2."/>
      <w:lvlJc w:val="left"/>
      <w:pPr>
        <w:ind w:left="1440" w:hanging="360"/>
      </w:pPr>
    </w:lvl>
    <w:lvl w:ilvl="2" w:tplc="BE86C20E">
      <w:start w:val="1"/>
      <w:numFmt w:val="lowerRoman"/>
      <w:lvlText w:val="%3."/>
      <w:lvlJc w:val="right"/>
      <w:pPr>
        <w:ind w:left="2160" w:hanging="180"/>
      </w:pPr>
    </w:lvl>
    <w:lvl w:ilvl="3" w:tplc="4F3631F4">
      <w:start w:val="1"/>
      <w:numFmt w:val="decimal"/>
      <w:lvlText w:val="%4."/>
      <w:lvlJc w:val="left"/>
      <w:pPr>
        <w:ind w:left="2880" w:hanging="360"/>
      </w:pPr>
    </w:lvl>
    <w:lvl w:ilvl="4" w:tplc="DB2019A0">
      <w:start w:val="1"/>
      <w:numFmt w:val="lowerLetter"/>
      <w:lvlText w:val="%5."/>
      <w:lvlJc w:val="left"/>
      <w:pPr>
        <w:ind w:left="3600" w:hanging="360"/>
      </w:pPr>
    </w:lvl>
    <w:lvl w:ilvl="5" w:tplc="7DEA2108">
      <w:start w:val="1"/>
      <w:numFmt w:val="lowerRoman"/>
      <w:lvlText w:val="%6."/>
      <w:lvlJc w:val="right"/>
      <w:pPr>
        <w:ind w:left="4320" w:hanging="180"/>
      </w:pPr>
    </w:lvl>
    <w:lvl w:ilvl="6" w:tplc="8C68FB52">
      <w:start w:val="1"/>
      <w:numFmt w:val="decimal"/>
      <w:lvlText w:val="%7."/>
      <w:lvlJc w:val="left"/>
      <w:pPr>
        <w:ind w:left="5040" w:hanging="360"/>
      </w:pPr>
    </w:lvl>
    <w:lvl w:ilvl="7" w:tplc="1F92AC74">
      <w:start w:val="1"/>
      <w:numFmt w:val="lowerLetter"/>
      <w:lvlText w:val="%8."/>
      <w:lvlJc w:val="left"/>
      <w:pPr>
        <w:ind w:left="5760" w:hanging="360"/>
      </w:pPr>
    </w:lvl>
    <w:lvl w:ilvl="8" w:tplc="85DA8FEC">
      <w:start w:val="1"/>
      <w:numFmt w:val="lowerRoman"/>
      <w:lvlText w:val="%9."/>
      <w:lvlJc w:val="right"/>
      <w:pPr>
        <w:ind w:left="6480" w:hanging="180"/>
      </w:pPr>
    </w:lvl>
  </w:abstractNum>
  <w:abstractNum w:abstractNumId="42" w15:restartNumberingAfterBreak="0">
    <w:nsid w:val="6B8C3997"/>
    <w:multiLevelType w:val="multilevel"/>
    <w:tmpl w:val="F7FE6F84"/>
    <w:lvl w:ilvl="0">
      <w:start w:val="2"/>
      <w:numFmt w:val="decimal"/>
      <w:lvlText w:val="%1."/>
      <w:lvlJc w:val="left"/>
      <w:pPr>
        <w:ind w:left="720" w:hanging="360"/>
      </w:pPr>
      <w:rPr>
        <w:rFonts w:hAnsi="Arial Unicode MS" w:hint="default"/>
        <w:b w:val="0"/>
        <w:b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80" w:hanging="720"/>
      </w:pPr>
      <w:rPr>
        <w:rFonts w:ascii="Arial" w:eastAsia="Calibri" w:hAnsi="Arial" w:cs="Arial" w:hint="default"/>
        <w:b w:val="0"/>
        <w:b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hint="default"/>
        <w:b w:val="0"/>
        <w:b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160" w:hanging="180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CED2193"/>
    <w:multiLevelType w:val="hybridMultilevel"/>
    <w:tmpl w:val="DC74F9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F718AB"/>
    <w:multiLevelType w:val="hybridMultilevel"/>
    <w:tmpl w:val="40D234F2"/>
    <w:lvl w:ilvl="0" w:tplc="A044C5A8">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45" w15:restartNumberingAfterBreak="0">
    <w:nsid w:val="74511748"/>
    <w:multiLevelType w:val="multilevel"/>
    <w:tmpl w:val="AB8CBA72"/>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6" w15:restartNumberingAfterBreak="0">
    <w:nsid w:val="75267819"/>
    <w:multiLevelType w:val="hybridMultilevel"/>
    <w:tmpl w:val="070A8650"/>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7B083092"/>
    <w:multiLevelType w:val="hybridMultilevel"/>
    <w:tmpl w:val="0C346ADA"/>
    <w:lvl w:ilvl="0" w:tplc="CE3C80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15:restartNumberingAfterBreak="0">
    <w:nsid w:val="7C226AA5"/>
    <w:multiLevelType w:val="hybridMultilevel"/>
    <w:tmpl w:val="22AA5D86"/>
    <w:lvl w:ilvl="0" w:tplc="513AAE0E">
      <w:start w:val="1"/>
      <w:numFmt w:val="decimal"/>
      <w:lvlText w:val="%1."/>
      <w:lvlJc w:val="left"/>
      <w:pPr>
        <w:ind w:left="502" w:hanging="360"/>
      </w:pPr>
      <w:rPr>
        <w:rFonts w:ascii="Arial" w:eastAsia="Calibri" w:hAnsi="Arial" w:cs="Arial"/>
        <w:sz w:val="20"/>
        <w:szCs w:val="20"/>
      </w:rPr>
    </w:lvl>
    <w:lvl w:ilvl="1" w:tplc="04150011">
      <w:start w:val="1"/>
      <w:numFmt w:val="decimal"/>
      <w:lvlText w:val="%2)"/>
      <w:lvlJc w:val="left"/>
      <w:pPr>
        <w:ind w:left="1440" w:hanging="360"/>
      </w:pPr>
    </w:lvl>
    <w:lvl w:ilvl="2" w:tplc="3A343106">
      <w:start w:val="1"/>
      <w:numFmt w:val="lowerRoman"/>
      <w:lvlText w:val="%3."/>
      <w:lvlJc w:val="right"/>
      <w:pPr>
        <w:ind w:left="2160" w:hanging="180"/>
      </w:pPr>
    </w:lvl>
    <w:lvl w:ilvl="3" w:tplc="1FB00BE6">
      <w:start w:val="1"/>
      <w:numFmt w:val="decimal"/>
      <w:lvlText w:val="%4."/>
      <w:lvlJc w:val="left"/>
      <w:pPr>
        <w:ind w:left="2880" w:hanging="360"/>
      </w:pPr>
    </w:lvl>
    <w:lvl w:ilvl="4" w:tplc="C0C622F8">
      <w:start w:val="1"/>
      <w:numFmt w:val="lowerLetter"/>
      <w:lvlText w:val="%5."/>
      <w:lvlJc w:val="left"/>
      <w:pPr>
        <w:ind w:left="3600" w:hanging="360"/>
      </w:pPr>
    </w:lvl>
    <w:lvl w:ilvl="5" w:tplc="EC02983E">
      <w:start w:val="1"/>
      <w:numFmt w:val="lowerRoman"/>
      <w:lvlText w:val="%6."/>
      <w:lvlJc w:val="right"/>
      <w:pPr>
        <w:ind w:left="4320" w:hanging="180"/>
      </w:pPr>
    </w:lvl>
    <w:lvl w:ilvl="6" w:tplc="F47A9584">
      <w:start w:val="1"/>
      <w:numFmt w:val="decimal"/>
      <w:lvlText w:val="%7."/>
      <w:lvlJc w:val="left"/>
      <w:pPr>
        <w:ind w:left="5040" w:hanging="360"/>
      </w:pPr>
    </w:lvl>
    <w:lvl w:ilvl="7" w:tplc="65E8FA78">
      <w:start w:val="1"/>
      <w:numFmt w:val="lowerLetter"/>
      <w:lvlText w:val="%8."/>
      <w:lvlJc w:val="left"/>
      <w:pPr>
        <w:ind w:left="5760" w:hanging="360"/>
      </w:pPr>
    </w:lvl>
    <w:lvl w:ilvl="8" w:tplc="660EBEF6">
      <w:start w:val="1"/>
      <w:numFmt w:val="lowerRoman"/>
      <w:lvlText w:val="%9."/>
      <w:lvlJc w:val="right"/>
      <w:pPr>
        <w:ind w:left="6480" w:hanging="180"/>
      </w:pPr>
    </w:lvl>
  </w:abstractNum>
  <w:abstractNum w:abstractNumId="50" w15:restartNumberingAfterBreak="0">
    <w:nsid w:val="7C9359B3"/>
    <w:multiLevelType w:val="hybridMultilevel"/>
    <w:tmpl w:val="BAFE225E"/>
    <w:lvl w:ilvl="0" w:tplc="04150017">
      <w:start w:val="1"/>
      <w:numFmt w:val="lowerLetter"/>
      <w:lvlText w:val="%1)"/>
      <w:lvlJc w:val="left"/>
      <w:pPr>
        <w:ind w:left="786" w:hanging="360"/>
      </w:pPr>
    </w:lvl>
    <w:lvl w:ilvl="1" w:tplc="F5AA1E28">
      <w:numFmt w:val="bullet"/>
      <w:lvlText w:val=""/>
      <w:lvlJc w:val="left"/>
      <w:pPr>
        <w:ind w:left="1506" w:hanging="360"/>
      </w:pPr>
      <w:rPr>
        <w:rFonts w:ascii="Arial" w:eastAsia="Calibri" w:hAnsi="Arial" w:cs="Aria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7CBE551D"/>
    <w:multiLevelType w:val="hybridMultilevel"/>
    <w:tmpl w:val="5A444D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F385E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8241832">
    <w:abstractNumId w:val="41"/>
  </w:num>
  <w:num w:numId="2" w16cid:durableId="535385167">
    <w:abstractNumId w:val="52"/>
  </w:num>
  <w:num w:numId="3" w16cid:durableId="825828601">
    <w:abstractNumId w:val="31"/>
  </w:num>
  <w:num w:numId="4" w16cid:durableId="237903173">
    <w:abstractNumId w:val="1"/>
  </w:num>
  <w:num w:numId="5" w16cid:durableId="665980448">
    <w:abstractNumId w:val="29"/>
  </w:num>
  <w:num w:numId="6" w16cid:durableId="965047448">
    <w:abstractNumId w:val="3"/>
  </w:num>
  <w:num w:numId="7" w16cid:durableId="401879682">
    <w:abstractNumId w:val="32"/>
  </w:num>
  <w:num w:numId="8" w16cid:durableId="648095831">
    <w:abstractNumId w:val="34"/>
  </w:num>
  <w:num w:numId="9" w16cid:durableId="1672022503">
    <w:abstractNumId w:val="49"/>
  </w:num>
  <w:num w:numId="10" w16cid:durableId="1052845736">
    <w:abstractNumId w:val="14"/>
  </w:num>
  <w:num w:numId="11" w16cid:durableId="1571963919">
    <w:abstractNumId w:val="38"/>
  </w:num>
  <w:num w:numId="12" w16cid:durableId="342977937">
    <w:abstractNumId w:val="46"/>
  </w:num>
  <w:num w:numId="13" w16cid:durableId="283730188">
    <w:abstractNumId w:val="9"/>
  </w:num>
  <w:num w:numId="14" w16cid:durableId="657656370">
    <w:abstractNumId w:val="39"/>
  </w:num>
  <w:num w:numId="15" w16cid:durableId="117183491">
    <w:abstractNumId w:val="26"/>
  </w:num>
  <w:num w:numId="16" w16cid:durableId="1733851286">
    <w:abstractNumId w:val="19"/>
  </w:num>
  <w:num w:numId="17" w16cid:durableId="1687559102">
    <w:abstractNumId w:val="5"/>
  </w:num>
  <w:num w:numId="18" w16cid:durableId="1038240839">
    <w:abstractNumId w:val="35"/>
  </w:num>
  <w:num w:numId="19" w16cid:durableId="1858038090">
    <w:abstractNumId w:val="20"/>
  </w:num>
  <w:num w:numId="20" w16cid:durableId="949168101">
    <w:abstractNumId w:val="25"/>
  </w:num>
  <w:num w:numId="21" w16cid:durableId="2099710120">
    <w:abstractNumId w:val="42"/>
  </w:num>
  <w:num w:numId="22" w16cid:durableId="357968357">
    <w:abstractNumId w:val="45"/>
  </w:num>
  <w:num w:numId="23" w16cid:durableId="2043285650">
    <w:abstractNumId w:val="48"/>
  </w:num>
  <w:num w:numId="24" w16cid:durableId="793786827">
    <w:abstractNumId w:val="36"/>
  </w:num>
  <w:num w:numId="25" w16cid:durableId="1509443583">
    <w:abstractNumId w:val="30"/>
  </w:num>
  <w:num w:numId="26" w16cid:durableId="1015957723">
    <w:abstractNumId w:val="10"/>
  </w:num>
  <w:num w:numId="27" w16cid:durableId="653608941">
    <w:abstractNumId w:val="2"/>
  </w:num>
  <w:num w:numId="28" w16cid:durableId="1258295167">
    <w:abstractNumId w:val="24"/>
  </w:num>
  <w:num w:numId="29" w16cid:durableId="8545361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52623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6534455">
    <w:abstractNumId w:val="47"/>
  </w:num>
  <w:num w:numId="32" w16cid:durableId="683481547">
    <w:abstractNumId w:val="43"/>
  </w:num>
  <w:num w:numId="33" w16cid:durableId="68115916">
    <w:abstractNumId w:val="18"/>
  </w:num>
  <w:num w:numId="34" w16cid:durableId="113797319">
    <w:abstractNumId w:val="33"/>
  </w:num>
  <w:num w:numId="35" w16cid:durableId="1459684406">
    <w:abstractNumId w:val="17"/>
  </w:num>
  <w:num w:numId="36" w16cid:durableId="1601059447">
    <w:abstractNumId w:val="37"/>
  </w:num>
  <w:num w:numId="37" w16cid:durableId="1092240003">
    <w:abstractNumId w:val="23"/>
  </w:num>
  <w:num w:numId="38" w16cid:durableId="350766984">
    <w:abstractNumId w:val="44"/>
  </w:num>
  <w:num w:numId="39" w16cid:durableId="220557377">
    <w:abstractNumId w:val="50"/>
  </w:num>
  <w:num w:numId="40" w16cid:durableId="2008435505">
    <w:abstractNumId w:val="21"/>
  </w:num>
  <w:num w:numId="41" w16cid:durableId="541792575">
    <w:abstractNumId w:val="40"/>
  </w:num>
  <w:num w:numId="42" w16cid:durableId="2131582446">
    <w:abstractNumId w:val="4"/>
  </w:num>
  <w:num w:numId="43" w16cid:durableId="2003773385">
    <w:abstractNumId w:val="22"/>
  </w:num>
  <w:num w:numId="44" w16cid:durableId="1012074100">
    <w:abstractNumId w:val="16"/>
  </w:num>
  <w:num w:numId="45" w16cid:durableId="1122387326">
    <w:abstractNumId w:val="6"/>
  </w:num>
  <w:num w:numId="46" w16cid:durableId="12949920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585294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00962589">
    <w:abstractNumId w:val="51"/>
  </w:num>
  <w:num w:numId="49" w16cid:durableId="1739085486">
    <w:abstractNumId w:val="28"/>
  </w:num>
  <w:num w:numId="50" w16cid:durableId="938677062">
    <w:abstractNumId w:val="15"/>
  </w:num>
  <w:num w:numId="51" w16cid:durableId="1055544424">
    <w:abstractNumId w:val="13"/>
  </w:num>
  <w:num w:numId="52" w16cid:durableId="2123529674">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938011"/>
    <w:rsid w:val="00002247"/>
    <w:rsid w:val="00006588"/>
    <w:rsid w:val="00006D2B"/>
    <w:rsid w:val="00013B55"/>
    <w:rsid w:val="00014523"/>
    <w:rsid w:val="00020A77"/>
    <w:rsid w:val="00023AE5"/>
    <w:rsid w:val="00027155"/>
    <w:rsid w:val="00034DF1"/>
    <w:rsid w:val="00035A81"/>
    <w:rsid w:val="00043586"/>
    <w:rsid w:val="00043A1C"/>
    <w:rsid w:val="00044A91"/>
    <w:rsid w:val="00045A16"/>
    <w:rsid w:val="00051D87"/>
    <w:rsid w:val="00053557"/>
    <w:rsid w:val="00057FDB"/>
    <w:rsid w:val="000602D1"/>
    <w:rsid w:val="00061245"/>
    <w:rsid w:val="00064137"/>
    <w:rsid w:val="0006675A"/>
    <w:rsid w:val="0006694B"/>
    <w:rsid w:val="00067691"/>
    <w:rsid w:val="00067BF9"/>
    <w:rsid w:val="0007127C"/>
    <w:rsid w:val="00071AF5"/>
    <w:rsid w:val="000738F0"/>
    <w:rsid w:val="00076727"/>
    <w:rsid w:val="00077FF2"/>
    <w:rsid w:val="000821EE"/>
    <w:rsid w:val="000853D0"/>
    <w:rsid w:val="00091D5C"/>
    <w:rsid w:val="000939A2"/>
    <w:rsid w:val="000A0242"/>
    <w:rsid w:val="000A5CA3"/>
    <w:rsid w:val="000A5D6A"/>
    <w:rsid w:val="000B09AE"/>
    <w:rsid w:val="000B7A55"/>
    <w:rsid w:val="000C27A2"/>
    <w:rsid w:val="000C5585"/>
    <w:rsid w:val="000C6EE8"/>
    <w:rsid w:val="000C7F97"/>
    <w:rsid w:val="000E3675"/>
    <w:rsid w:val="000E6E38"/>
    <w:rsid w:val="000F02FD"/>
    <w:rsid w:val="000F1EDD"/>
    <w:rsid w:val="000F25F5"/>
    <w:rsid w:val="000F3606"/>
    <w:rsid w:val="000F4550"/>
    <w:rsid w:val="000F4DAD"/>
    <w:rsid w:val="000F52AF"/>
    <w:rsid w:val="000F5FD7"/>
    <w:rsid w:val="000F643F"/>
    <w:rsid w:val="000F6AEF"/>
    <w:rsid w:val="000F7E7D"/>
    <w:rsid w:val="00101D4D"/>
    <w:rsid w:val="00102C5D"/>
    <w:rsid w:val="00103D0A"/>
    <w:rsid w:val="00103D41"/>
    <w:rsid w:val="001044BD"/>
    <w:rsid w:val="00105083"/>
    <w:rsid w:val="00105B01"/>
    <w:rsid w:val="001105B1"/>
    <w:rsid w:val="0011076A"/>
    <w:rsid w:val="00116108"/>
    <w:rsid w:val="00116D2F"/>
    <w:rsid w:val="00116DDC"/>
    <w:rsid w:val="001219B1"/>
    <w:rsid w:val="00123DD7"/>
    <w:rsid w:val="00126267"/>
    <w:rsid w:val="00135AD0"/>
    <w:rsid w:val="001379FF"/>
    <w:rsid w:val="00140519"/>
    <w:rsid w:val="00146BA7"/>
    <w:rsid w:val="00147E20"/>
    <w:rsid w:val="001521C2"/>
    <w:rsid w:val="00152C78"/>
    <w:rsid w:val="001539B6"/>
    <w:rsid w:val="001553F7"/>
    <w:rsid w:val="001560EC"/>
    <w:rsid w:val="00157FFD"/>
    <w:rsid w:val="00163BCF"/>
    <w:rsid w:val="001646B3"/>
    <w:rsid w:val="001651C7"/>
    <w:rsid w:val="00165541"/>
    <w:rsid w:val="00166A23"/>
    <w:rsid w:val="00167595"/>
    <w:rsid w:val="00170940"/>
    <w:rsid w:val="00177739"/>
    <w:rsid w:val="0018081E"/>
    <w:rsid w:val="00183305"/>
    <w:rsid w:val="0018636F"/>
    <w:rsid w:val="00187665"/>
    <w:rsid w:val="00190759"/>
    <w:rsid w:val="00190F31"/>
    <w:rsid w:val="001926E3"/>
    <w:rsid w:val="00193487"/>
    <w:rsid w:val="00196AAB"/>
    <w:rsid w:val="001A27EC"/>
    <w:rsid w:val="001A2EE4"/>
    <w:rsid w:val="001A3FA1"/>
    <w:rsid w:val="001A5E31"/>
    <w:rsid w:val="001A6664"/>
    <w:rsid w:val="001B2A07"/>
    <w:rsid w:val="001B3C2E"/>
    <w:rsid w:val="001B4EB2"/>
    <w:rsid w:val="001B5C1F"/>
    <w:rsid w:val="001C4714"/>
    <w:rsid w:val="001C681F"/>
    <w:rsid w:val="001D078C"/>
    <w:rsid w:val="001D12C2"/>
    <w:rsid w:val="001D435F"/>
    <w:rsid w:val="001D682A"/>
    <w:rsid w:val="001E0286"/>
    <w:rsid w:val="001E1B0A"/>
    <w:rsid w:val="001E5B47"/>
    <w:rsid w:val="001E637B"/>
    <w:rsid w:val="001F21DE"/>
    <w:rsid w:val="001F2AD8"/>
    <w:rsid w:val="001F32F2"/>
    <w:rsid w:val="002006B1"/>
    <w:rsid w:val="00203559"/>
    <w:rsid w:val="00203AD8"/>
    <w:rsid w:val="00205BCF"/>
    <w:rsid w:val="002139E7"/>
    <w:rsid w:val="00215EA6"/>
    <w:rsid w:val="00222387"/>
    <w:rsid w:val="002243C4"/>
    <w:rsid w:val="00224ADF"/>
    <w:rsid w:val="00226BD2"/>
    <w:rsid w:val="00226E60"/>
    <w:rsid w:val="0023212A"/>
    <w:rsid w:val="00234AF6"/>
    <w:rsid w:val="00235BDA"/>
    <w:rsid w:val="002372DE"/>
    <w:rsid w:val="0024059F"/>
    <w:rsid w:val="00240976"/>
    <w:rsid w:val="002409B8"/>
    <w:rsid w:val="00242432"/>
    <w:rsid w:val="0025174D"/>
    <w:rsid w:val="00253023"/>
    <w:rsid w:val="00253A31"/>
    <w:rsid w:val="00256192"/>
    <w:rsid w:val="002564CD"/>
    <w:rsid w:val="00261FE0"/>
    <w:rsid w:val="00266204"/>
    <w:rsid w:val="00266215"/>
    <w:rsid w:val="00266EB8"/>
    <w:rsid w:val="00275D1F"/>
    <w:rsid w:val="00277A2C"/>
    <w:rsid w:val="00281AE8"/>
    <w:rsid w:val="00282054"/>
    <w:rsid w:val="00292E15"/>
    <w:rsid w:val="00293631"/>
    <w:rsid w:val="00293B42"/>
    <w:rsid w:val="00294569"/>
    <w:rsid w:val="002A0172"/>
    <w:rsid w:val="002A39AD"/>
    <w:rsid w:val="002A3B30"/>
    <w:rsid w:val="002A3E71"/>
    <w:rsid w:val="002B1033"/>
    <w:rsid w:val="002B1F28"/>
    <w:rsid w:val="002B1F6F"/>
    <w:rsid w:val="002B375F"/>
    <w:rsid w:val="002B3C95"/>
    <w:rsid w:val="002B3E8A"/>
    <w:rsid w:val="002B7A0E"/>
    <w:rsid w:val="002C0906"/>
    <w:rsid w:val="002C10D4"/>
    <w:rsid w:val="002C187B"/>
    <w:rsid w:val="002C20E3"/>
    <w:rsid w:val="002C4403"/>
    <w:rsid w:val="002C5006"/>
    <w:rsid w:val="002C551C"/>
    <w:rsid w:val="002C6029"/>
    <w:rsid w:val="002C6531"/>
    <w:rsid w:val="002D0B78"/>
    <w:rsid w:val="002D2767"/>
    <w:rsid w:val="002D2B39"/>
    <w:rsid w:val="002D3B3C"/>
    <w:rsid w:val="002D4A5B"/>
    <w:rsid w:val="002D5A4F"/>
    <w:rsid w:val="002D697F"/>
    <w:rsid w:val="002D7747"/>
    <w:rsid w:val="002E09CA"/>
    <w:rsid w:val="002E2333"/>
    <w:rsid w:val="002E2BA2"/>
    <w:rsid w:val="002F6AA6"/>
    <w:rsid w:val="002F6BAD"/>
    <w:rsid w:val="002F7A33"/>
    <w:rsid w:val="002F7CE9"/>
    <w:rsid w:val="002F7E00"/>
    <w:rsid w:val="003040BB"/>
    <w:rsid w:val="00311382"/>
    <w:rsid w:val="0031499C"/>
    <w:rsid w:val="00315797"/>
    <w:rsid w:val="003164F2"/>
    <w:rsid w:val="0031670F"/>
    <w:rsid w:val="003200F5"/>
    <w:rsid w:val="0032169B"/>
    <w:rsid w:val="003245A2"/>
    <w:rsid w:val="00330472"/>
    <w:rsid w:val="00330A1D"/>
    <w:rsid w:val="00331F67"/>
    <w:rsid w:val="00331FBB"/>
    <w:rsid w:val="003327FC"/>
    <w:rsid w:val="003410E9"/>
    <w:rsid w:val="00341626"/>
    <w:rsid w:val="0034208F"/>
    <w:rsid w:val="00342167"/>
    <w:rsid w:val="00342A7B"/>
    <w:rsid w:val="00342ACF"/>
    <w:rsid w:val="00342FCB"/>
    <w:rsid w:val="003452BD"/>
    <w:rsid w:val="003539FF"/>
    <w:rsid w:val="00354763"/>
    <w:rsid w:val="003558FC"/>
    <w:rsid w:val="00357605"/>
    <w:rsid w:val="00366A67"/>
    <w:rsid w:val="003677E9"/>
    <w:rsid w:val="003703FC"/>
    <w:rsid w:val="003730E4"/>
    <w:rsid w:val="00373167"/>
    <w:rsid w:val="00373FC8"/>
    <w:rsid w:val="00374F03"/>
    <w:rsid w:val="00376E62"/>
    <w:rsid w:val="00381E33"/>
    <w:rsid w:val="00382719"/>
    <w:rsid w:val="00383933"/>
    <w:rsid w:val="003862A4"/>
    <w:rsid w:val="00391196"/>
    <w:rsid w:val="00392779"/>
    <w:rsid w:val="0039590B"/>
    <w:rsid w:val="003A1C16"/>
    <w:rsid w:val="003A3469"/>
    <w:rsid w:val="003A630D"/>
    <w:rsid w:val="003B0B76"/>
    <w:rsid w:val="003B182D"/>
    <w:rsid w:val="003B216B"/>
    <w:rsid w:val="003B2E31"/>
    <w:rsid w:val="003B3454"/>
    <w:rsid w:val="003B4856"/>
    <w:rsid w:val="003C43B3"/>
    <w:rsid w:val="003C5249"/>
    <w:rsid w:val="003C656A"/>
    <w:rsid w:val="003D3F8B"/>
    <w:rsid w:val="003E45F6"/>
    <w:rsid w:val="003F5283"/>
    <w:rsid w:val="00400074"/>
    <w:rsid w:val="00404E23"/>
    <w:rsid w:val="0040569F"/>
    <w:rsid w:val="00406772"/>
    <w:rsid w:val="00406A99"/>
    <w:rsid w:val="00410074"/>
    <w:rsid w:val="004152C9"/>
    <w:rsid w:val="00417C15"/>
    <w:rsid w:val="004212D7"/>
    <w:rsid w:val="004251E0"/>
    <w:rsid w:val="00427A22"/>
    <w:rsid w:val="00431E0A"/>
    <w:rsid w:val="004408D1"/>
    <w:rsid w:val="00440F2E"/>
    <w:rsid w:val="00445C26"/>
    <w:rsid w:val="00446E66"/>
    <w:rsid w:val="00450FDE"/>
    <w:rsid w:val="00451ED1"/>
    <w:rsid w:val="00453DBB"/>
    <w:rsid w:val="004554C8"/>
    <w:rsid w:val="00464BF6"/>
    <w:rsid w:val="004656B2"/>
    <w:rsid w:val="00467B2E"/>
    <w:rsid w:val="00471077"/>
    <w:rsid w:val="004718B0"/>
    <w:rsid w:val="004722E5"/>
    <w:rsid w:val="00473D20"/>
    <w:rsid w:val="00476373"/>
    <w:rsid w:val="00477586"/>
    <w:rsid w:val="00480C86"/>
    <w:rsid w:val="00496B7C"/>
    <w:rsid w:val="0049766F"/>
    <w:rsid w:val="004A12EC"/>
    <w:rsid w:val="004A2256"/>
    <w:rsid w:val="004A49AA"/>
    <w:rsid w:val="004A49D6"/>
    <w:rsid w:val="004A4ABA"/>
    <w:rsid w:val="004A57E2"/>
    <w:rsid w:val="004B0286"/>
    <w:rsid w:val="004B22CE"/>
    <w:rsid w:val="004B30A0"/>
    <w:rsid w:val="004B47ED"/>
    <w:rsid w:val="004B517B"/>
    <w:rsid w:val="004B5A80"/>
    <w:rsid w:val="004B5B84"/>
    <w:rsid w:val="004B6F0F"/>
    <w:rsid w:val="004B6FF9"/>
    <w:rsid w:val="004C0279"/>
    <w:rsid w:val="004D22D5"/>
    <w:rsid w:val="004D2777"/>
    <w:rsid w:val="004D623B"/>
    <w:rsid w:val="004D71B7"/>
    <w:rsid w:val="004E7232"/>
    <w:rsid w:val="004F21A9"/>
    <w:rsid w:val="004F2238"/>
    <w:rsid w:val="004F3390"/>
    <w:rsid w:val="004F37A9"/>
    <w:rsid w:val="004F42F1"/>
    <w:rsid w:val="004F5F62"/>
    <w:rsid w:val="004F6DEC"/>
    <w:rsid w:val="004F7061"/>
    <w:rsid w:val="00501F05"/>
    <w:rsid w:val="00507B43"/>
    <w:rsid w:val="0051040A"/>
    <w:rsid w:val="0051160B"/>
    <w:rsid w:val="00511A71"/>
    <w:rsid w:val="005127AD"/>
    <w:rsid w:val="00512939"/>
    <w:rsid w:val="005200F1"/>
    <w:rsid w:val="00523ADC"/>
    <w:rsid w:val="0052526B"/>
    <w:rsid w:val="00525D3C"/>
    <w:rsid w:val="005356A2"/>
    <w:rsid w:val="00536022"/>
    <w:rsid w:val="00541A0E"/>
    <w:rsid w:val="00550748"/>
    <w:rsid w:val="005510AA"/>
    <w:rsid w:val="00551CAC"/>
    <w:rsid w:val="005532D5"/>
    <w:rsid w:val="005616D4"/>
    <w:rsid w:val="00561CB7"/>
    <w:rsid w:val="00563E28"/>
    <w:rsid w:val="0056547B"/>
    <w:rsid w:val="00570911"/>
    <w:rsid w:val="005724DB"/>
    <w:rsid w:val="005730B6"/>
    <w:rsid w:val="005757DC"/>
    <w:rsid w:val="00580622"/>
    <w:rsid w:val="00585030"/>
    <w:rsid w:val="00591A6C"/>
    <w:rsid w:val="00596B07"/>
    <w:rsid w:val="00596BE0"/>
    <w:rsid w:val="005976F2"/>
    <w:rsid w:val="00597BC5"/>
    <w:rsid w:val="005A1D6E"/>
    <w:rsid w:val="005B7A4F"/>
    <w:rsid w:val="005C0A24"/>
    <w:rsid w:val="005C21B4"/>
    <w:rsid w:val="005C2860"/>
    <w:rsid w:val="005C7A79"/>
    <w:rsid w:val="005D2290"/>
    <w:rsid w:val="005D5563"/>
    <w:rsid w:val="005D7E86"/>
    <w:rsid w:val="005E464B"/>
    <w:rsid w:val="005E46A2"/>
    <w:rsid w:val="005E5738"/>
    <w:rsid w:val="005F3954"/>
    <w:rsid w:val="005F594D"/>
    <w:rsid w:val="005F5EF6"/>
    <w:rsid w:val="005F66D3"/>
    <w:rsid w:val="005F6D19"/>
    <w:rsid w:val="00606D5E"/>
    <w:rsid w:val="00610198"/>
    <w:rsid w:val="006107F8"/>
    <w:rsid w:val="00612678"/>
    <w:rsid w:val="006126A2"/>
    <w:rsid w:val="00617DE0"/>
    <w:rsid w:val="00620EDF"/>
    <w:rsid w:val="00624EE6"/>
    <w:rsid w:val="00625C05"/>
    <w:rsid w:val="00627649"/>
    <w:rsid w:val="00630D25"/>
    <w:rsid w:val="00631ECC"/>
    <w:rsid w:val="00637B0D"/>
    <w:rsid w:val="00637D63"/>
    <w:rsid w:val="00651F80"/>
    <w:rsid w:val="00654E63"/>
    <w:rsid w:val="0067181E"/>
    <w:rsid w:val="00673125"/>
    <w:rsid w:val="00675BDB"/>
    <w:rsid w:val="00676CDE"/>
    <w:rsid w:val="00680568"/>
    <w:rsid w:val="00692E88"/>
    <w:rsid w:val="00693018"/>
    <w:rsid w:val="00693469"/>
    <w:rsid w:val="0069440C"/>
    <w:rsid w:val="00695FAD"/>
    <w:rsid w:val="00696963"/>
    <w:rsid w:val="006A04E6"/>
    <w:rsid w:val="006A1053"/>
    <w:rsid w:val="006A32FF"/>
    <w:rsid w:val="006A38B4"/>
    <w:rsid w:val="006A406E"/>
    <w:rsid w:val="006A4276"/>
    <w:rsid w:val="006A493F"/>
    <w:rsid w:val="006A533E"/>
    <w:rsid w:val="006A794F"/>
    <w:rsid w:val="006B27E6"/>
    <w:rsid w:val="006B3B28"/>
    <w:rsid w:val="006B4A0F"/>
    <w:rsid w:val="006B7A30"/>
    <w:rsid w:val="006C1653"/>
    <w:rsid w:val="006C2060"/>
    <w:rsid w:val="006C5E15"/>
    <w:rsid w:val="006D217D"/>
    <w:rsid w:val="006D3E6E"/>
    <w:rsid w:val="006D7DB9"/>
    <w:rsid w:val="006D7FD8"/>
    <w:rsid w:val="006E42BF"/>
    <w:rsid w:val="006E6B3D"/>
    <w:rsid w:val="006F3D5F"/>
    <w:rsid w:val="006F3DC9"/>
    <w:rsid w:val="006F4B4B"/>
    <w:rsid w:val="006F728A"/>
    <w:rsid w:val="00700F90"/>
    <w:rsid w:val="007069AE"/>
    <w:rsid w:val="007125D4"/>
    <w:rsid w:val="0071768A"/>
    <w:rsid w:val="00721F55"/>
    <w:rsid w:val="0072317A"/>
    <w:rsid w:val="00727CC8"/>
    <w:rsid w:val="00731F64"/>
    <w:rsid w:val="00733BF0"/>
    <w:rsid w:val="00735A51"/>
    <w:rsid w:val="00736674"/>
    <w:rsid w:val="007368E8"/>
    <w:rsid w:val="00736D27"/>
    <w:rsid w:val="00740ADF"/>
    <w:rsid w:val="00746F64"/>
    <w:rsid w:val="007504EF"/>
    <w:rsid w:val="00750981"/>
    <w:rsid w:val="00752659"/>
    <w:rsid w:val="00754C71"/>
    <w:rsid w:val="007560A6"/>
    <w:rsid w:val="00756D16"/>
    <w:rsid w:val="00757158"/>
    <w:rsid w:val="00757BC3"/>
    <w:rsid w:val="00760E19"/>
    <w:rsid w:val="007638D2"/>
    <w:rsid w:val="007703D7"/>
    <w:rsid w:val="00772916"/>
    <w:rsid w:val="00773F4A"/>
    <w:rsid w:val="007744BA"/>
    <w:rsid w:val="007756D4"/>
    <w:rsid w:val="00775DEC"/>
    <w:rsid w:val="00776E34"/>
    <w:rsid w:val="00777754"/>
    <w:rsid w:val="00787AB8"/>
    <w:rsid w:val="00790AD2"/>
    <w:rsid w:val="007A7B25"/>
    <w:rsid w:val="007B05A1"/>
    <w:rsid w:val="007B0818"/>
    <w:rsid w:val="007B1E3D"/>
    <w:rsid w:val="007B3988"/>
    <w:rsid w:val="007B4011"/>
    <w:rsid w:val="007B4B37"/>
    <w:rsid w:val="007B7101"/>
    <w:rsid w:val="007B7415"/>
    <w:rsid w:val="007B7FA1"/>
    <w:rsid w:val="007D1E0E"/>
    <w:rsid w:val="007D7A29"/>
    <w:rsid w:val="007D7F5B"/>
    <w:rsid w:val="007E2667"/>
    <w:rsid w:val="007E4368"/>
    <w:rsid w:val="007E5A50"/>
    <w:rsid w:val="007E773D"/>
    <w:rsid w:val="007E7FF0"/>
    <w:rsid w:val="007F3151"/>
    <w:rsid w:val="007F4033"/>
    <w:rsid w:val="007F4529"/>
    <w:rsid w:val="00800341"/>
    <w:rsid w:val="008023CE"/>
    <w:rsid w:val="00803940"/>
    <w:rsid w:val="00811E56"/>
    <w:rsid w:val="00820C9C"/>
    <w:rsid w:val="00824475"/>
    <w:rsid w:val="00830B45"/>
    <w:rsid w:val="008311DD"/>
    <w:rsid w:val="00831734"/>
    <w:rsid w:val="00831C96"/>
    <w:rsid w:val="00834A00"/>
    <w:rsid w:val="00840F32"/>
    <w:rsid w:val="0084284F"/>
    <w:rsid w:val="00843C99"/>
    <w:rsid w:val="00844B3B"/>
    <w:rsid w:val="00846356"/>
    <w:rsid w:val="00853AA8"/>
    <w:rsid w:val="00854C39"/>
    <w:rsid w:val="008607A1"/>
    <w:rsid w:val="008654B9"/>
    <w:rsid w:val="00871EA4"/>
    <w:rsid w:val="00876123"/>
    <w:rsid w:val="008861F3"/>
    <w:rsid w:val="00891FD6"/>
    <w:rsid w:val="008A0A26"/>
    <w:rsid w:val="008A2482"/>
    <w:rsid w:val="008A2F5F"/>
    <w:rsid w:val="008A4118"/>
    <w:rsid w:val="008A411D"/>
    <w:rsid w:val="008A7569"/>
    <w:rsid w:val="008B0F38"/>
    <w:rsid w:val="008B73B2"/>
    <w:rsid w:val="008B7CD8"/>
    <w:rsid w:val="008C459F"/>
    <w:rsid w:val="008C539F"/>
    <w:rsid w:val="008C750E"/>
    <w:rsid w:val="008D2ECD"/>
    <w:rsid w:val="008D3440"/>
    <w:rsid w:val="008D5603"/>
    <w:rsid w:val="008E19AF"/>
    <w:rsid w:val="008E6237"/>
    <w:rsid w:val="008E7842"/>
    <w:rsid w:val="008F0EA4"/>
    <w:rsid w:val="008F2708"/>
    <w:rsid w:val="008F551F"/>
    <w:rsid w:val="008F7BA5"/>
    <w:rsid w:val="00903CBF"/>
    <w:rsid w:val="00904C41"/>
    <w:rsid w:val="00906D16"/>
    <w:rsid w:val="00910C6D"/>
    <w:rsid w:val="00912390"/>
    <w:rsid w:val="00916D36"/>
    <w:rsid w:val="0091707B"/>
    <w:rsid w:val="00917C53"/>
    <w:rsid w:val="00917FCE"/>
    <w:rsid w:val="00920F94"/>
    <w:rsid w:val="0092283E"/>
    <w:rsid w:val="00923D42"/>
    <w:rsid w:val="0092495B"/>
    <w:rsid w:val="00927078"/>
    <w:rsid w:val="00927F4E"/>
    <w:rsid w:val="009312E0"/>
    <w:rsid w:val="00931F18"/>
    <w:rsid w:val="00936861"/>
    <w:rsid w:val="00937E3E"/>
    <w:rsid w:val="00946B58"/>
    <w:rsid w:val="009471EE"/>
    <w:rsid w:val="0094730B"/>
    <w:rsid w:val="00950E6F"/>
    <w:rsid w:val="0095142A"/>
    <w:rsid w:val="009557DF"/>
    <w:rsid w:val="00956609"/>
    <w:rsid w:val="00960CF4"/>
    <w:rsid w:val="00963469"/>
    <w:rsid w:val="00965765"/>
    <w:rsid w:val="00971D4A"/>
    <w:rsid w:val="009759CF"/>
    <w:rsid w:val="00976670"/>
    <w:rsid w:val="009818F9"/>
    <w:rsid w:val="00981A09"/>
    <w:rsid w:val="00985FF8"/>
    <w:rsid w:val="0099000A"/>
    <w:rsid w:val="009900C6"/>
    <w:rsid w:val="0099141F"/>
    <w:rsid w:val="00992C05"/>
    <w:rsid w:val="0099381F"/>
    <w:rsid w:val="00997DD1"/>
    <w:rsid w:val="009A5103"/>
    <w:rsid w:val="009A7702"/>
    <w:rsid w:val="009B1A52"/>
    <w:rsid w:val="009B2616"/>
    <w:rsid w:val="009B493E"/>
    <w:rsid w:val="009C205B"/>
    <w:rsid w:val="009C3DB2"/>
    <w:rsid w:val="009C542E"/>
    <w:rsid w:val="009C6978"/>
    <w:rsid w:val="009C7466"/>
    <w:rsid w:val="009C77EF"/>
    <w:rsid w:val="009D5A62"/>
    <w:rsid w:val="009E11E9"/>
    <w:rsid w:val="009F0542"/>
    <w:rsid w:val="009F1367"/>
    <w:rsid w:val="009F31C4"/>
    <w:rsid w:val="00A006E4"/>
    <w:rsid w:val="00A0219A"/>
    <w:rsid w:val="00A032E0"/>
    <w:rsid w:val="00A05E7A"/>
    <w:rsid w:val="00A0642C"/>
    <w:rsid w:val="00A07239"/>
    <w:rsid w:val="00A118C4"/>
    <w:rsid w:val="00A17D5C"/>
    <w:rsid w:val="00A23DC1"/>
    <w:rsid w:val="00A25A03"/>
    <w:rsid w:val="00A26A96"/>
    <w:rsid w:val="00A27BD7"/>
    <w:rsid w:val="00A30704"/>
    <w:rsid w:val="00A336FD"/>
    <w:rsid w:val="00A417B4"/>
    <w:rsid w:val="00A4409C"/>
    <w:rsid w:val="00A45B00"/>
    <w:rsid w:val="00A50DFD"/>
    <w:rsid w:val="00A52FE9"/>
    <w:rsid w:val="00A5316D"/>
    <w:rsid w:val="00A5544F"/>
    <w:rsid w:val="00A560F7"/>
    <w:rsid w:val="00A6043A"/>
    <w:rsid w:val="00A632A0"/>
    <w:rsid w:val="00A632C5"/>
    <w:rsid w:val="00A6778F"/>
    <w:rsid w:val="00A7004C"/>
    <w:rsid w:val="00A72F4A"/>
    <w:rsid w:val="00A7362D"/>
    <w:rsid w:val="00A740C1"/>
    <w:rsid w:val="00A74E8E"/>
    <w:rsid w:val="00A80653"/>
    <w:rsid w:val="00A831CE"/>
    <w:rsid w:val="00A84322"/>
    <w:rsid w:val="00A8495D"/>
    <w:rsid w:val="00A84CD9"/>
    <w:rsid w:val="00A86F1F"/>
    <w:rsid w:val="00A878DF"/>
    <w:rsid w:val="00A90437"/>
    <w:rsid w:val="00A9268C"/>
    <w:rsid w:val="00A93FE2"/>
    <w:rsid w:val="00A96F0F"/>
    <w:rsid w:val="00A96FFF"/>
    <w:rsid w:val="00A974A1"/>
    <w:rsid w:val="00A97742"/>
    <w:rsid w:val="00AA1BB6"/>
    <w:rsid w:val="00AA38A6"/>
    <w:rsid w:val="00AA4399"/>
    <w:rsid w:val="00AA68F0"/>
    <w:rsid w:val="00AA78C2"/>
    <w:rsid w:val="00AB34DC"/>
    <w:rsid w:val="00AB360A"/>
    <w:rsid w:val="00AB38F6"/>
    <w:rsid w:val="00AB3A4A"/>
    <w:rsid w:val="00AB500C"/>
    <w:rsid w:val="00AB6077"/>
    <w:rsid w:val="00AB7521"/>
    <w:rsid w:val="00AC3698"/>
    <w:rsid w:val="00AD0520"/>
    <w:rsid w:val="00AD4005"/>
    <w:rsid w:val="00AD49D9"/>
    <w:rsid w:val="00AD5A02"/>
    <w:rsid w:val="00AE0A65"/>
    <w:rsid w:val="00AE2BA1"/>
    <w:rsid w:val="00AE45FA"/>
    <w:rsid w:val="00AE7237"/>
    <w:rsid w:val="00AF1732"/>
    <w:rsid w:val="00AF3A02"/>
    <w:rsid w:val="00AF5C63"/>
    <w:rsid w:val="00AF7507"/>
    <w:rsid w:val="00B00743"/>
    <w:rsid w:val="00B0766F"/>
    <w:rsid w:val="00B15CC1"/>
    <w:rsid w:val="00B1772E"/>
    <w:rsid w:val="00B22083"/>
    <w:rsid w:val="00B22B08"/>
    <w:rsid w:val="00B26985"/>
    <w:rsid w:val="00B273A5"/>
    <w:rsid w:val="00B34662"/>
    <w:rsid w:val="00B35859"/>
    <w:rsid w:val="00B5049F"/>
    <w:rsid w:val="00B5053C"/>
    <w:rsid w:val="00B51C7E"/>
    <w:rsid w:val="00B53D14"/>
    <w:rsid w:val="00B574A9"/>
    <w:rsid w:val="00B63C6C"/>
    <w:rsid w:val="00B64423"/>
    <w:rsid w:val="00B668BA"/>
    <w:rsid w:val="00B66CCD"/>
    <w:rsid w:val="00B6774A"/>
    <w:rsid w:val="00B735DD"/>
    <w:rsid w:val="00B77EFE"/>
    <w:rsid w:val="00B808CE"/>
    <w:rsid w:val="00B81530"/>
    <w:rsid w:val="00B817D4"/>
    <w:rsid w:val="00B8258C"/>
    <w:rsid w:val="00B82BA3"/>
    <w:rsid w:val="00B83677"/>
    <w:rsid w:val="00B83D0C"/>
    <w:rsid w:val="00B84247"/>
    <w:rsid w:val="00B8683C"/>
    <w:rsid w:val="00B873F1"/>
    <w:rsid w:val="00B90ED7"/>
    <w:rsid w:val="00B9199B"/>
    <w:rsid w:val="00B95640"/>
    <w:rsid w:val="00B960F7"/>
    <w:rsid w:val="00B9748A"/>
    <w:rsid w:val="00B9759E"/>
    <w:rsid w:val="00B976C9"/>
    <w:rsid w:val="00BA329A"/>
    <w:rsid w:val="00BA54A2"/>
    <w:rsid w:val="00BA73A7"/>
    <w:rsid w:val="00BA7893"/>
    <w:rsid w:val="00BB05F7"/>
    <w:rsid w:val="00BB48F8"/>
    <w:rsid w:val="00BB60B8"/>
    <w:rsid w:val="00BC4DE0"/>
    <w:rsid w:val="00BD1BB3"/>
    <w:rsid w:val="00BD30F4"/>
    <w:rsid w:val="00BD3840"/>
    <w:rsid w:val="00BD3CD4"/>
    <w:rsid w:val="00BD5384"/>
    <w:rsid w:val="00BD6AEF"/>
    <w:rsid w:val="00BD6B16"/>
    <w:rsid w:val="00BD78F9"/>
    <w:rsid w:val="00BE2CDA"/>
    <w:rsid w:val="00BE6640"/>
    <w:rsid w:val="00BF3623"/>
    <w:rsid w:val="00BF4A8A"/>
    <w:rsid w:val="00C00120"/>
    <w:rsid w:val="00C00335"/>
    <w:rsid w:val="00C017FD"/>
    <w:rsid w:val="00C01CA6"/>
    <w:rsid w:val="00C03852"/>
    <w:rsid w:val="00C05083"/>
    <w:rsid w:val="00C0653F"/>
    <w:rsid w:val="00C10769"/>
    <w:rsid w:val="00C13C3E"/>
    <w:rsid w:val="00C141C2"/>
    <w:rsid w:val="00C142F4"/>
    <w:rsid w:val="00C204D0"/>
    <w:rsid w:val="00C25468"/>
    <w:rsid w:val="00C267A1"/>
    <w:rsid w:val="00C36C0F"/>
    <w:rsid w:val="00C37B26"/>
    <w:rsid w:val="00C41F10"/>
    <w:rsid w:val="00C42420"/>
    <w:rsid w:val="00C47E5C"/>
    <w:rsid w:val="00C625F4"/>
    <w:rsid w:val="00C62C75"/>
    <w:rsid w:val="00C63F18"/>
    <w:rsid w:val="00C65DA6"/>
    <w:rsid w:val="00C675FB"/>
    <w:rsid w:val="00C702BF"/>
    <w:rsid w:val="00C72344"/>
    <w:rsid w:val="00C724E6"/>
    <w:rsid w:val="00C747EE"/>
    <w:rsid w:val="00C857D8"/>
    <w:rsid w:val="00C93F9E"/>
    <w:rsid w:val="00C94D87"/>
    <w:rsid w:val="00C94F76"/>
    <w:rsid w:val="00CA2452"/>
    <w:rsid w:val="00CA254E"/>
    <w:rsid w:val="00CA6178"/>
    <w:rsid w:val="00CA6B79"/>
    <w:rsid w:val="00CB15E8"/>
    <w:rsid w:val="00CB180D"/>
    <w:rsid w:val="00CB1C2D"/>
    <w:rsid w:val="00CC377C"/>
    <w:rsid w:val="00CC445D"/>
    <w:rsid w:val="00CC5FE2"/>
    <w:rsid w:val="00CC7F35"/>
    <w:rsid w:val="00CD290E"/>
    <w:rsid w:val="00CD5E32"/>
    <w:rsid w:val="00CE1869"/>
    <w:rsid w:val="00CE1C63"/>
    <w:rsid w:val="00CF097B"/>
    <w:rsid w:val="00CF3D53"/>
    <w:rsid w:val="00CF6D0C"/>
    <w:rsid w:val="00D014F8"/>
    <w:rsid w:val="00D01A1C"/>
    <w:rsid w:val="00D04BB6"/>
    <w:rsid w:val="00D121AA"/>
    <w:rsid w:val="00D1373C"/>
    <w:rsid w:val="00D14AB2"/>
    <w:rsid w:val="00D15622"/>
    <w:rsid w:val="00D16A45"/>
    <w:rsid w:val="00D17CA2"/>
    <w:rsid w:val="00D2005A"/>
    <w:rsid w:val="00D25410"/>
    <w:rsid w:val="00D25526"/>
    <w:rsid w:val="00D3354E"/>
    <w:rsid w:val="00D35070"/>
    <w:rsid w:val="00D3662F"/>
    <w:rsid w:val="00D41DC1"/>
    <w:rsid w:val="00D4298F"/>
    <w:rsid w:val="00D44F34"/>
    <w:rsid w:val="00D5022E"/>
    <w:rsid w:val="00D54107"/>
    <w:rsid w:val="00D55702"/>
    <w:rsid w:val="00D64694"/>
    <w:rsid w:val="00D7422D"/>
    <w:rsid w:val="00D80637"/>
    <w:rsid w:val="00D80EEF"/>
    <w:rsid w:val="00D84B73"/>
    <w:rsid w:val="00D856FA"/>
    <w:rsid w:val="00D866E3"/>
    <w:rsid w:val="00D91315"/>
    <w:rsid w:val="00D942EE"/>
    <w:rsid w:val="00D94474"/>
    <w:rsid w:val="00DA0D39"/>
    <w:rsid w:val="00DB68FB"/>
    <w:rsid w:val="00DB7DC6"/>
    <w:rsid w:val="00DC0BAA"/>
    <w:rsid w:val="00DC0FF0"/>
    <w:rsid w:val="00DC49D2"/>
    <w:rsid w:val="00DC65A5"/>
    <w:rsid w:val="00DE0BE3"/>
    <w:rsid w:val="00DE1212"/>
    <w:rsid w:val="00DE27D9"/>
    <w:rsid w:val="00DE54C0"/>
    <w:rsid w:val="00DE771E"/>
    <w:rsid w:val="00DF2A8E"/>
    <w:rsid w:val="00DF2B4C"/>
    <w:rsid w:val="00DF3B83"/>
    <w:rsid w:val="00DF4FF8"/>
    <w:rsid w:val="00DF6BDE"/>
    <w:rsid w:val="00E03AB6"/>
    <w:rsid w:val="00E07D46"/>
    <w:rsid w:val="00E109D2"/>
    <w:rsid w:val="00E158A4"/>
    <w:rsid w:val="00E16615"/>
    <w:rsid w:val="00E22568"/>
    <w:rsid w:val="00E24FC4"/>
    <w:rsid w:val="00E26363"/>
    <w:rsid w:val="00E26A80"/>
    <w:rsid w:val="00E32398"/>
    <w:rsid w:val="00E32C13"/>
    <w:rsid w:val="00E4223D"/>
    <w:rsid w:val="00E458DD"/>
    <w:rsid w:val="00E50A32"/>
    <w:rsid w:val="00E522BA"/>
    <w:rsid w:val="00E54AA0"/>
    <w:rsid w:val="00E54E28"/>
    <w:rsid w:val="00E61A80"/>
    <w:rsid w:val="00E62F83"/>
    <w:rsid w:val="00E63443"/>
    <w:rsid w:val="00E65BE3"/>
    <w:rsid w:val="00E67497"/>
    <w:rsid w:val="00E719B0"/>
    <w:rsid w:val="00E72E34"/>
    <w:rsid w:val="00E73270"/>
    <w:rsid w:val="00E73FEC"/>
    <w:rsid w:val="00E75ABB"/>
    <w:rsid w:val="00E77C8D"/>
    <w:rsid w:val="00E8146F"/>
    <w:rsid w:val="00E9039B"/>
    <w:rsid w:val="00E925DE"/>
    <w:rsid w:val="00E93CB7"/>
    <w:rsid w:val="00E9435A"/>
    <w:rsid w:val="00E95955"/>
    <w:rsid w:val="00E972B3"/>
    <w:rsid w:val="00E976C3"/>
    <w:rsid w:val="00EA0627"/>
    <w:rsid w:val="00EA207B"/>
    <w:rsid w:val="00EA230F"/>
    <w:rsid w:val="00EA70BF"/>
    <w:rsid w:val="00EA7D5E"/>
    <w:rsid w:val="00EB05A8"/>
    <w:rsid w:val="00EB3496"/>
    <w:rsid w:val="00EB38EE"/>
    <w:rsid w:val="00EB57A1"/>
    <w:rsid w:val="00EC07D0"/>
    <w:rsid w:val="00EC14B6"/>
    <w:rsid w:val="00EC1E00"/>
    <w:rsid w:val="00EC2E82"/>
    <w:rsid w:val="00EC4C92"/>
    <w:rsid w:val="00EC7155"/>
    <w:rsid w:val="00ED0ACF"/>
    <w:rsid w:val="00ED20C5"/>
    <w:rsid w:val="00ED5752"/>
    <w:rsid w:val="00EE2524"/>
    <w:rsid w:val="00EF1612"/>
    <w:rsid w:val="00EF4961"/>
    <w:rsid w:val="00EF5317"/>
    <w:rsid w:val="00EF680E"/>
    <w:rsid w:val="00F00D96"/>
    <w:rsid w:val="00F03220"/>
    <w:rsid w:val="00F10439"/>
    <w:rsid w:val="00F121A9"/>
    <w:rsid w:val="00F2609C"/>
    <w:rsid w:val="00F302E2"/>
    <w:rsid w:val="00F33FE5"/>
    <w:rsid w:val="00F36496"/>
    <w:rsid w:val="00F36A3D"/>
    <w:rsid w:val="00F36BCC"/>
    <w:rsid w:val="00F43F24"/>
    <w:rsid w:val="00F4588C"/>
    <w:rsid w:val="00F45A6D"/>
    <w:rsid w:val="00F504C8"/>
    <w:rsid w:val="00F615C0"/>
    <w:rsid w:val="00F67965"/>
    <w:rsid w:val="00F70B3C"/>
    <w:rsid w:val="00F72155"/>
    <w:rsid w:val="00F722F4"/>
    <w:rsid w:val="00F740F9"/>
    <w:rsid w:val="00F750B0"/>
    <w:rsid w:val="00F75286"/>
    <w:rsid w:val="00F75AB5"/>
    <w:rsid w:val="00F75C9C"/>
    <w:rsid w:val="00F84F4C"/>
    <w:rsid w:val="00F85E0D"/>
    <w:rsid w:val="00F86E88"/>
    <w:rsid w:val="00F9026A"/>
    <w:rsid w:val="00F92915"/>
    <w:rsid w:val="00F92BBD"/>
    <w:rsid w:val="00F93FD0"/>
    <w:rsid w:val="00F95268"/>
    <w:rsid w:val="00F960B7"/>
    <w:rsid w:val="00F975C7"/>
    <w:rsid w:val="00FA015D"/>
    <w:rsid w:val="00FA0A11"/>
    <w:rsid w:val="00FB04F6"/>
    <w:rsid w:val="00FB1E26"/>
    <w:rsid w:val="00FC4067"/>
    <w:rsid w:val="00FC4D19"/>
    <w:rsid w:val="00FC7F75"/>
    <w:rsid w:val="00FD34B5"/>
    <w:rsid w:val="00FD395E"/>
    <w:rsid w:val="00FD3B04"/>
    <w:rsid w:val="00FE13E4"/>
    <w:rsid w:val="00FE25E3"/>
    <w:rsid w:val="00FE3D5C"/>
    <w:rsid w:val="00FE5169"/>
    <w:rsid w:val="00FF076C"/>
    <w:rsid w:val="00FF0E21"/>
    <w:rsid w:val="00FF3098"/>
    <w:rsid w:val="00FF31FA"/>
    <w:rsid w:val="00FF7DE2"/>
    <w:rsid w:val="40938011"/>
    <w:rsid w:val="43AE0909"/>
    <w:rsid w:val="5F2A5A7C"/>
    <w:rsid w:val="5F9B32A5"/>
    <w:rsid w:val="6891699F"/>
    <w:rsid w:val="74B88678"/>
    <w:rsid w:val="79CC23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8011"/>
  <w15:chartTrackingRefBased/>
  <w15:docId w15:val="{E53FB832-4E50-4840-BED3-90A122B6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Akapitzlist"/>
    <w:next w:val="Normalny"/>
    <w:link w:val="Nagwek1Znak"/>
    <w:uiPriority w:val="9"/>
    <w:qFormat/>
    <w:rsid w:val="00760E19"/>
    <w:pPr>
      <w:spacing w:before="240" w:after="0" w:line="276" w:lineRule="auto"/>
      <w:ind w:left="425"/>
      <w:contextualSpacing w:val="0"/>
      <w:jc w:val="center"/>
      <w:outlineLvl w:val="0"/>
    </w:pPr>
    <w:rPr>
      <w:rFonts w:ascii="Arial" w:eastAsia="Times New Roman" w:hAnsi="Arial" w:cs="Arial"/>
      <w:b/>
      <w:bCs/>
      <w:color w:val="000000" w:themeColor="text1"/>
      <w:sz w:val="20"/>
      <w:szCs w:val="20"/>
    </w:rPr>
  </w:style>
  <w:style w:type="paragraph" w:styleId="Nagwek2">
    <w:name w:val="heading 2"/>
    <w:basedOn w:val="Normalny"/>
    <w:next w:val="Normalny"/>
    <w:link w:val="Nagwek2Znak"/>
    <w:uiPriority w:val="9"/>
    <w:semiHidden/>
    <w:unhideWhenUsed/>
    <w:qFormat/>
    <w:rsid w:val="00787AB8"/>
    <w:pPr>
      <w:keepNext/>
      <w:keepLines/>
      <w:spacing w:before="40" w:after="0"/>
      <w:ind w:left="576" w:hanging="576"/>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87AB8"/>
    <w:pPr>
      <w:keepNext/>
      <w:keepLines/>
      <w:spacing w:before="40" w:after="0"/>
      <w:ind w:left="720" w:hanging="72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87AB8"/>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787AB8"/>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787AB8"/>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787AB8"/>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787AB8"/>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87AB8"/>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owek">
    <w:name w:val="Nagłowek"/>
    <w:basedOn w:val="Normalny"/>
    <w:link w:val="NagowekChar"/>
    <w:qFormat/>
    <w:rsid w:val="5F2A5A7C"/>
    <w:pPr>
      <w:spacing w:before="240" w:after="0"/>
      <w:outlineLvl w:val="0"/>
    </w:pPr>
    <w:rPr>
      <w:rFonts w:asciiTheme="majorHAnsi" w:eastAsiaTheme="majorEastAsia" w:hAnsiTheme="majorHAnsi" w:cstheme="majorBidi"/>
      <w:color w:val="2F5496" w:themeColor="accent1" w:themeShade="BF"/>
      <w:sz w:val="32"/>
      <w:szCs w:val="32"/>
    </w:rPr>
  </w:style>
  <w:style w:type="character" w:customStyle="1" w:styleId="NagowekChar">
    <w:name w:val="Nagłowek Char"/>
    <w:basedOn w:val="Domylnaczcionkaakapitu"/>
    <w:link w:val="Nagowek"/>
    <w:rsid w:val="5F2A5A7C"/>
    <w:rPr>
      <w:rFonts w:asciiTheme="majorHAnsi" w:eastAsiaTheme="majorEastAsia" w:hAnsiTheme="majorHAnsi" w:cstheme="majorBidi"/>
      <w:noProof w:val="0"/>
      <w:color w:val="2F5496" w:themeColor="accent1" w:themeShade="BF"/>
      <w:sz w:val="32"/>
      <w:szCs w:val="32"/>
      <w:lang w:val="pl-PL"/>
    </w:rPr>
  </w:style>
  <w:style w:type="character" w:customStyle="1" w:styleId="Nagwek1Znak">
    <w:name w:val="Nagłówek 1 Znak"/>
    <w:basedOn w:val="Domylnaczcionkaakapitu"/>
    <w:link w:val="Nagwek1"/>
    <w:uiPriority w:val="9"/>
    <w:rsid w:val="00760E19"/>
    <w:rPr>
      <w:rFonts w:ascii="Arial" w:eastAsia="Times New Roman" w:hAnsi="Arial" w:cs="Arial"/>
      <w:b/>
      <w:bCs/>
      <w:color w:val="000000" w:themeColor="text1"/>
      <w:sz w:val="20"/>
      <w:szCs w:val="20"/>
    </w:rPr>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link w:val="AkapitzlistZnak"/>
    <w:uiPriority w:val="34"/>
    <w:qFormat/>
    <w:pPr>
      <w:ind w:left="720"/>
      <w:contextualSpacing/>
    </w:pPr>
  </w:style>
  <w:style w:type="character" w:styleId="Hipercze">
    <w:name w:val="Hyperlink"/>
    <w:basedOn w:val="Domylnaczcionkaakapitu"/>
    <w:uiPriority w:val="99"/>
    <w:unhideWhenUsed/>
    <w:rPr>
      <w:color w:val="0563C1" w:themeColor="hyperlink"/>
      <w:u w:val="single"/>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0F7E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7E7D"/>
    <w:rPr>
      <w:rFonts w:ascii="Segoe UI" w:hAnsi="Segoe UI" w:cs="Segoe UI"/>
      <w:sz w:val="18"/>
      <w:szCs w:val="18"/>
    </w:rPr>
  </w:style>
  <w:style w:type="paragraph" w:styleId="Stopka">
    <w:name w:val="footer"/>
    <w:basedOn w:val="Normalny"/>
    <w:link w:val="StopkaZnak"/>
    <w:unhideWhenUsed/>
    <w:rsid w:val="0039590B"/>
    <w:pPr>
      <w:tabs>
        <w:tab w:val="center" w:pos="4536"/>
        <w:tab w:val="right" w:pos="9072"/>
      </w:tabs>
      <w:spacing w:after="0" w:line="240" w:lineRule="auto"/>
    </w:pPr>
    <w:rPr>
      <w:rFonts w:ascii="Calibri" w:eastAsia="Calibri" w:hAnsi="Calibri" w:cs="Arial"/>
      <w:sz w:val="20"/>
      <w:szCs w:val="20"/>
      <w:lang w:eastAsia="pl-PL"/>
    </w:rPr>
  </w:style>
  <w:style w:type="character" w:customStyle="1" w:styleId="StopkaZnak">
    <w:name w:val="Stopka Znak"/>
    <w:basedOn w:val="Domylnaczcionkaakapitu"/>
    <w:link w:val="Stopka"/>
    <w:rsid w:val="0039590B"/>
    <w:rPr>
      <w:rFonts w:ascii="Calibri" w:eastAsia="Calibri" w:hAnsi="Calibri" w:cs="Arial"/>
      <w:sz w:val="20"/>
      <w:szCs w:val="20"/>
      <w:lang w:eastAsia="pl-PL"/>
    </w:rPr>
  </w:style>
  <w:style w:type="paragraph" w:customStyle="1" w:styleId="Tekstdopunktu">
    <w:name w:val="Tekst do punktu"/>
    <w:rsid w:val="0039590B"/>
    <w:pPr>
      <w:widowControl w:val="0"/>
      <w:pBdr>
        <w:top w:val="nil"/>
        <w:left w:val="nil"/>
        <w:bottom w:val="nil"/>
        <w:right w:val="nil"/>
        <w:between w:val="nil"/>
        <w:bar w:val="nil"/>
      </w:pBdr>
      <w:spacing w:after="200" w:line="360" w:lineRule="atLeast"/>
      <w:ind w:left="510"/>
      <w:jc w:val="both"/>
    </w:pPr>
    <w:rPr>
      <w:rFonts w:ascii="Times" w:eastAsia="Arial Unicode MS" w:hAnsi="Times" w:cs="Arial Unicode MS"/>
      <w:color w:val="000000"/>
      <w:u w:color="000000"/>
      <w:bdr w:val="nil"/>
      <w:lang w:eastAsia="pl-PL"/>
    </w:rPr>
  </w:style>
  <w:style w:type="character" w:customStyle="1" w:styleId="Brak">
    <w:name w:val="Brak"/>
    <w:rsid w:val="0039590B"/>
  </w:style>
  <w:style w:type="paragraph" w:styleId="Tematkomentarza">
    <w:name w:val="annotation subject"/>
    <w:basedOn w:val="Tekstkomentarza"/>
    <w:next w:val="Tekstkomentarza"/>
    <w:link w:val="TematkomentarzaZnak"/>
    <w:uiPriority w:val="99"/>
    <w:semiHidden/>
    <w:unhideWhenUsed/>
    <w:rsid w:val="00992C05"/>
    <w:rPr>
      <w:b/>
      <w:bCs/>
    </w:rPr>
  </w:style>
  <w:style w:type="character" w:customStyle="1" w:styleId="TematkomentarzaZnak">
    <w:name w:val="Temat komentarza Znak"/>
    <w:basedOn w:val="TekstkomentarzaZnak"/>
    <w:link w:val="Tematkomentarza"/>
    <w:uiPriority w:val="99"/>
    <w:semiHidden/>
    <w:rsid w:val="00992C05"/>
    <w:rPr>
      <w:b/>
      <w:bCs/>
      <w:sz w:val="20"/>
      <w:szCs w:val="20"/>
    </w:rPr>
  </w:style>
  <w:style w:type="paragraph" w:styleId="Poprawka">
    <w:name w:val="Revision"/>
    <w:hidden/>
    <w:uiPriority w:val="99"/>
    <w:semiHidden/>
    <w:rsid w:val="00960CF4"/>
    <w:pPr>
      <w:spacing w:after="0" w:line="240" w:lineRule="auto"/>
    </w:pPr>
  </w:style>
  <w:style w:type="paragraph" w:styleId="Tekstpodstawowy">
    <w:name w:val="Body Text"/>
    <w:basedOn w:val="Normalny"/>
    <w:link w:val="TekstpodstawowyZnak"/>
    <w:rsid w:val="00523ADC"/>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523ADC"/>
    <w:rPr>
      <w:rFonts w:ascii="Liberation Serif" w:eastAsia="SimSun" w:hAnsi="Liberation Serif" w:cs="Mangal"/>
      <w:kern w:val="1"/>
      <w:sz w:val="24"/>
      <w:szCs w:val="24"/>
      <w:lang w:eastAsia="zh-CN" w:bidi="hi-IN"/>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523ADC"/>
  </w:style>
  <w:style w:type="paragraph" w:styleId="Nagwek">
    <w:name w:val="header"/>
    <w:basedOn w:val="Normalny"/>
    <w:link w:val="NagwekZnak"/>
    <w:uiPriority w:val="99"/>
    <w:unhideWhenUsed/>
    <w:rsid w:val="00B220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2083"/>
  </w:style>
  <w:style w:type="paragraph" w:styleId="NormalnyWeb">
    <w:name w:val="Normal (Web)"/>
    <w:basedOn w:val="Normalny"/>
    <w:uiPriority w:val="99"/>
    <w:unhideWhenUsed/>
    <w:rsid w:val="00B34662"/>
    <w:pPr>
      <w:spacing w:before="100" w:beforeAutospacing="1" w:after="100" w:afterAutospacing="1" w:line="240" w:lineRule="auto"/>
    </w:pPr>
    <w:rPr>
      <w:rFonts w:ascii="Times New Roman" w:hAnsi="Times New Roman" w:cs="Times New Roman"/>
      <w:sz w:val="24"/>
      <w:szCs w:val="24"/>
      <w:lang w:eastAsia="pl-PL"/>
    </w:rPr>
  </w:style>
  <w:style w:type="table" w:styleId="Tabela-Siatka">
    <w:name w:val="Table Grid"/>
    <w:basedOn w:val="Standardowy"/>
    <w:uiPriority w:val="39"/>
    <w:rsid w:val="00CF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CF3D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F3D53"/>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semiHidden/>
    <w:unhideWhenUsed/>
    <w:rsid w:val="00631ECC"/>
    <w:pPr>
      <w:widowControl w:val="0"/>
      <w:suppressAutoHyphens/>
      <w:spacing w:after="0" w:line="240" w:lineRule="auto"/>
    </w:pPr>
    <w:rPr>
      <w:rFonts w:ascii="EUAlbertina" w:eastAsia="Times New Roman" w:hAnsi="EUAlbertina" w:cs="EUAlbertina"/>
      <w:sz w:val="20"/>
      <w:szCs w:val="20"/>
      <w:lang w:eastAsia="ar-SA"/>
    </w:rPr>
  </w:style>
  <w:style w:type="character" w:customStyle="1" w:styleId="TekstprzypisudolnegoZnak">
    <w:name w:val="Tekst przypisu dolnego Znak"/>
    <w:basedOn w:val="Domylnaczcionkaakapitu"/>
    <w:link w:val="Tekstprzypisudolnego"/>
    <w:uiPriority w:val="99"/>
    <w:semiHidden/>
    <w:rsid w:val="00631ECC"/>
    <w:rPr>
      <w:rFonts w:ascii="EUAlbertina" w:eastAsia="Times New Roman" w:hAnsi="EUAlbertina" w:cs="EUAlbertina"/>
      <w:sz w:val="20"/>
      <w:szCs w:val="20"/>
      <w:lang w:eastAsia="ar-SA"/>
    </w:rPr>
  </w:style>
  <w:style w:type="character" w:styleId="Odwoanieprzypisudolnego">
    <w:name w:val="footnote reference"/>
    <w:uiPriority w:val="99"/>
    <w:semiHidden/>
    <w:unhideWhenUsed/>
    <w:rsid w:val="00631ECC"/>
    <w:rPr>
      <w:vertAlign w:val="superscript"/>
    </w:rPr>
  </w:style>
  <w:style w:type="character" w:customStyle="1" w:styleId="Nagwek2Znak">
    <w:name w:val="Nagłówek 2 Znak"/>
    <w:basedOn w:val="Domylnaczcionkaakapitu"/>
    <w:link w:val="Nagwek2"/>
    <w:uiPriority w:val="9"/>
    <w:semiHidden/>
    <w:rsid w:val="00787AB8"/>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787AB8"/>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87AB8"/>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787AB8"/>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787AB8"/>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787AB8"/>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787AB8"/>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87AB8"/>
    <w:rPr>
      <w:rFonts w:asciiTheme="majorHAnsi" w:eastAsiaTheme="majorEastAsia" w:hAnsiTheme="majorHAnsi" w:cstheme="majorBidi"/>
      <w:i/>
      <w:iCs/>
      <w:color w:val="272727" w:themeColor="text1" w:themeTint="D8"/>
      <w:sz w:val="21"/>
      <w:szCs w:val="21"/>
    </w:rPr>
  </w:style>
  <w:style w:type="paragraph" w:styleId="Podtytu">
    <w:name w:val="Subtitle"/>
    <w:basedOn w:val="Nagwek1"/>
    <w:next w:val="Normalny"/>
    <w:link w:val="PodtytuZnak"/>
    <w:uiPriority w:val="11"/>
    <w:qFormat/>
    <w:rsid w:val="006B4A0F"/>
    <w:pPr>
      <w:keepLines/>
      <w:numPr>
        <w:ilvl w:val="3"/>
        <w:numId w:val="41"/>
      </w:numPr>
      <w:spacing w:before="0"/>
      <w:ind w:left="426" w:hanging="426"/>
      <w:jc w:val="both"/>
    </w:pPr>
    <w:rPr>
      <w:rFonts w:eastAsia="Calibri"/>
      <w:b w:val="0"/>
      <w:bCs w:val="0"/>
      <w:color w:val="auto"/>
    </w:rPr>
  </w:style>
  <w:style w:type="character" w:customStyle="1" w:styleId="PodtytuZnak">
    <w:name w:val="Podtytuł Znak"/>
    <w:basedOn w:val="Domylnaczcionkaakapitu"/>
    <w:link w:val="Podtytu"/>
    <w:uiPriority w:val="11"/>
    <w:rsid w:val="006B4A0F"/>
    <w:rPr>
      <w:rFonts w:ascii="Arial" w:eastAsia="Calibri" w:hAnsi="Arial" w:cs="Arial"/>
      <w:sz w:val="20"/>
      <w:szCs w:val="20"/>
    </w:rPr>
  </w:style>
  <w:style w:type="character" w:styleId="Nierozpoznanawzmianka">
    <w:name w:val="Unresolved Mention"/>
    <w:basedOn w:val="Domylnaczcionkaakapitu"/>
    <w:uiPriority w:val="99"/>
    <w:semiHidden/>
    <w:unhideWhenUsed/>
    <w:rsid w:val="007E5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12765">
      <w:bodyDiv w:val="1"/>
      <w:marLeft w:val="0"/>
      <w:marRight w:val="0"/>
      <w:marTop w:val="0"/>
      <w:marBottom w:val="0"/>
      <w:divBdr>
        <w:top w:val="none" w:sz="0" w:space="0" w:color="auto"/>
        <w:left w:val="none" w:sz="0" w:space="0" w:color="auto"/>
        <w:bottom w:val="none" w:sz="0" w:space="0" w:color="auto"/>
        <w:right w:val="none" w:sz="0" w:space="0" w:color="auto"/>
      </w:divBdr>
    </w:div>
    <w:div w:id="372997098">
      <w:bodyDiv w:val="1"/>
      <w:marLeft w:val="0"/>
      <w:marRight w:val="0"/>
      <w:marTop w:val="0"/>
      <w:marBottom w:val="0"/>
      <w:divBdr>
        <w:top w:val="none" w:sz="0" w:space="0" w:color="auto"/>
        <w:left w:val="none" w:sz="0" w:space="0" w:color="auto"/>
        <w:bottom w:val="none" w:sz="0" w:space="0" w:color="auto"/>
        <w:right w:val="none" w:sz="0" w:space="0" w:color="auto"/>
      </w:divBdr>
    </w:div>
    <w:div w:id="674571153">
      <w:bodyDiv w:val="1"/>
      <w:marLeft w:val="0"/>
      <w:marRight w:val="0"/>
      <w:marTop w:val="0"/>
      <w:marBottom w:val="0"/>
      <w:divBdr>
        <w:top w:val="none" w:sz="0" w:space="0" w:color="auto"/>
        <w:left w:val="none" w:sz="0" w:space="0" w:color="auto"/>
        <w:bottom w:val="none" w:sz="0" w:space="0" w:color="auto"/>
        <w:right w:val="none" w:sz="0" w:space="0" w:color="auto"/>
      </w:divBdr>
    </w:div>
    <w:div w:id="769549285">
      <w:bodyDiv w:val="1"/>
      <w:marLeft w:val="0"/>
      <w:marRight w:val="0"/>
      <w:marTop w:val="0"/>
      <w:marBottom w:val="0"/>
      <w:divBdr>
        <w:top w:val="none" w:sz="0" w:space="0" w:color="auto"/>
        <w:left w:val="none" w:sz="0" w:space="0" w:color="auto"/>
        <w:bottom w:val="none" w:sz="0" w:space="0" w:color="auto"/>
        <w:right w:val="none" w:sz="0" w:space="0" w:color="auto"/>
      </w:divBdr>
    </w:div>
    <w:div w:id="846604149">
      <w:bodyDiv w:val="1"/>
      <w:marLeft w:val="0"/>
      <w:marRight w:val="0"/>
      <w:marTop w:val="0"/>
      <w:marBottom w:val="0"/>
      <w:divBdr>
        <w:top w:val="none" w:sz="0" w:space="0" w:color="auto"/>
        <w:left w:val="none" w:sz="0" w:space="0" w:color="auto"/>
        <w:bottom w:val="none" w:sz="0" w:space="0" w:color="auto"/>
        <w:right w:val="none" w:sz="0" w:space="0" w:color="auto"/>
      </w:divBdr>
    </w:div>
    <w:div w:id="1298797616">
      <w:bodyDiv w:val="1"/>
      <w:marLeft w:val="0"/>
      <w:marRight w:val="0"/>
      <w:marTop w:val="0"/>
      <w:marBottom w:val="0"/>
      <w:divBdr>
        <w:top w:val="none" w:sz="0" w:space="0" w:color="auto"/>
        <w:left w:val="none" w:sz="0" w:space="0" w:color="auto"/>
        <w:bottom w:val="none" w:sz="0" w:space="0" w:color="auto"/>
        <w:right w:val="none" w:sz="0" w:space="0" w:color="auto"/>
      </w:divBdr>
    </w:div>
    <w:div w:id="206359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lejemalopolskie.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59d60d56e20d4dcb" Type="http://schemas.microsoft.com/office/2019/09/relationships/intelligence" Target="intelligence.xml"/><Relationship Id="rId5" Type="http://schemas.openxmlformats.org/officeDocument/2006/relationships/webSettings" Target="webSettings.xml"/><Relationship Id="rId10" Type="http://schemas.openxmlformats.org/officeDocument/2006/relationships/hyperlink" Target="https://gdpr.pl/baza-wiedzy/akty-prawne/interaktywny-tekst-gdpr/artykul-9-przetwarzanie-szczegolnych-kategorii-danych-osobowych" TargetMode="External"/><Relationship Id="rId4" Type="http://schemas.openxmlformats.org/officeDocument/2006/relationships/settings" Target="settings.xml"/><Relationship Id="rId9" Type="http://schemas.openxmlformats.org/officeDocument/2006/relationships/hyperlink" Target="https://gdpr.pl/baza-wiedzy/akty-prawne/interaktywny-tekst-gdpr/artykul-6-zgodnosc-przetwarzania-z-prawe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916BD-591A-4CDE-85CD-90875672F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8056</Words>
  <Characters>48342</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Podolak</dc:creator>
  <cp:keywords/>
  <dc:description/>
  <cp:lastModifiedBy>Karolina Ostrowska</cp:lastModifiedBy>
  <cp:revision>4</cp:revision>
  <cp:lastPrinted>2023-03-08T08:45:00Z</cp:lastPrinted>
  <dcterms:created xsi:type="dcterms:W3CDTF">2025-03-24T08:23:00Z</dcterms:created>
  <dcterms:modified xsi:type="dcterms:W3CDTF">2025-03-24T09:04:00Z</dcterms:modified>
</cp:coreProperties>
</file>