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C7AB" w14:textId="5E7B4D3E" w:rsidR="00113D58" w:rsidRPr="00113D58" w:rsidRDefault="00113D58" w:rsidP="00113D58">
      <w:pPr>
        <w:jc w:val="right"/>
        <w:rPr>
          <w:rFonts w:ascii="Times New Roman" w:hAnsi="Times New Roman" w:cs="Times New Roman"/>
          <w:b/>
          <w:sz w:val="20"/>
        </w:rPr>
      </w:pPr>
      <w:r w:rsidRPr="00113D58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</w:t>
      </w:r>
      <w:r w:rsidRPr="00113D58">
        <w:rPr>
          <w:rFonts w:ascii="Times New Roman" w:hAnsi="Times New Roman" w:cs="Times New Roman"/>
          <w:b/>
        </w:rPr>
        <w:t xml:space="preserve"> do zapytania ofertowego nr </w:t>
      </w:r>
      <w:r w:rsidR="00FE55FF">
        <w:rPr>
          <w:rFonts w:ascii="Times New Roman" w:hAnsi="Times New Roman" w:cs="Times New Roman"/>
          <w:b/>
        </w:rPr>
        <w:t>NO.2720</w:t>
      </w:r>
      <w:r w:rsidR="00AF0700">
        <w:rPr>
          <w:rFonts w:ascii="Times New Roman" w:hAnsi="Times New Roman" w:cs="Times New Roman"/>
          <w:b/>
        </w:rPr>
        <w:t>.</w:t>
      </w:r>
      <w:r w:rsidR="005A08C4">
        <w:rPr>
          <w:rFonts w:ascii="Times New Roman" w:hAnsi="Times New Roman" w:cs="Times New Roman"/>
          <w:b/>
        </w:rPr>
        <w:t>50</w:t>
      </w:r>
      <w:r w:rsidR="00AF0700">
        <w:rPr>
          <w:rFonts w:ascii="Times New Roman" w:hAnsi="Times New Roman" w:cs="Times New Roman"/>
          <w:b/>
        </w:rPr>
        <w:t>.MM</w:t>
      </w:r>
      <w:r w:rsidR="00FE55FF">
        <w:rPr>
          <w:rFonts w:ascii="Times New Roman" w:hAnsi="Times New Roman" w:cs="Times New Roman"/>
          <w:b/>
        </w:rPr>
        <w:t>.</w:t>
      </w:r>
      <w:r w:rsidRPr="00113D58">
        <w:rPr>
          <w:rFonts w:ascii="Times New Roman" w:hAnsi="Times New Roman" w:cs="Times New Roman"/>
          <w:b/>
        </w:rPr>
        <w:t>2</w:t>
      </w:r>
      <w:r w:rsidR="005A08C4">
        <w:rPr>
          <w:rFonts w:ascii="Times New Roman" w:hAnsi="Times New Roman" w:cs="Times New Roman"/>
          <w:b/>
        </w:rPr>
        <w:t>4</w:t>
      </w:r>
    </w:p>
    <w:p w14:paraId="046614A3" w14:textId="77777777" w:rsidR="00F901DB" w:rsidRDefault="00F901DB" w:rsidP="008B4B43">
      <w:pPr>
        <w:spacing w:after="0"/>
        <w:jc w:val="center"/>
        <w:rPr>
          <w:rFonts w:ascii="Times New Roman" w:hAnsi="Times New Roman" w:cs="Times New Roman"/>
          <w:b/>
        </w:rPr>
      </w:pPr>
    </w:p>
    <w:p w14:paraId="5B326D75" w14:textId="77777777" w:rsidR="00413526" w:rsidRDefault="00D17AE2" w:rsidP="008B4B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389DFCD8" w14:textId="77777777" w:rsidR="00413526" w:rsidRDefault="00413526" w:rsidP="008B4B43">
      <w:pPr>
        <w:spacing w:after="0"/>
        <w:jc w:val="center"/>
        <w:rPr>
          <w:rFonts w:ascii="Times New Roman" w:hAnsi="Times New Roman" w:cs="Times New Roman"/>
          <w:b/>
        </w:rPr>
      </w:pPr>
    </w:p>
    <w:p w14:paraId="1FF9AE0E" w14:textId="0F223DB6" w:rsidR="009A32A1" w:rsidRPr="00F04D5B" w:rsidRDefault="008B4B43" w:rsidP="009A32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Przedmiotem </w:t>
      </w:r>
      <w:r w:rsidR="00D17AE2">
        <w:rPr>
          <w:rFonts w:ascii="Times New Roman" w:hAnsi="Times New Roman" w:cs="Times New Roman"/>
        </w:rPr>
        <w:t>zamówienia</w:t>
      </w:r>
      <w:r w:rsidRPr="00F04D5B">
        <w:rPr>
          <w:rFonts w:ascii="Times New Roman" w:hAnsi="Times New Roman" w:cs="Times New Roman"/>
        </w:rPr>
        <w:t xml:space="preserve"> jest sukcesywne świadczenie </w:t>
      </w:r>
      <w:r w:rsidR="0081088F" w:rsidRPr="00F04D5B">
        <w:rPr>
          <w:rFonts w:ascii="Times New Roman" w:hAnsi="Times New Roman" w:cs="Times New Roman"/>
        </w:rPr>
        <w:t xml:space="preserve">usług pocztowych w obrocie krajowym </w:t>
      </w:r>
      <w:r w:rsidR="00F901DB">
        <w:rPr>
          <w:rFonts w:ascii="Times New Roman" w:hAnsi="Times New Roman" w:cs="Times New Roman"/>
        </w:rPr>
        <w:br/>
      </w:r>
      <w:r w:rsidR="0081088F" w:rsidRPr="00F04D5B">
        <w:rPr>
          <w:rFonts w:ascii="Times New Roman" w:hAnsi="Times New Roman" w:cs="Times New Roman"/>
        </w:rPr>
        <w:t>i zagranicznym na rzecz Zamawiającego w zakresie przyjmowania, przemieszczania i doręczania przesyłek p</w:t>
      </w:r>
      <w:r w:rsidR="00F04D5B">
        <w:rPr>
          <w:rFonts w:ascii="Times New Roman" w:hAnsi="Times New Roman" w:cs="Times New Roman"/>
        </w:rPr>
        <w:t>ocztowych oraz</w:t>
      </w:r>
      <w:r w:rsidR="0081088F" w:rsidRPr="00F04D5B">
        <w:rPr>
          <w:rFonts w:ascii="Times New Roman" w:hAnsi="Times New Roman" w:cs="Times New Roman"/>
        </w:rPr>
        <w:t xml:space="preserve"> zwrotów przesyłek niedoręczonych</w:t>
      </w:r>
      <w:r w:rsidR="00212D21">
        <w:rPr>
          <w:rFonts w:ascii="Times New Roman" w:hAnsi="Times New Roman" w:cs="Times New Roman"/>
        </w:rPr>
        <w:t xml:space="preserve"> w okresie od 01.01.202</w:t>
      </w:r>
      <w:r w:rsidR="005A08C4">
        <w:rPr>
          <w:rFonts w:ascii="Times New Roman" w:hAnsi="Times New Roman" w:cs="Times New Roman"/>
        </w:rPr>
        <w:t>5</w:t>
      </w:r>
      <w:r w:rsidR="00212D21">
        <w:rPr>
          <w:rFonts w:ascii="Times New Roman" w:hAnsi="Times New Roman" w:cs="Times New Roman"/>
        </w:rPr>
        <w:t xml:space="preserve"> r. do 31.12.202</w:t>
      </w:r>
      <w:r w:rsidR="005A08C4">
        <w:rPr>
          <w:rFonts w:ascii="Times New Roman" w:hAnsi="Times New Roman" w:cs="Times New Roman"/>
        </w:rPr>
        <w:t>5</w:t>
      </w:r>
      <w:r w:rsidR="00212D21">
        <w:rPr>
          <w:rFonts w:ascii="Times New Roman" w:hAnsi="Times New Roman" w:cs="Times New Roman"/>
        </w:rPr>
        <w:t>r.</w:t>
      </w:r>
      <w:r w:rsidR="0081088F" w:rsidRPr="00F04D5B">
        <w:rPr>
          <w:rFonts w:ascii="Times New Roman" w:hAnsi="Times New Roman" w:cs="Times New Roman"/>
        </w:rPr>
        <w:t>:</w:t>
      </w:r>
    </w:p>
    <w:p w14:paraId="489722C8" w14:textId="77777777" w:rsidR="009A32A1" w:rsidRPr="00F04D5B" w:rsidRDefault="009A32A1" w:rsidP="009A32A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Przesyłki pocztowe to: </w:t>
      </w:r>
    </w:p>
    <w:p w14:paraId="691E285F" w14:textId="77777777" w:rsidR="009A32A1" w:rsidRPr="00F04D5B" w:rsidRDefault="009A32A1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przesyłka zwykła – przesyłka listowa nierejestrowana niebędąca przesyłką najszybszej kategorii, </w:t>
      </w:r>
    </w:p>
    <w:p w14:paraId="44FFBCEC" w14:textId="26C9C050" w:rsidR="009A32A1" w:rsidRPr="00F04D5B" w:rsidRDefault="009A32A1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przesyłka zwykła priorytetowa – przesyłka listowa nierejestrowana będąca przesyłką najszybszej kategorii, </w:t>
      </w:r>
    </w:p>
    <w:p w14:paraId="21FF7F9B" w14:textId="13AFDC73" w:rsidR="009A32A1" w:rsidRPr="00F04D5B" w:rsidRDefault="004517CF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– przesyłka listowa rejestrowana,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</w:t>
      </w:r>
    </w:p>
    <w:p w14:paraId="61CF16ED" w14:textId="11C96D56" w:rsidR="004517CF" w:rsidRPr="00F04D5B" w:rsidRDefault="004517CF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ze zwrotnym poświadczeniem odbioru – przesyłka listowa rejestrowana,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 przyjęta za potwierdzeniem nadania i doręczona za pokwitowaniem odbioru,</w:t>
      </w:r>
    </w:p>
    <w:p w14:paraId="60AF7616" w14:textId="24E38A51" w:rsidR="004517CF" w:rsidRPr="00F04D5B" w:rsidRDefault="006F6CC4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priorytetowa – przesyłka listowa rejestrowana będąca przesyłką najszybszej kategorii, przemieszczana i doręczana w sposób zabezpieczający ją przed utratą, ubytkiem zawartości lub uszkodzeniem,</w:t>
      </w:r>
    </w:p>
    <w:p w14:paraId="46520AB9" w14:textId="0E12159E" w:rsidR="006F6CC4" w:rsidRPr="00F04D5B" w:rsidRDefault="006F6CC4" w:rsidP="006F6CC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priorytetowa ze zwrotnym poświadczeniem odbioru – przesyłka listowa rejestrowana, najszybszej kategorii,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 przyjęta za potwierdzeniem nadania i doręczona za pokwitowaniem odbioru,</w:t>
      </w:r>
    </w:p>
    <w:p w14:paraId="6EFB5DCD" w14:textId="665DCACF" w:rsidR="00CA1D37" w:rsidRPr="00F04D5B" w:rsidRDefault="00CA1D37" w:rsidP="00F04D5B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W przypadku przesyłki w obrocie zagranicznym, oznacza to obrót na terenie krajów europejskich.</w:t>
      </w:r>
    </w:p>
    <w:p w14:paraId="3C4A7AC8" w14:textId="77777777" w:rsidR="009D13CA" w:rsidRPr="00F04D5B" w:rsidRDefault="008410D1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Przesyłki nadawane przez Zamawiającego będą dostarczane przez Wykonawcę do każdego wskazanego przez Zamawiającego adresu na terenie RP, a poza granicami RP zgodnie z zawartymi przez Wykonawcę umowami międzynarodowymi</w:t>
      </w:r>
      <w:r w:rsidR="009D13CA" w:rsidRPr="00F04D5B">
        <w:rPr>
          <w:rFonts w:ascii="Times New Roman" w:hAnsi="Times New Roman" w:cs="Times New Roman"/>
        </w:rPr>
        <w:t>.</w:t>
      </w:r>
    </w:p>
    <w:p w14:paraId="1055277F" w14:textId="3E23B5E5" w:rsidR="00260C32" w:rsidRPr="00F04D5B" w:rsidRDefault="009D13CA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Zamawiający zobowiązuje się do umieszczenia na przesyłce listowej nazwy odbiorcy z jego adresem (podany jednocześnie w pocztowej książce nadawczej), określając rodzaj przesyłki (zwykła, polecona, priorytet czy ze zwrotnym poświadczeniem odbioru). </w:t>
      </w:r>
    </w:p>
    <w:p w14:paraId="2DD8E8A3" w14:textId="7B05D7DF" w:rsidR="009D13CA" w:rsidRPr="00F04D5B" w:rsidRDefault="009D13CA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Opakowanie przesyłek listowych stanowi koperta Zamawiającego, odpowiednio zabezpieczona (zaklejona). </w:t>
      </w:r>
    </w:p>
    <w:p w14:paraId="75618336" w14:textId="33451C2F" w:rsidR="00A017B5" w:rsidRPr="00F04D5B" w:rsidRDefault="00AF0EDF" w:rsidP="00A017B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Wykonawca będzie doręczał do siedziby </w:t>
      </w:r>
      <w:r w:rsidR="005A7EA6">
        <w:rPr>
          <w:rFonts w:ascii="Times New Roman" w:hAnsi="Times New Roman" w:cs="Times New Roman"/>
        </w:rPr>
        <w:t>Powiatowego Urzędu Pracy w Brodnicy</w:t>
      </w:r>
      <w:r w:rsidRPr="00F04D5B">
        <w:rPr>
          <w:rFonts w:ascii="Times New Roman" w:hAnsi="Times New Roman" w:cs="Times New Roman"/>
        </w:rPr>
        <w:t xml:space="preserve"> pokwitowane przez adresata „potwierdzenie odbioru” niezwłocznie po dokonaniu doręczenia przesyłki. </w:t>
      </w:r>
    </w:p>
    <w:p w14:paraId="38F3B231" w14:textId="5EF48EDF" w:rsidR="00AF0EDF" w:rsidRPr="00F04D5B" w:rsidRDefault="00C15318" w:rsidP="00A017B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Zwrot niedoręczonych przesyłek do siedziby </w:t>
      </w:r>
      <w:r w:rsidR="005A7EA6">
        <w:rPr>
          <w:rFonts w:ascii="Times New Roman" w:hAnsi="Times New Roman" w:cs="Times New Roman"/>
        </w:rPr>
        <w:t>Powiatowego Urzędu Pracy w Brodnicy</w:t>
      </w:r>
      <w:r w:rsidR="005A7EA6" w:rsidRPr="00F04D5B"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odbywać się będzie od poniedziałku do piątku w godzinach pracy </w:t>
      </w:r>
      <w:r w:rsidR="005A7EA6">
        <w:rPr>
          <w:rFonts w:ascii="Times New Roman" w:hAnsi="Times New Roman" w:cs="Times New Roman"/>
        </w:rPr>
        <w:t>Powiatowego Urzędu Pracy w Brodnicy</w:t>
      </w:r>
      <w:r w:rsidR="00AF0EDF" w:rsidRPr="00F04D5B">
        <w:rPr>
          <w:rFonts w:ascii="Times New Roman" w:hAnsi="Times New Roman" w:cs="Times New Roman"/>
        </w:rPr>
        <w:t xml:space="preserve">, po wyczerpaniu możliwości ich doręczenia, z podaniem przyczyny niedoręczenia. </w:t>
      </w:r>
    </w:p>
    <w:p w14:paraId="7807DA23" w14:textId="4EBA2932" w:rsidR="00AF0EDF" w:rsidRPr="00F04D5B" w:rsidRDefault="00C15318" w:rsidP="00AF0EDF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Zamawiający zobowiązuje się do nadawania przesyłek w stanie uporządkowanym, przez co należy rozumieć: </w:t>
      </w:r>
    </w:p>
    <w:p w14:paraId="604876D6" w14:textId="77777777" w:rsidR="00AF0EDF" w:rsidRPr="00F04D5B" w:rsidRDefault="00AF0EDF" w:rsidP="00AF0E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dla przesyłek rejestrowanych – wpisanie każdej przesyłki do pocztowej książki nadawczej, sporządzonej w dwóch egzemplarzach, z których każdy oryginał będzie przeznaczony dla placówki nadawczej Wykonawcy w celach rozliczeniowych, a kopia dla Zamawiającego stanowić będzie potwierdzenie nadania danej partii przesyłek,</w:t>
      </w:r>
    </w:p>
    <w:p w14:paraId="5703CEFA" w14:textId="77777777" w:rsidR="00AF0EDF" w:rsidRPr="00F04D5B" w:rsidRDefault="00A017B5" w:rsidP="00AF0E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dla przesyłek nierejestrowanych (zwykłych) – zestawienia ilościowego przesyłek wg poszczególnych kategorii wagowych, sporządzonego w dwóch egzemplarzach, z których oryginał będzie przeznaczony dla placówki nadawczej Wykonawcy w celach rozliczeniowych, natomiast kopia dla Zamawiającego stanowić będzie potwierdzenie nadania danej partii przesyłek.</w:t>
      </w:r>
    </w:p>
    <w:p w14:paraId="4828217D" w14:textId="77777777" w:rsidR="00684E15" w:rsidRPr="00F901DB" w:rsidRDefault="00684E15" w:rsidP="00684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lastRenderedPageBreak/>
        <w:t xml:space="preserve">Wykonawca zobowiązany jest do dostarczenia przesyłek na warunkach i w terminach określonych </w:t>
      </w:r>
      <w:r w:rsidR="00970EE1">
        <w:rPr>
          <w:rFonts w:ascii="Times New Roman" w:hAnsi="Times New Roman" w:cs="Times New Roman"/>
        </w:rPr>
        <w:br/>
      </w:r>
      <w:r w:rsidRPr="00F901DB">
        <w:rPr>
          <w:rFonts w:ascii="Times New Roman" w:hAnsi="Times New Roman" w:cs="Times New Roman"/>
        </w:rPr>
        <w:t>w umowie oraz zgodnie z aktami prawnymi regulującymi świadczenie usług pocztowych, w tym określonych w:</w:t>
      </w:r>
    </w:p>
    <w:p w14:paraId="46999BFD" w14:textId="40013105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1) Ustawie z dnia 23 listopada 2012 r. Prawo pocztowe (</w:t>
      </w:r>
      <w:proofErr w:type="spellStart"/>
      <w:r w:rsidR="00212D21">
        <w:rPr>
          <w:rFonts w:ascii="Times New Roman" w:hAnsi="Times New Roman" w:cs="Times New Roman"/>
        </w:rPr>
        <w:t>t.j</w:t>
      </w:r>
      <w:proofErr w:type="spellEnd"/>
      <w:r w:rsidR="00212D21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 20</w:t>
      </w:r>
      <w:r w:rsidR="00EF720A">
        <w:rPr>
          <w:rFonts w:ascii="Times New Roman" w:hAnsi="Times New Roman" w:cs="Times New Roman"/>
        </w:rPr>
        <w:t>2</w:t>
      </w:r>
      <w:r w:rsidR="00D57C2A">
        <w:rPr>
          <w:rFonts w:ascii="Times New Roman" w:hAnsi="Times New Roman" w:cs="Times New Roman"/>
        </w:rPr>
        <w:t>3</w:t>
      </w:r>
      <w:r w:rsidRPr="00F901DB">
        <w:rPr>
          <w:rFonts w:ascii="Times New Roman" w:hAnsi="Times New Roman" w:cs="Times New Roman"/>
        </w:rPr>
        <w:t>.</w:t>
      </w:r>
      <w:r w:rsidR="00D57C2A">
        <w:rPr>
          <w:rFonts w:ascii="Times New Roman" w:hAnsi="Times New Roman" w:cs="Times New Roman"/>
        </w:rPr>
        <w:t>1640</w:t>
      </w:r>
      <w:r w:rsidR="005A08C4">
        <w:rPr>
          <w:rFonts w:ascii="Times New Roman" w:hAnsi="Times New Roman" w:cs="Times New Roman"/>
        </w:rPr>
        <w:t xml:space="preserve"> z </w:t>
      </w:r>
      <w:proofErr w:type="spellStart"/>
      <w:r w:rsidR="005A08C4">
        <w:rPr>
          <w:rFonts w:ascii="Times New Roman" w:hAnsi="Times New Roman" w:cs="Times New Roman"/>
        </w:rPr>
        <w:t>późn</w:t>
      </w:r>
      <w:proofErr w:type="spellEnd"/>
      <w:r w:rsidR="005A08C4">
        <w:rPr>
          <w:rFonts w:ascii="Times New Roman" w:hAnsi="Times New Roman" w:cs="Times New Roman"/>
        </w:rPr>
        <w:t>. zm.</w:t>
      </w:r>
      <w:r w:rsidRPr="00F901DB">
        <w:rPr>
          <w:rFonts w:ascii="Times New Roman" w:hAnsi="Times New Roman" w:cs="Times New Roman"/>
        </w:rPr>
        <w:t>),</w:t>
      </w:r>
    </w:p>
    <w:p w14:paraId="0E02221D" w14:textId="49A67860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2) Rozporządzeniu Ministra Administracji i Cyfryzacji z dnia 29 kwietnia 2013 r. w sprawie warunków wykonywania usług powszechnych przez operatora wyznaczonego (</w:t>
      </w:r>
      <w:proofErr w:type="spellStart"/>
      <w:r w:rsidR="00C15318">
        <w:rPr>
          <w:rFonts w:ascii="Times New Roman" w:hAnsi="Times New Roman" w:cs="Times New Roman"/>
        </w:rPr>
        <w:t>t.j</w:t>
      </w:r>
      <w:proofErr w:type="spellEnd"/>
      <w:r w:rsidR="00C15318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 20</w:t>
      </w:r>
      <w:r w:rsidR="00C15318">
        <w:rPr>
          <w:rFonts w:ascii="Times New Roman" w:hAnsi="Times New Roman" w:cs="Times New Roman"/>
        </w:rPr>
        <w:t>20</w:t>
      </w:r>
      <w:r w:rsidRPr="00F901DB">
        <w:rPr>
          <w:rFonts w:ascii="Times New Roman" w:hAnsi="Times New Roman" w:cs="Times New Roman"/>
        </w:rPr>
        <w:t>.</w:t>
      </w:r>
      <w:r w:rsidR="00C15318">
        <w:rPr>
          <w:rFonts w:ascii="Times New Roman" w:hAnsi="Times New Roman" w:cs="Times New Roman"/>
        </w:rPr>
        <w:t>1026</w:t>
      </w:r>
      <w:r w:rsidRPr="00F901DB">
        <w:rPr>
          <w:rFonts w:ascii="Times New Roman" w:hAnsi="Times New Roman" w:cs="Times New Roman"/>
        </w:rPr>
        <w:t xml:space="preserve">), </w:t>
      </w:r>
    </w:p>
    <w:p w14:paraId="02E366EA" w14:textId="77777777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3) Rozporządzeniu Ministra Administracji i Cyfryzacji z dnia 26 listopada 2013 r. w sprawie reklamacji usługi pocztowej (</w:t>
      </w:r>
      <w:proofErr w:type="spellStart"/>
      <w:r w:rsidR="00212D21">
        <w:rPr>
          <w:rFonts w:ascii="Times New Roman" w:hAnsi="Times New Roman" w:cs="Times New Roman"/>
        </w:rPr>
        <w:t>t.j</w:t>
      </w:r>
      <w:proofErr w:type="spellEnd"/>
      <w:r w:rsidR="00212D21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Dz.U.201</w:t>
      </w:r>
      <w:r w:rsidR="00212D21">
        <w:rPr>
          <w:rFonts w:ascii="Times New Roman" w:hAnsi="Times New Roman" w:cs="Times New Roman"/>
        </w:rPr>
        <w:t>9</w:t>
      </w:r>
      <w:r w:rsidRPr="00F901DB">
        <w:rPr>
          <w:rFonts w:ascii="Times New Roman" w:hAnsi="Times New Roman" w:cs="Times New Roman"/>
        </w:rPr>
        <w:t>.4</w:t>
      </w:r>
      <w:r w:rsidR="00212D21">
        <w:rPr>
          <w:rFonts w:ascii="Times New Roman" w:hAnsi="Times New Roman" w:cs="Times New Roman"/>
        </w:rPr>
        <w:t>74</w:t>
      </w:r>
      <w:r w:rsidRPr="00F901DB">
        <w:rPr>
          <w:rFonts w:ascii="Times New Roman" w:hAnsi="Times New Roman" w:cs="Times New Roman"/>
        </w:rPr>
        <w:t>)</w:t>
      </w:r>
      <w:r w:rsidR="00212D21">
        <w:rPr>
          <w:rFonts w:ascii="Times New Roman" w:hAnsi="Times New Roman" w:cs="Times New Roman"/>
        </w:rPr>
        <w:t>,</w:t>
      </w:r>
    </w:p>
    <w:p w14:paraId="68EFD135" w14:textId="77777777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4) międzynarodowych przepisach prawnych.</w:t>
      </w:r>
    </w:p>
    <w:p w14:paraId="5339D2EB" w14:textId="798FC1B4" w:rsidR="00684E15" w:rsidRPr="00F901DB" w:rsidRDefault="00684E15" w:rsidP="00C308F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 xml:space="preserve">Zamawiający zobowiązuje się do przygotowania przesyłek do nadawania w formie odpowiadającej wymogom dla danego rodzaju przesyłek pocztowych, określonych w aktach prawnych regulujących świadczenie usług pocztowych wymienionych w </w:t>
      </w:r>
      <w:r w:rsidR="00212D21">
        <w:rPr>
          <w:rFonts w:ascii="Times New Roman" w:hAnsi="Times New Roman" w:cs="Times New Roman"/>
        </w:rPr>
        <w:t>pkt</w:t>
      </w:r>
      <w:r w:rsidRPr="00F901DB">
        <w:rPr>
          <w:rFonts w:ascii="Times New Roman" w:hAnsi="Times New Roman" w:cs="Times New Roman"/>
        </w:rPr>
        <w:t>.</w:t>
      </w:r>
      <w:r w:rsidR="00212D21">
        <w:rPr>
          <w:rFonts w:ascii="Times New Roman" w:hAnsi="Times New Roman" w:cs="Times New Roman"/>
        </w:rPr>
        <w:t xml:space="preserve"> </w:t>
      </w:r>
      <w:r w:rsidRPr="00F901DB">
        <w:rPr>
          <w:rFonts w:ascii="Times New Roman" w:hAnsi="Times New Roman" w:cs="Times New Roman"/>
        </w:rPr>
        <w:t>2.</w:t>
      </w:r>
    </w:p>
    <w:p w14:paraId="6C5D6B18" w14:textId="5E5596E2" w:rsidR="00F039A6" w:rsidRDefault="00F039A6" w:rsidP="00C308F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 xml:space="preserve">Zapłata wynagrodzenia Wykonawcy za wykonaną usługę </w:t>
      </w:r>
      <w:r w:rsidR="00047925" w:rsidRPr="00F901DB">
        <w:rPr>
          <w:rFonts w:ascii="Times New Roman" w:hAnsi="Times New Roman" w:cs="Times New Roman"/>
        </w:rPr>
        <w:t xml:space="preserve">w danym miesiącu będzie następowała </w:t>
      </w:r>
      <w:r w:rsidR="00F901DB">
        <w:rPr>
          <w:rFonts w:ascii="Times New Roman" w:hAnsi="Times New Roman" w:cs="Times New Roman"/>
        </w:rPr>
        <w:br/>
      </w:r>
      <w:r w:rsidR="00047925" w:rsidRPr="00F901DB">
        <w:rPr>
          <w:rFonts w:ascii="Times New Roman" w:hAnsi="Times New Roman" w:cs="Times New Roman"/>
        </w:rPr>
        <w:t>z dołu, na podstawie wystawionej/ego przez Wykonawcę faktury/rachunku. Podstaw</w:t>
      </w:r>
      <w:r w:rsidR="00212D21">
        <w:rPr>
          <w:rFonts w:ascii="Times New Roman" w:hAnsi="Times New Roman" w:cs="Times New Roman"/>
        </w:rPr>
        <w:t>ą</w:t>
      </w:r>
      <w:r w:rsidR="00047925" w:rsidRPr="00F901DB">
        <w:rPr>
          <w:rFonts w:ascii="Times New Roman" w:hAnsi="Times New Roman" w:cs="Times New Roman"/>
        </w:rPr>
        <w:t xml:space="preserve"> wystawienia faktury/rachunku będzie zestawienie nadanych przesyłek pocztowych z uwzględnieniem ich rodzajów, wagi oraz innych usług objętych przedmiotem zamówienia, wraz z podaniem ich ilości w danym okresie rozliczeniowym. </w:t>
      </w:r>
    </w:p>
    <w:p w14:paraId="56E25CDF" w14:textId="77777777" w:rsidR="00212D21" w:rsidRPr="00F901DB" w:rsidRDefault="00212D21" w:rsidP="00F039A6">
      <w:pPr>
        <w:spacing w:after="0"/>
        <w:jc w:val="both"/>
        <w:rPr>
          <w:rFonts w:ascii="Times New Roman" w:hAnsi="Times New Roman" w:cs="Times New Roman"/>
        </w:rPr>
      </w:pPr>
    </w:p>
    <w:sectPr w:rsidR="00212D21" w:rsidRPr="00F901DB" w:rsidSect="00F901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9B4"/>
    <w:multiLevelType w:val="hybridMultilevel"/>
    <w:tmpl w:val="E3DC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F2A"/>
    <w:multiLevelType w:val="hybridMultilevel"/>
    <w:tmpl w:val="4C606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17C"/>
    <w:multiLevelType w:val="multilevel"/>
    <w:tmpl w:val="B2305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D6114B"/>
    <w:multiLevelType w:val="hybridMultilevel"/>
    <w:tmpl w:val="92E624D8"/>
    <w:lvl w:ilvl="0" w:tplc="E4926BA8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201BF9"/>
    <w:multiLevelType w:val="hybridMultilevel"/>
    <w:tmpl w:val="D28E4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0FCE"/>
    <w:multiLevelType w:val="hybridMultilevel"/>
    <w:tmpl w:val="1898F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8922C7"/>
    <w:multiLevelType w:val="hybridMultilevel"/>
    <w:tmpl w:val="1A082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46297">
    <w:abstractNumId w:val="0"/>
  </w:num>
  <w:num w:numId="2" w16cid:durableId="1208100421">
    <w:abstractNumId w:val="3"/>
  </w:num>
  <w:num w:numId="3" w16cid:durableId="1018576859">
    <w:abstractNumId w:val="2"/>
  </w:num>
  <w:num w:numId="4" w16cid:durableId="151606350">
    <w:abstractNumId w:val="1"/>
  </w:num>
  <w:num w:numId="5" w16cid:durableId="281499429">
    <w:abstractNumId w:val="5"/>
  </w:num>
  <w:num w:numId="6" w16cid:durableId="1111053078">
    <w:abstractNumId w:val="4"/>
  </w:num>
  <w:num w:numId="7" w16cid:durableId="1629778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44"/>
    <w:rsid w:val="00047925"/>
    <w:rsid w:val="00084C8E"/>
    <w:rsid w:val="00113D58"/>
    <w:rsid w:val="001817D5"/>
    <w:rsid w:val="00212D21"/>
    <w:rsid w:val="00260C32"/>
    <w:rsid w:val="0026172F"/>
    <w:rsid w:val="002B7FAB"/>
    <w:rsid w:val="002E6F16"/>
    <w:rsid w:val="003337AF"/>
    <w:rsid w:val="003D4F2B"/>
    <w:rsid w:val="003D7E74"/>
    <w:rsid w:val="00413526"/>
    <w:rsid w:val="004517CF"/>
    <w:rsid w:val="00521821"/>
    <w:rsid w:val="00521E2A"/>
    <w:rsid w:val="00557944"/>
    <w:rsid w:val="005A08C4"/>
    <w:rsid w:val="005A7EA6"/>
    <w:rsid w:val="005C0778"/>
    <w:rsid w:val="005D641E"/>
    <w:rsid w:val="00684E15"/>
    <w:rsid w:val="006B244E"/>
    <w:rsid w:val="006D59E0"/>
    <w:rsid w:val="006F6CC4"/>
    <w:rsid w:val="006F740F"/>
    <w:rsid w:val="007279E5"/>
    <w:rsid w:val="007507C4"/>
    <w:rsid w:val="00752BF1"/>
    <w:rsid w:val="0075401E"/>
    <w:rsid w:val="00791D60"/>
    <w:rsid w:val="007C47B4"/>
    <w:rsid w:val="007F7B46"/>
    <w:rsid w:val="0081088F"/>
    <w:rsid w:val="008214D7"/>
    <w:rsid w:val="008410D1"/>
    <w:rsid w:val="008838ED"/>
    <w:rsid w:val="008B4B43"/>
    <w:rsid w:val="009114C6"/>
    <w:rsid w:val="00970EE1"/>
    <w:rsid w:val="00977426"/>
    <w:rsid w:val="009A32A1"/>
    <w:rsid w:val="009D13CA"/>
    <w:rsid w:val="009E4EA3"/>
    <w:rsid w:val="00A017B5"/>
    <w:rsid w:val="00A116CC"/>
    <w:rsid w:val="00A30B03"/>
    <w:rsid w:val="00A4128B"/>
    <w:rsid w:val="00AF0700"/>
    <w:rsid w:val="00AF0EDF"/>
    <w:rsid w:val="00B21187"/>
    <w:rsid w:val="00B610D2"/>
    <w:rsid w:val="00B63E0C"/>
    <w:rsid w:val="00C15318"/>
    <w:rsid w:val="00C308FA"/>
    <w:rsid w:val="00CA1D37"/>
    <w:rsid w:val="00CC53C1"/>
    <w:rsid w:val="00D17AE2"/>
    <w:rsid w:val="00D223B3"/>
    <w:rsid w:val="00D57C2A"/>
    <w:rsid w:val="00D6686B"/>
    <w:rsid w:val="00DA7AFC"/>
    <w:rsid w:val="00DB3D89"/>
    <w:rsid w:val="00E76A90"/>
    <w:rsid w:val="00EF720A"/>
    <w:rsid w:val="00F02D85"/>
    <w:rsid w:val="00F039A6"/>
    <w:rsid w:val="00F04D5B"/>
    <w:rsid w:val="00F901DB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5E62"/>
  <w15:docId w15:val="{AB8DA3AB-3B7D-43E6-98EE-65AA4619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B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F6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C077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077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64EC-63CC-42B0-A301-13442A4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Kurlenda</dc:creator>
  <cp:keywords/>
  <dc:description/>
  <cp:lastModifiedBy>Marcin Motyliński</cp:lastModifiedBy>
  <cp:revision>2</cp:revision>
  <cp:lastPrinted>2019-12-18T09:53:00Z</cp:lastPrinted>
  <dcterms:created xsi:type="dcterms:W3CDTF">2024-12-09T10:43:00Z</dcterms:created>
  <dcterms:modified xsi:type="dcterms:W3CDTF">2024-12-09T10:43:00Z</dcterms:modified>
</cp:coreProperties>
</file>