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439F2" w14:textId="77777777" w:rsidR="00063845" w:rsidRDefault="00063845" w:rsidP="0006384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Lampa bezcieniowa zabiegowo-operacyjna LED ORDISI IG-65C  Sufitowa </w:t>
      </w:r>
    </w:p>
    <w:p w14:paraId="4DCFBD06" w14:textId="77777777" w:rsidR="00063845" w:rsidRDefault="00063845" w:rsidP="0006384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Źródło światła: LED</w:t>
      </w:r>
    </w:p>
    <w:p w14:paraId="35936D4A" w14:textId="77777777" w:rsidR="00063845" w:rsidRDefault="00063845" w:rsidP="0006384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Średnica kopuły świetlnej: Ø 300 mm</w:t>
      </w:r>
    </w:p>
    <w:p w14:paraId="73D48F1D" w14:textId="77777777" w:rsidR="00063845" w:rsidRDefault="00063845" w:rsidP="0006384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Temperatura barwowa: 4500</w:t>
      </w:r>
      <w:r>
        <w:rPr>
          <w:rFonts w:ascii="Calibri" w:hAnsi="Calibri" w:cs="Calibri"/>
          <w:sz w:val="22"/>
          <w:szCs w:val="22"/>
          <w:vertAlign w:val="superscript"/>
        </w:rPr>
        <w:t>o</w:t>
      </w:r>
      <w:r>
        <w:rPr>
          <w:rFonts w:ascii="Calibri" w:hAnsi="Calibri" w:cs="Calibri"/>
          <w:sz w:val="22"/>
          <w:szCs w:val="22"/>
        </w:rPr>
        <w:t>K</w:t>
      </w:r>
    </w:p>
    <w:p w14:paraId="3C834691" w14:textId="77777777" w:rsidR="00063845" w:rsidRDefault="00063845" w:rsidP="0006384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Natężenie światła (1m): 6500 </w:t>
      </w:r>
      <w:proofErr w:type="spellStart"/>
      <w:r>
        <w:rPr>
          <w:rFonts w:ascii="Calibri" w:hAnsi="Calibri" w:cs="Calibri"/>
          <w:sz w:val="22"/>
          <w:szCs w:val="22"/>
        </w:rPr>
        <w:t>lux</w:t>
      </w:r>
      <w:proofErr w:type="spellEnd"/>
    </w:p>
    <w:p w14:paraId="13370C69" w14:textId="77777777" w:rsidR="00063845" w:rsidRDefault="00063845" w:rsidP="0006384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Żywotność pracy diod: 50 000 h</w:t>
      </w:r>
    </w:p>
    <w:p w14:paraId="41E3C28E" w14:textId="77777777" w:rsidR="00063845" w:rsidRDefault="00063845" w:rsidP="0006384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Średnica plamy świetlnej: Ø 260 mm z odległości 1 m</w:t>
      </w:r>
    </w:p>
    <w:p w14:paraId="59AB9415" w14:textId="77777777" w:rsidR="00063845" w:rsidRDefault="00063845" w:rsidP="0006384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Regulacja natężenia oświetlenia</w:t>
      </w:r>
    </w:p>
    <w:p w14:paraId="265CC2F2" w14:textId="77777777" w:rsidR="00063845" w:rsidRDefault="00063845" w:rsidP="0006384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Certyfikat CE</w:t>
      </w:r>
    </w:p>
    <w:p w14:paraId="4FAF852C" w14:textId="77777777" w:rsidR="00063845" w:rsidRDefault="00063845" w:rsidP="0006384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Mocowanie: sufit</w:t>
      </w:r>
    </w:p>
    <w:p w14:paraId="1B94B8DC" w14:textId="77777777" w:rsidR="00063845" w:rsidRDefault="00063845" w:rsidP="0006384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Rączka do ustawiania położenia czaszy</w:t>
      </w:r>
    </w:p>
    <w:p w14:paraId="33849B87" w14:textId="77777777" w:rsidR="00063845" w:rsidRDefault="00063845" w:rsidP="0006384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Membranowy panel sterowania</w:t>
      </w:r>
    </w:p>
    <w:p w14:paraId="014F4816" w14:textId="77777777" w:rsidR="00063845" w:rsidRDefault="00063845" w:rsidP="0006384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Wyrób medyczny zgodnie z Rozporządzeniem (UE) 2017/745 (MDR)</w:t>
      </w:r>
    </w:p>
    <w:p w14:paraId="598D36C1" w14:textId="77777777" w:rsidR="00063845" w:rsidRDefault="00063845" w:rsidP="0006384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Instrukcja i etykieta w języku polskim</w:t>
      </w:r>
    </w:p>
    <w:p w14:paraId="197A5DE3" w14:textId="77777777" w:rsidR="00063845" w:rsidRDefault="00063845" w:rsidP="0006384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Gwarancja : 2 lata</w:t>
      </w:r>
    </w:p>
    <w:p w14:paraId="06708F41" w14:textId="77777777" w:rsidR="00063845" w:rsidRDefault="00063845" w:rsidP="0006384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Dostawa: </w:t>
      </w:r>
      <w:proofErr w:type="spellStart"/>
      <w:r>
        <w:rPr>
          <w:rFonts w:ascii="Calibri" w:hAnsi="Calibri" w:cs="Calibri"/>
          <w:sz w:val="22"/>
          <w:szCs w:val="22"/>
        </w:rPr>
        <w:t>loco</w:t>
      </w:r>
      <w:proofErr w:type="spellEnd"/>
      <w:r>
        <w:rPr>
          <w:rFonts w:ascii="Calibri" w:hAnsi="Calibri" w:cs="Calibri"/>
          <w:sz w:val="22"/>
          <w:szCs w:val="22"/>
        </w:rPr>
        <w:t xml:space="preserve"> PGK „Żyrardów” ul. Czysta 5, 96-300 Żyrardów</w:t>
      </w:r>
    </w:p>
    <w:p w14:paraId="27347686" w14:textId="77777777" w:rsidR="00063845" w:rsidRDefault="00063845" w:rsidP="00063845"/>
    <w:sectPr w:rsidR="00063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1A3"/>
    <w:rsid w:val="00063845"/>
    <w:rsid w:val="005333B9"/>
    <w:rsid w:val="00886669"/>
    <w:rsid w:val="00B961A3"/>
    <w:rsid w:val="00BD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A761"/>
  <w15:chartTrackingRefBased/>
  <w15:docId w15:val="{28D6CCA7-C832-47DC-A14E-E824B9E7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845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3845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0638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Marta Brzezińska</cp:lastModifiedBy>
  <cp:revision>2</cp:revision>
  <dcterms:created xsi:type="dcterms:W3CDTF">2025-03-12T08:14:00Z</dcterms:created>
  <dcterms:modified xsi:type="dcterms:W3CDTF">2025-03-12T08:14:00Z</dcterms:modified>
</cp:coreProperties>
</file>