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59F27C0F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944B82" w:rsidRPr="00944B82">
        <w:rPr>
          <w:b/>
          <w:szCs w:val="24"/>
        </w:rPr>
        <w:t>Dostawa testów diagnostycznyc</w:t>
      </w:r>
      <w:r w:rsidR="00944B82">
        <w:rPr>
          <w:b/>
          <w:szCs w:val="24"/>
        </w:rPr>
        <w:t>h</w:t>
      </w:r>
      <w:r w:rsidR="00931DBD">
        <w:rPr>
          <w:b/>
          <w:szCs w:val="24"/>
        </w:rPr>
        <w:t xml:space="preserve"> </w:t>
      </w:r>
      <w:r w:rsidR="00C80935" w:rsidRPr="00E87668">
        <w:rPr>
          <w:color w:val="000000" w:themeColor="text1"/>
          <w:szCs w:val="24"/>
        </w:rPr>
        <w:t xml:space="preserve">(znak: </w:t>
      </w:r>
      <w:r w:rsidRPr="00E87668">
        <w:rPr>
          <w:color w:val="000000" w:themeColor="text1"/>
          <w:szCs w:val="24"/>
        </w:rPr>
        <w:t>AGZ.272.</w:t>
      </w:r>
      <w:r w:rsidR="00944B82">
        <w:rPr>
          <w:color w:val="000000" w:themeColor="text1"/>
          <w:szCs w:val="24"/>
        </w:rPr>
        <w:t>4</w:t>
      </w:r>
      <w:r w:rsidRPr="00E87668">
        <w:rPr>
          <w:color w:val="000000" w:themeColor="text1"/>
          <w:szCs w:val="24"/>
        </w:rPr>
        <w:t>.202</w:t>
      </w:r>
      <w:r w:rsidR="002058E7" w:rsidRPr="00E87668">
        <w:rPr>
          <w:color w:val="000000" w:themeColor="text1"/>
          <w:szCs w:val="24"/>
        </w:rPr>
        <w:t>5</w:t>
      </w:r>
      <w:r w:rsidRPr="00E87668">
        <w:rPr>
          <w:color w:val="000000" w:themeColor="text1"/>
          <w:szCs w:val="24"/>
        </w:rPr>
        <w:t xml:space="preserve">), </w:t>
      </w:r>
      <w:r w:rsidRPr="00C80935">
        <w:rPr>
          <w:szCs w:val="24"/>
        </w:rPr>
        <w:t xml:space="preserve">prowadzonego przez </w:t>
      </w:r>
      <w:r w:rsidR="00C80935">
        <w:rPr>
          <w:szCs w:val="24"/>
        </w:rPr>
        <w:t>Wojewódzką Stację Sanitarno</w:t>
      </w:r>
      <w:r w:rsidR="00EE4215">
        <w:rPr>
          <w:szCs w:val="24"/>
        </w:rPr>
        <w:t xml:space="preserve">- 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753251EF" w14:textId="77777777" w:rsidR="00EE4215" w:rsidRDefault="00EE4215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0B90CE0E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E87668">
      <w:rPr>
        <w:rFonts w:ascii="Tahoma" w:hAnsi="Tahoma" w:cs="Tahoma"/>
        <w:bCs/>
        <w:i/>
        <w:color w:val="000000" w:themeColor="text1"/>
        <w:sz w:val="20"/>
      </w:rPr>
      <w:t xml:space="preserve">znak sprawy: </w:t>
    </w:r>
    <w:r w:rsidR="00D5391C" w:rsidRPr="00E87668">
      <w:rPr>
        <w:rFonts w:ascii="Tahoma" w:hAnsi="Tahoma" w:cs="Tahoma"/>
        <w:i/>
        <w:color w:val="000000" w:themeColor="text1"/>
        <w:sz w:val="20"/>
      </w:rPr>
      <w:t>AGZ.272.</w:t>
    </w:r>
    <w:r w:rsidR="00944B82">
      <w:rPr>
        <w:rFonts w:ascii="Tahoma" w:hAnsi="Tahoma" w:cs="Tahoma"/>
        <w:i/>
        <w:color w:val="000000" w:themeColor="text1"/>
        <w:sz w:val="20"/>
      </w:rPr>
      <w:t>4</w:t>
    </w:r>
    <w:r w:rsidR="00D53B5F" w:rsidRPr="00E87668">
      <w:rPr>
        <w:rFonts w:ascii="Tahoma" w:hAnsi="Tahoma" w:cs="Tahoma"/>
        <w:i/>
        <w:color w:val="000000" w:themeColor="text1"/>
        <w:sz w:val="20"/>
      </w:rPr>
      <w:t>.</w:t>
    </w:r>
    <w:r w:rsidR="00E41D43" w:rsidRPr="00E87668">
      <w:rPr>
        <w:rFonts w:ascii="Tahoma" w:hAnsi="Tahoma" w:cs="Tahoma"/>
        <w:i/>
        <w:color w:val="000000" w:themeColor="text1"/>
        <w:sz w:val="20"/>
      </w:rPr>
      <w:t>202</w:t>
    </w:r>
    <w:r w:rsidR="002058E7" w:rsidRPr="00E87668">
      <w:rPr>
        <w:rFonts w:ascii="Tahoma" w:hAnsi="Tahoma" w:cs="Tahoma"/>
        <w:i/>
        <w:color w:val="000000" w:themeColor="text1"/>
        <w:sz w:val="20"/>
      </w:rPr>
      <w:t>5</w:t>
    </w:r>
    <w:r w:rsidR="00E74092" w:rsidRPr="00E87668">
      <w:rPr>
        <w:rFonts w:ascii="Tahoma" w:hAnsi="Tahoma" w:cs="Tahoma"/>
        <w:i/>
        <w:color w:val="000000" w:themeColor="text1"/>
        <w:sz w:val="20"/>
      </w:rPr>
      <w:t xml:space="preserve">                             </w:t>
    </w:r>
    <w:r w:rsidR="00452E64" w:rsidRPr="00E87668">
      <w:rPr>
        <w:rFonts w:ascii="Tahoma" w:hAnsi="Tahoma" w:cs="Tahoma"/>
        <w:i/>
        <w:color w:val="000000" w:themeColor="text1"/>
        <w:sz w:val="20"/>
      </w:rPr>
      <w:t xml:space="preserve">                           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      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43C58"/>
    <w:rsid w:val="001623C4"/>
    <w:rsid w:val="00172F42"/>
    <w:rsid w:val="001B42D8"/>
    <w:rsid w:val="001D7331"/>
    <w:rsid w:val="001F75F5"/>
    <w:rsid w:val="002058E7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B5734"/>
    <w:rsid w:val="003B5874"/>
    <w:rsid w:val="003E1DE8"/>
    <w:rsid w:val="003F4A36"/>
    <w:rsid w:val="00422587"/>
    <w:rsid w:val="00424779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1DAE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1DBD"/>
    <w:rsid w:val="009366BB"/>
    <w:rsid w:val="00944287"/>
    <w:rsid w:val="00944B82"/>
    <w:rsid w:val="00961EEB"/>
    <w:rsid w:val="00964420"/>
    <w:rsid w:val="00966572"/>
    <w:rsid w:val="00977965"/>
    <w:rsid w:val="009906E9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4255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11CE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87668"/>
    <w:rsid w:val="00EA2D00"/>
    <w:rsid w:val="00ED444A"/>
    <w:rsid w:val="00ED634D"/>
    <w:rsid w:val="00EE21A4"/>
    <w:rsid w:val="00EE4215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9</cp:revision>
  <cp:lastPrinted>2018-10-15T09:17:00Z</cp:lastPrinted>
  <dcterms:created xsi:type="dcterms:W3CDTF">2023-02-27T12:10:00Z</dcterms:created>
  <dcterms:modified xsi:type="dcterms:W3CDTF">2025-02-27T07:08:00Z</dcterms:modified>
</cp:coreProperties>
</file>