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15B6A" w14:textId="77777777" w:rsidR="00C870A2" w:rsidRDefault="00C870A2" w:rsidP="00C870A2">
      <w:pPr>
        <w:pStyle w:val="Tekstpodstawowy"/>
        <w:ind w:left="7080" w:firstLine="708"/>
        <w:jc w:val="center"/>
        <w:rPr>
          <w:szCs w:val="24"/>
        </w:rPr>
      </w:pPr>
      <w:r w:rsidRPr="00C870A2">
        <w:rPr>
          <w:szCs w:val="24"/>
        </w:rPr>
        <w:t>Zał. nr 2</w:t>
      </w:r>
    </w:p>
    <w:p w14:paraId="5C0CA6C8" w14:textId="77777777" w:rsidR="00C870A2" w:rsidRPr="00C870A2" w:rsidRDefault="00C870A2" w:rsidP="00C870A2">
      <w:pPr>
        <w:pStyle w:val="Tekstpodstawowy"/>
        <w:ind w:left="7080" w:firstLine="708"/>
        <w:jc w:val="center"/>
        <w:rPr>
          <w:szCs w:val="24"/>
        </w:rPr>
      </w:pPr>
    </w:p>
    <w:p w14:paraId="6C67261D" w14:textId="77777777" w:rsidR="00221168" w:rsidRDefault="00221168" w:rsidP="00B8467A">
      <w:pPr>
        <w:pStyle w:val="Tekstpodstawowy"/>
        <w:jc w:val="center"/>
        <w:rPr>
          <w:b/>
          <w:sz w:val="32"/>
          <w:szCs w:val="32"/>
        </w:rPr>
      </w:pPr>
      <w:r w:rsidRPr="00B8467A">
        <w:rPr>
          <w:b/>
          <w:sz w:val="32"/>
          <w:szCs w:val="32"/>
        </w:rPr>
        <w:t>Przedmiot zamówienia – wyszczególnienie technologii</w:t>
      </w:r>
    </w:p>
    <w:p w14:paraId="70A265C6" w14:textId="032012D3" w:rsidR="00E75AFC" w:rsidRPr="00B8467A" w:rsidRDefault="00E75AFC" w:rsidP="00B8467A">
      <w:pPr>
        <w:pStyle w:val="Tekstpodstawowy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Część I – ul. Jodłowa</w:t>
      </w:r>
    </w:p>
    <w:p w14:paraId="4C2E101C" w14:textId="77777777" w:rsidR="00221168" w:rsidRDefault="00221168" w:rsidP="00B8467A">
      <w:pPr>
        <w:pStyle w:val="Tekstpodstawowy"/>
      </w:pPr>
    </w:p>
    <w:p w14:paraId="1E2CD977" w14:textId="77777777" w:rsidR="00B8467A" w:rsidRDefault="00B8467A" w:rsidP="00B8467A"/>
    <w:p w14:paraId="399F7529" w14:textId="77777777" w:rsidR="00221168" w:rsidRPr="00C823F9" w:rsidRDefault="00221168" w:rsidP="00B8467A">
      <w:r w:rsidRPr="00C823F9">
        <w:t>Zadanie będzie polegało na:</w:t>
      </w:r>
    </w:p>
    <w:p w14:paraId="355E71F3" w14:textId="35843571" w:rsidR="00E642F1" w:rsidRPr="00C823F9" w:rsidRDefault="00221168" w:rsidP="00B8467A">
      <w:pPr>
        <w:rPr>
          <w:b/>
          <w:bCs/>
        </w:rPr>
      </w:pPr>
      <w:r w:rsidRPr="00C823F9">
        <w:t xml:space="preserve">- Zdjęcie warstwy gruzu o grubości do </w:t>
      </w:r>
      <w:r w:rsidR="00490B67">
        <w:t>20</w:t>
      </w:r>
      <w:r w:rsidRPr="00C823F9">
        <w:t xml:space="preserve"> cm </w:t>
      </w:r>
      <w:r w:rsidR="00B8467A">
        <w:t>–</w:t>
      </w:r>
      <w:r w:rsidRPr="00C823F9">
        <w:t xml:space="preserve"> </w:t>
      </w:r>
      <w:r w:rsidR="002D32C8">
        <w:rPr>
          <w:b/>
          <w:bCs/>
        </w:rPr>
        <w:t>5.</w:t>
      </w:r>
      <w:r w:rsidR="00B058C7">
        <w:rPr>
          <w:b/>
          <w:bCs/>
        </w:rPr>
        <w:t>80</w:t>
      </w:r>
      <w:r w:rsidR="002D32C8">
        <w:rPr>
          <w:b/>
          <w:bCs/>
        </w:rPr>
        <w:t>0</w:t>
      </w:r>
      <w:r w:rsidR="00B8467A">
        <w:rPr>
          <w:b/>
          <w:bCs/>
        </w:rPr>
        <w:t xml:space="preserve"> </w:t>
      </w:r>
      <w:r w:rsidRPr="00C823F9">
        <w:rPr>
          <w:b/>
          <w:bCs/>
        </w:rPr>
        <w:t>m2</w:t>
      </w:r>
    </w:p>
    <w:p w14:paraId="034638C5" w14:textId="407E9760" w:rsidR="00C823F9" w:rsidRDefault="00221168" w:rsidP="00B8467A">
      <w:pPr>
        <w:rPr>
          <w:b/>
          <w:bCs/>
        </w:rPr>
      </w:pPr>
      <w:r w:rsidRPr="00C823F9">
        <w:rPr>
          <w:b/>
          <w:bCs/>
        </w:rPr>
        <w:t xml:space="preserve">- </w:t>
      </w:r>
      <w:r w:rsidRPr="00C823F9">
        <w:t>Wykonanie koryta gł. 25 cm dla podbudowy z gruzu betonowego</w:t>
      </w:r>
      <w:r w:rsidR="00556C4F" w:rsidRPr="00C823F9">
        <w:t xml:space="preserve"> </w:t>
      </w:r>
      <w:r w:rsidR="00B8467A">
        <w:t>–</w:t>
      </w:r>
      <w:r w:rsidR="00556C4F" w:rsidRPr="00C823F9">
        <w:t xml:space="preserve"> </w:t>
      </w:r>
      <w:r w:rsidR="00B058C7">
        <w:rPr>
          <w:b/>
          <w:bCs/>
        </w:rPr>
        <w:t>4</w:t>
      </w:r>
      <w:r w:rsidR="00490B67">
        <w:rPr>
          <w:b/>
          <w:bCs/>
        </w:rPr>
        <w:t>.</w:t>
      </w:r>
      <w:r w:rsidR="00B058C7">
        <w:rPr>
          <w:b/>
          <w:bCs/>
        </w:rPr>
        <w:t>3</w:t>
      </w:r>
      <w:r w:rsidR="00490B67">
        <w:rPr>
          <w:b/>
          <w:bCs/>
        </w:rPr>
        <w:t>00</w:t>
      </w:r>
      <w:r w:rsidR="00B8467A">
        <w:rPr>
          <w:b/>
          <w:bCs/>
        </w:rPr>
        <w:t xml:space="preserve"> </w:t>
      </w:r>
      <w:r w:rsidR="00556C4F" w:rsidRPr="00C823F9">
        <w:rPr>
          <w:b/>
          <w:bCs/>
        </w:rPr>
        <w:t>m2</w:t>
      </w:r>
    </w:p>
    <w:p w14:paraId="1C7A9616" w14:textId="10A2BEAF" w:rsidR="00EA44D0" w:rsidRPr="00B8467A" w:rsidRDefault="00EA44D0" w:rsidP="00B8467A">
      <w:pPr>
        <w:rPr>
          <w:b/>
          <w:bCs/>
        </w:rPr>
      </w:pPr>
      <w:r w:rsidRPr="00EA44D0">
        <w:t xml:space="preserve">- Wykonanie koryta gł. </w:t>
      </w:r>
      <w:r>
        <w:t>10</w:t>
      </w:r>
      <w:r w:rsidRPr="00EA44D0">
        <w:t xml:space="preserve"> cm dla podbudowy z gruzu betonowego</w:t>
      </w:r>
      <w:r w:rsidRPr="00EA44D0">
        <w:rPr>
          <w:b/>
          <w:bCs/>
        </w:rPr>
        <w:t xml:space="preserve"> – </w:t>
      </w:r>
      <w:r>
        <w:rPr>
          <w:b/>
          <w:bCs/>
        </w:rPr>
        <w:t>1.500</w:t>
      </w:r>
      <w:r w:rsidRPr="00EA44D0">
        <w:rPr>
          <w:b/>
          <w:bCs/>
        </w:rPr>
        <w:t xml:space="preserve"> m2</w:t>
      </w:r>
    </w:p>
    <w:p w14:paraId="37FC879A" w14:textId="3621DF2A" w:rsidR="00221168" w:rsidRPr="00C823F9" w:rsidRDefault="00221168" w:rsidP="00B8467A">
      <w:r w:rsidRPr="00C823F9">
        <w:t>- Wykonanie</w:t>
      </w:r>
      <w:r w:rsidR="00556C4F" w:rsidRPr="00C823F9">
        <w:t xml:space="preserve"> warstwy odsączającej gr. 10 cm </w:t>
      </w:r>
      <w:r w:rsidR="00B8467A">
        <w:t>–</w:t>
      </w:r>
      <w:r w:rsidR="00556C4F" w:rsidRPr="00C823F9">
        <w:t xml:space="preserve"> </w:t>
      </w:r>
      <w:r w:rsidR="00FE0DFE">
        <w:rPr>
          <w:b/>
          <w:bCs/>
        </w:rPr>
        <w:t>4.30</w:t>
      </w:r>
      <w:r w:rsidR="002D32C8">
        <w:rPr>
          <w:b/>
          <w:bCs/>
        </w:rPr>
        <w:t>0</w:t>
      </w:r>
      <w:r w:rsidR="00B8467A">
        <w:rPr>
          <w:b/>
          <w:bCs/>
        </w:rPr>
        <w:t xml:space="preserve"> </w:t>
      </w:r>
      <w:r w:rsidR="00556C4F" w:rsidRPr="00C823F9">
        <w:rPr>
          <w:b/>
          <w:bCs/>
        </w:rPr>
        <w:t>m2</w:t>
      </w:r>
    </w:p>
    <w:p w14:paraId="6DEAF4F6" w14:textId="4EB706B1" w:rsidR="00C823F9" w:rsidRDefault="00221168" w:rsidP="00B8467A">
      <w:pPr>
        <w:rPr>
          <w:b/>
          <w:bCs/>
        </w:rPr>
      </w:pPr>
      <w:r w:rsidRPr="00C823F9">
        <w:t>- Wykonanie podbudowy z kruszywa naturalnego stab</w:t>
      </w:r>
      <w:r w:rsidR="00556C4F" w:rsidRPr="00C823F9">
        <w:t xml:space="preserve">ilizowanego mechanicznie gr. 20 cm - </w:t>
      </w:r>
      <w:r w:rsidRPr="00C823F9">
        <w:t xml:space="preserve">  </w:t>
      </w:r>
      <w:r w:rsidR="00FE0DFE">
        <w:rPr>
          <w:b/>
          <w:bCs/>
        </w:rPr>
        <w:t>4.3</w:t>
      </w:r>
      <w:r w:rsidR="00490B67">
        <w:rPr>
          <w:b/>
          <w:bCs/>
        </w:rPr>
        <w:t>0</w:t>
      </w:r>
      <w:r w:rsidR="00B8467A">
        <w:rPr>
          <w:b/>
          <w:bCs/>
        </w:rPr>
        <w:t>0</w:t>
      </w:r>
      <w:r w:rsidR="00556C4F" w:rsidRPr="00C823F9">
        <w:rPr>
          <w:b/>
          <w:bCs/>
        </w:rPr>
        <w:t xml:space="preserve"> m2</w:t>
      </w:r>
    </w:p>
    <w:p w14:paraId="380C2448" w14:textId="2A3AF009" w:rsidR="00EA44D0" w:rsidRPr="00B8467A" w:rsidRDefault="00EA44D0" w:rsidP="00B8467A">
      <w:pPr>
        <w:rPr>
          <w:b/>
          <w:bCs/>
        </w:rPr>
      </w:pPr>
      <w:r w:rsidRPr="00EA44D0">
        <w:rPr>
          <w:b/>
          <w:bCs/>
        </w:rPr>
        <w:t xml:space="preserve">- </w:t>
      </w:r>
      <w:r w:rsidRPr="00EA44D0">
        <w:t xml:space="preserve">Wykonanie </w:t>
      </w:r>
      <w:r>
        <w:t>podbudowy z kruszywa kamiennego</w:t>
      </w:r>
      <w:r w:rsidRPr="00EA44D0">
        <w:t xml:space="preserve"> gł. </w:t>
      </w:r>
      <w:r w:rsidR="002E39CE">
        <w:t>10</w:t>
      </w:r>
      <w:r w:rsidRPr="00EA44D0">
        <w:t xml:space="preserve"> cm </w:t>
      </w:r>
      <w:r w:rsidR="002E39CE">
        <w:t>stabilizowanego mechanicznie</w:t>
      </w:r>
      <w:r w:rsidRPr="00EA44D0">
        <w:rPr>
          <w:b/>
          <w:bCs/>
        </w:rPr>
        <w:t xml:space="preserve"> – </w:t>
      </w:r>
      <w:r w:rsidR="002E39CE">
        <w:rPr>
          <w:b/>
          <w:bCs/>
        </w:rPr>
        <w:t>1.5</w:t>
      </w:r>
      <w:r w:rsidRPr="00EA44D0">
        <w:rPr>
          <w:b/>
          <w:bCs/>
        </w:rPr>
        <w:t>00 m2</w:t>
      </w:r>
    </w:p>
    <w:p w14:paraId="69C4864A" w14:textId="29C9EF42" w:rsidR="00221168" w:rsidRPr="00C823F9" w:rsidRDefault="00221168" w:rsidP="00B8467A">
      <w:pPr>
        <w:rPr>
          <w:b/>
        </w:rPr>
      </w:pPr>
      <w:r w:rsidRPr="00C823F9">
        <w:t>- Ustawienie opornika betonowego 12</w:t>
      </w:r>
      <w:r w:rsidR="00556C4F" w:rsidRPr="00C823F9">
        <w:t xml:space="preserve">x25 na ławie betonowej z betonu - </w:t>
      </w:r>
      <w:r w:rsidRPr="00C823F9">
        <w:t xml:space="preserve"> </w:t>
      </w:r>
      <w:r w:rsidR="00B8467A">
        <w:rPr>
          <w:b/>
          <w:bCs/>
        </w:rPr>
        <w:t>1</w:t>
      </w:r>
      <w:r w:rsidR="002E39CE">
        <w:rPr>
          <w:b/>
          <w:bCs/>
        </w:rPr>
        <w:t>.</w:t>
      </w:r>
      <w:r w:rsidR="005E6DDF">
        <w:rPr>
          <w:b/>
          <w:bCs/>
        </w:rPr>
        <w:t>2</w:t>
      </w:r>
      <w:r w:rsidR="00490B67">
        <w:rPr>
          <w:b/>
          <w:bCs/>
        </w:rPr>
        <w:t>0</w:t>
      </w:r>
      <w:r w:rsidR="00B8467A">
        <w:rPr>
          <w:b/>
          <w:bCs/>
        </w:rPr>
        <w:t xml:space="preserve">0 </w:t>
      </w:r>
      <w:r w:rsidR="002973DD" w:rsidRPr="00C823F9">
        <w:rPr>
          <w:b/>
          <w:bCs/>
        </w:rPr>
        <w:t>mb</w:t>
      </w:r>
    </w:p>
    <w:p w14:paraId="3360A7B7" w14:textId="3C7A2EE9" w:rsidR="00221168" w:rsidRPr="00C823F9" w:rsidRDefault="00221168" w:rsidP="00B8467A">
      <w:r w:rsidRPr="00C823F9">
        <w:t xml:space="preserve">- Wykonanie warstwy podsypkowej z </w:t>
      </w:r>
      <w:r w:rsidR="00556C4F" w:rsidRPr="00C823F9">
        <w:t xml:space="preserve">piasku dla płyt ażurowych 10 cm </w:t>
      </w:r>
      <w:r w:rsidR="00B8467A">
        <w:t>–</w:t>
      </w:r>
      <w:r w:rsidR="00556C4F" w:rsidRPr="00C823F9">
        <w:t xml:space="preserve"> </w:t>
      </w:r>
      <w:r w:rsidR="002E39CE">
        <w:rPr>
          <w:b/>
          <w:bCs/>
        </w:rPr>
        <w:t>4.3</w:t>
      </w:r>
      <w:r w:rsidR="00490B67">
        <w:rPr>
          <w:b/>
          <w:bCs/>
        </w:rPr>
        <w:t>00</w:t>
      </w:r>
      <w:r w:rsidR="00B8467A">
        <w:rPr>
          <w:b/>
          <w:bCs/>
        </w:rPr>
        <w:t xml:space="preserve"> </w:t>
      </w:r>
      <w:r w:rsidR="002973DD" w:rsidRPr="00C823F9">
        <w:rPr>
          <w:b/>
          <w:bCs/>
        </w:rPr>
        <w:t>m2</w:t>
      </w:r>
    </w:p>
    <w:p w14:paraId="1E0EE15D" w14:textId="44AD24BB" w:rsidR="00221168" w:rsidRPr="00C823F9" w:rsidRDefault="00221168" w:rsidP="00B8467A">
      <w:r w:rsidRPr="00C823F9">
        <w:t>- Wykonanie nawierzchni z betonowych płyt ażurowych na podsypce piaskowej</w:t>
      </w:r>
      <w:r w:rsidR="00556C4F" w:rsidRPr="00C823F9">
        <w:t xml:space="preserve"> </w:t>
      </w:r>
      <w:r w:rsidR="00B8467A">
        <w:t>–</w:t>
      </w:r>
      <w:r w:rsidR="00556C4F" w:rsidRPr="00C823F9">
        <w:t xml:space="preserve"> </w:t>
      </w:r>
      <w:r w:rsidR="002E39CE">
        <w:rPr>
          <w:b/>
          <w:bCs/>
        </w:rPr>
        <w:t>4.3</w:t>
      </w:r>
      <w:r w:rsidR="00490B67">
        <w:rPr>
          <w:b/>
          <w:bCs/>
        </w:rPr>
        <w:t>00</w:t>
      </w:r>
      <w:r w:rsidR="00B8467A">
        <w:rPr>
          <w:b/>
          <w:bCs/>
        </w:rPr>
        <w:t xml:space="preserve"> </w:t>
      </w:r>
      <w:r w:rsidR="002973DD" w:rsidRPr="00C823F9">
        <w:rPr>
          <w:b/>
          <w:bCs/>
        </w:rPr>
        <w:t>m2</w:t>
      </w:r>
    </w:p>
    <w:p w14:paraId="3BE86402" w14:textId="4166FBF1" w:rsidR="00221168" w:rsidRPr="00C823F9" w:rsidRDefault="00221168" w:rsidP="00B8467A">
      <w:r w:rsidRPr="00C823F9">
        <w:t xml:space="preserve">- Wykonanie nawierzchni z kostki </w:t>
      </w:r>
      <w:r w:rsidRPr="00B8467A">
        <w:t>betonowej</w:t>
      </w:r>
      <w:r w:rsidRPr="00C823F9">
        <w:t xml:space="preserve"> </w:t>
      </w:r>
      <w:r w:rsidR="00490B67">
        <w:t xml:space="preserve">8 cm </w:t>
      </w:r>
      <w:r w:rsidRPr="00C823F9">
        <w:t>na podsypce piaskowej</w:t>
      </w:r>
      <w:r w:rsidR="00556C4F" w:rsidRPr="00C823F9">
        <w:t xml:space="preserve"> </w:t>
      </w:r>
      <w:r w:rsidR="00B8467A">
        <w:t>–</w:t>
      </w:r>
      <w:r w:rsidR="00556C4F" w:rsidRPr="00C823F9">
        <w:t xml:space="preserve"> </w:t>
      </w:r>
      <w:r w:rsidR="00C823F9" w:rsidRPr="00C823F9">
        <w:rPr>
          <w:b/>
          <w:bCs/>
        </w:rPr>
        <w:t>1</w:t>
      </w:r>
      <w:r w:rsidR="002E39CE">
        <w:rPr>
          <w:b/>
          <w:bCs/>
        </w:rPr>
        <w:t>.</w:t>
      </w:r>
      <w:r w:rsidR="002D32C8">
        <w:rPr>
          <w:b/>
          <w:bCs/>
        </w:rPr>
        <w:t>5</w:t>
      </w:r>
      <w:r w:rsidR="00B8467A">
        <w:rPr>
          <w:b/>
          <w:bCs/>
        </w:rPr>
        <w:t xml:space="preserve">00 </w:t>
      </w:r>
      <w:r w:rsidR="002973DD" w:rsidRPr="00C823F9">
        <w:rPr>
          <w:b/>
          <w:bCs/>
        </w:rPr>
        <w:t>m2</w:t>
      </w:r>
    </w:p>
    <w:p w14:paraId="5D51758B" w14:textId="26DC1682" w:rsidR="00221168" w:rsidRDefault="00221168" w:rsidP="00B8467A">
      <w:pPr>
        <w:rPr>
          <w:b/>
        </w:rPr>
      </w:pPr>
      <w:r w:rsidRPr="00C823F9">
        <w:t>- Wstawienie krawężnika betonowego 15x30 na ławie z betonu</w:t>
      </w:r>
      <w:r w:rsidR="00556C4F" w:rsidRPr="00C823F9">
        <w:t xml:space="preserve"> </w:t>
      </w:r>
      <w:r w:rsidR="002973DD" w:rsidRPr="00C823F9">
        <w:t>–</w:t>
      </w:r>
      <w:r w:rsidR="00556C4F" w:rsidRPr="00C823F9">
        <w:t xml:space="preserve"> </w:t>
      </w:r>
      <w:r w:rsidR="00C823F9" w:rsidRPr="00C823F9">
        <w:rPr>
          <w:b/>
          <w:bCs/>
        </w:rPr>
        <w:t>1</w:t>
      </w:r>
      <w:r w:rsidR="002E39CE">
        <w:rPr>
          <w:b/>
          <w:bCs/>
        </w:rPr>
        <w:t>.</w:t>
      </w:r>
      <w:r w:rsidR="002D32C8">
        <w:rPr>
          <w:b/>
          <w:bCs/>
        </w:rPr>
        <w:t>5</w:t>
      </w:r>
      <w:r w:rsidR="00490B67">
        <w:rPr>
          <w:b/>
          <w:bCs/>
        </w:rPr>
        <w:t>00</w:t>
      </w:r>
      <w:r w:rsidR="002973DD" w:rsidRPr="00C823F9">
        <w:rPr>
          <w:b/>
        </w:rPr>
        <w:t xml:space="preserve"> mb</w:t>
      </w:r>
    </w:p>
    <w:p w14:paraId="269C14BE" w14:textId="06703DFB" w:rsidR="005E6DDF" w:rsidRDefault="005E6DDF" w:rsidP="00B8467A">
      <w:pPr>
        <w:rPr>
          <w:b/>
        </w:rPr>
      </w:pPr>
      <w:r>
        <w:rPr>
          <w:b/>
        </w:rPr>
        <w:t xml:space="preserve">- </w:t>
      </w:r>
      <w:r w:rsidRPr="005E6DDF">
        <w:rPr>
          <w:bCs/>
        </w:rPr>
        <w:t xml:space="preserve">Wstawienie obrzeża betonowego 8x20 na ławie betonowej </w:t>
      </w:r>
      <w:r>
        <w:rPr>
          <w:b/>
        </w:rPr>
        <w:t>– 1.5000 mb</w:t>
      </w:r>
    </w:p>
    <w:p w14:paraId="629E5841" w14:textId="33EEEAB6" w:rsidR="005E6DDF" w:rsidRPr="00C823F9" w:rsidRDefault="005E6DDF" w:rsidP="00B8467A">
      <w:pPr>
        <w:rPr>
          <w:b/>
        </w:rPr>
      </w:pPr>
      <w:r w:rsidRPr="005E6DDF">
        <w:rPr>
          <w:bCs/>
        </w:rPr>
        <w:t>- Wykonanie progów zwalniających z czerwonej kostki betonowej</w:t>
      </w:r>
      <w:r>
        <w:rPr>
          <w:b/>
        </w:rPr>
        <w:t xml:space="preserve"> – 4 szt.</w:t>
      </w:r>
    </w:p>
    <w:p w14:paraId="19174704" w14:textId="45EA9697" w:rsidR="00221168" w:rsidRPr="00C823F9" w:rsidRDefault="00221168" w:rsidP="00B8467A">
      <w:r w:rsidRPr="00C823F9">
        <w:t xml:space="preserve">- </w:t>
      </w:r>
      <w:r w:rsidR="00556C4F" w:rsidRPr="00C823F9">
        <w:t>Wywóz gruntu z kor</w:t>
      </w:r>
      <w:r w:rsidR="002973DD" w:rsidRPr="00C823F9">
        <w:t xml:space="preserve">ytowania na odległość do 8 km </w:t>
      </w:r>
      <w:r w:rsidR="005E6DDF">
        <w:t xml:space="preserve">– </w:t>
      </w:r>
      <w:r w:rsidR="005E6DDF" w:rsidRPr="005E6DDF">
        <w:rPr>
          <w:b/>
          <w:bCs/>
        </w:rPr>
        <w:t>1.225 m3</w:t>
      </w:r>
    </w:p>
    <w:p w14:paraId="2D0C1F0C" w14:textId="77777777" w:rsidR="00221168" w:rsidRPr="00C823F9" w:rsidRDefault="00221168" w:rsidP="00B8467A">
      <w:r w:rsidRPr="00C823F9">
        <w:t xml:space="preserve">- </w:t>
      </w:r>
      <w:r w:rsidR="00556C4F" w:rsidRPr="00C823F9">
        <w:t>Odtworzenie trasy i punktów wysokościowych w terenie równym</w:t>
      </w:r>
      <w:r w:rsidR="002973DD" w:rsidRPr="00C823F9">
        <w:t xml:space="preserve"> </w:t>
      </w:r>
    </w:p>
    <w:p w14:paraId="450FEAD9" w14:textId="1493AEF5" w:rsidR="00556C4F" w:rsidRDefault="00556C4F" w:rsidP="00B8467A">
      <w:pPr>
        <w:rPr>
          <w:b/>
        </w:rPr>
      </w:pPr>
      <w:r w:rsidRPr="00C823F9">
        <w:t>- Regulacja pionowa studzienek dla zaworów wodociągowych lub gazowych</w:t>
      </w:r>
      <w:r w:rsidR="005E6DDF">
        <w:t xml:space="preserve"> (wymiana na nowe)</w:t>
      </w:r>
      <w:r w:rsidRPr="00C823F9">
        <w:t xml:space="preserve"> </w:t>
      </w:r>
      <w:r w:rsidR="002973DD" w:rsidRPr="00C823F9">
        <w:t>–</w:t>
      </w:r>
      <w:r w:rsidRPr="00C823F9">
        <w:t xml:space="preserve"> </w:t>
      </w:r>
      <w:r w:rsidR="000C4FC9" w:rsidRPr="000C4FC9">
        <w:rPr>
          <w:b/>
        </w:rPr>
        <w:t>50</w:t>
      </w:r>
      <w:r w:rsidR="00C823F9" w:rsidRPr="00C823F9">
        <w:rPr>
          <w:b/>
        </w:rPr>
        <w:t xml:space="preserve"> </w:t>
      </w:r>
      <w:r w:rsidR="002973DD" w:rsidRPr="00C823F9">
        <w:rPr>
          <w:b/>
        </w:rPr>
        <w:t>szt</w:t>
      </w:r>
      <w:r w:rsidR="00B8467A">
        <w:rPr>
          <w:b/>
        </w:rPr>
        <w:t>.</w:t>
      </w:r>
    </w:p>
    <w:p w14:paraId="60FAFE51" w14:textId="2FB1B091" w:rsidR="002D32C8" w:rsidRPr="002D32C8" w:rsidRDefault="002D32C8" w:rsidP="00B8467A">
      <w:pPr>
        <w:rPr>
          <w:bCs/>
        </w:rPr>
      </w:pPr>
      <w:r>
        <w:rPr>
          <w:b/>
        </w:rPr>
        <w:t xml:space="preserve">- </w:t>
      </w:r>
      <w:r w:rsidRPr="002D32C8">
        <w:rPr>
          <w:bCs/>
        </w:rPr>
        <w:t>Wymiana pokryw nastudziennych kan</w:t>
      </w:r>
      <w:r w:rsidR="00CF2B80">
        <w:rPr>
          <w:bCs/>
        </w:rPr>
        <w:t>.</w:t>
      </w:r>
      <w:r w:rsidRPr="002D32C8">
        <w:rPr>
          <w:bCs/>
        </w:rPr>
        <w:t xml:space="preserve"> sanitarnej na pokrywy z herbem Grudziądza</w:t>
      </w:r>
      <w:r w:rsidR="00CF2B80">
        <w:rPr>
          <w:bCs/>
        </w:rPr>
        <w:t xml:space="preserve"> </w:t>
      </w:r>
      <w:r w:rsidR="002E39CE">
        <w:rPr>
          <w:b/>
        </w:rPr>
        <w:t>20</w:t>
      </w:r>
      <w:r w:rsidR="00CF2B80" w:rsidRPr="00CF2B80">
        <w:rPr>
          <w:b/>
        </w:rPr>
        <w:t xml:space="preserve"> szt</w:t>
      </w:r>
      <w:r w:rsidR="00CF2B80" w:rsidRPr="005E6DDF">
        <w:rPr>
          <w:b/>
        </w:rPr>
        <w:t>.</w:t>
      </w:r>
    </w:p>
    <w:p w14:paraId="47A7A2AE" w14:textId="06DCFBEA" w:rsidR="000C4FC9" w:rsidRDefault="00556C4F" w:rsidP="00B8467A">
      <w:pPr>
        <w:rPr>
          <w:b/>
        </w:rPr>
      </w:pPr>
      <w:r w:rsidRPr="00C823F9">
        <w:t>- Regulacja pionowa studzienek rewizyjnych –</w:t>
      </w:r>
      <w:r w:rsidR="000C4FC9">
        <w:t xml:space="preserve"> </w:t>
      </w:r>
      <w:r w:rsidR="002E39CE">
        <w:rPr>
          <w:b/>
          <w:bCs/>
        </w:rPr>
        <w:t>40</w:t>
      </w:r>
      <w:r w:rsidR="000C4FC9">
        <w:t xml:space="preserve"> </w:t>
      </w:r>
      <w:r w:rsidR="002973DD" w:rsidRPr="00C823F9">
        <w:rPr>
          <w:b/>
        </w:rPr>
        <w:t>szt</w:t>
      </w:r>
      <w:r w:rsidR="00B8467A">
        <w:rPr>
          <w:b/>
        </w:rPr>
        <w:t>.</w:t>
      </w:r>
      <w:r w:rsidR="007461DC">
        <w:rPr>
          <w:b/>
        </w:rPr>
        <w:t xml:space="preserve"> </w:t>
      </w:r>
    </w:p>
    <w:p w14:paraId="44976683" w14:textId="53CB348B" w:rsidR="00B8467A" w:rsidRDefault="00B8467A" w:rsidP="00B8467A">
      <w:pPr>
        <w:rPr>
          <w:b/>
        </w:rPr>
      </w:pPr>
      <w:r w:rsidRPr="00B8467A">
        <w:t>- Rury osłonowe na kablach –</w:t>
      </w:r>
      <w:r>
        <w:rPr>
          <w:b/>
        </w:rPr>
        <w:t xml:space="preserve"> </w:t>
      </w:r>
      <w:r w:rsidR="002E39CE">
        <w:rPr>
          <w:b/>
        </w:rPr>
        <w:t>71</w:t>
      </w:r>
      <w:r w:rsidR="002D32C8">
        <w:rPr>
          <w:b/>
        </w:rPr>
        <w:t>0</w:t>
      </w:r>
      <w:r>
        <w:rPr>
          <w:b/>
        </w:rPr>
        <w:t xml:space="preserve"> mb </w:t>
      </w:r>
    </w:p>
    <w:p w14:paraId="56DE9653" w14:textId="51593F50" w:rsidR="005E6DDF" w:rsidRPr="00454055" w:rsidRDefault="005E6DDF" w:rsidP="00B8467A">
      <w:pPr>
        <w:rPr>
          <w:bCs/>
        </w:rPr>
      </w:pPr>
      <w:r w:rsidRPr="00454055">
        <w:rPr>
          <w:bCs/>
        </w:rPr>
        <w:t xml:space="preserve">- </w:t>
      </w:r>
      <w:r w:rsidR="00454055" w:rsidRPr="00454055">
        <w:rPr>
          <w:bCs/>
        </w:rPr>
        <w:t>Przestawienie złącza kablowego do granicy działki</w:t>
      </w:r>
      <w:r w:rsidR="00454055">
        <w:rPr>
          <w:bCs/>
        </w:rPr>
        <w:t xml:space="preserve"> –</w:t>
      </w:r>
      <w:r w:rsidR="00C40F73">
        <w:rPr>
          <w:bCs/>
        </w:rPr>
        <w:t xml:space="preserve"> </w:t>
      </w:r>
      <w:r w:rsidR="00C40F73" w:rsidRPr="00C40F73">
        <w:rPr>
          <w:b/>
        </w:rPr>
        <w:t xml:space="preserve">4,00 </w:t>
      </w:r>
      <w:r w:rsidR="00454055" w:rsidRPr="00C40F73">
        <w:rPr>
          <w:b/>
        </w:rPr>
        <w:t>szt.</w:t>
      </w:r>
    </w:p>
    <w:p w14:paraId="042B498C" w14:textId="22B5EE62" w:rsidR="00454055" w:rsidRPr="00C40F73" w:rsidRDefault="00454055" w:rsidP="00B8467A">
      <w:pPr>
        <w:rPr>
          <w:b/>
        </w:rPr>
      </w:pPr>
      <w:r w:rsidRPr="00454055">
        <w:rPr>
          <w:bCs/>
        </w:rPr>
        <w:lastRenderedPageBreak/>
        <w:t>- Opracowanie projektu wraz z uzgodnieniami</w:t>
      </w:r>
      <w:r>
        <w:rPr>
          <w:bCs/>
        </w:rPr>
        <w:t xml:space="preserve"> – </w:t>
      </w:r>
      <w:r w:rsidR="00C40F73" w:rsidRPr="00C40F73">
        <w:rPr>
          <w:b/>
        </w:rPr>
        <w:t>4,00</w:t>
      </w:r>
      <w:r w:rsidRPr="00C40F73">
        <w:rPr>
          <w:b/>
        </w:rPr>
        <w:t xml:space="preserve">  szt.</w:t>
      </w:r>
    </w:p>
    <w:p w14:paraId="4306F444" w14:textId="70F5D57B" w:rsidR="00454055" w:rsidRPr="00454055" w:rsidRDefault="00454055" w:rsidP="00B8467A">
      <w:pPr>
        <w:rPr>
          <w:bCs/>
        </w:rPr>
      </w:pPr>
      <w:r w:rsidRPr="00454055">
        <w:rPr>
          <w:bCs/>
        </w:rPr>
        <w:t>- Karczowanie drzew o średnicy 76-130cm</w:t>
      </w:r>
      <w:r>
        <w:rPr>
          <w:bCs/>
        </w:rPr>
        <w:t xml:space="preserve"> –</w:t>
      </w:r>
      <w:r w:rsidR="00C40F73">
        <w:rPr>
          <w:bCs/>
        </w:rPr>
        <w:t xml:space="preserve"> </w:t>
      </w:r>
      <w:r w:rsidR="00C40F73" w:rsidRPr="00C40F73">
        <w:rPr>
          <w:b/>
        </w:rPr>
        <w:t>7,00</w:t>
      </w:r>
      <w:r w:rsidRPr="00C40F73">
        <w:rPr>
          <w:b/>
        </w:rPr>
        <w:t xml:space="preserve">   szt.</w:t>
      </w:r>
    </w:p>
    <w:p w14:paraId="4B79D28E" w14:textId="1DA1C26F" w:rsidR="00454055" w:rsidRPr="00454055" w:rsidRDefault="00454055" w:rsidP="00B8467A">
      <w:pPr>
        <w:rPr>
          <w:bCs/>
        </w:rPr>
      </w:pPr>
      <w:r w:rsidRPr="00454055">
        <w:rPr>
          <w:bCs/>
        </w:rPr>
        <w:t>- Wywóz dłużycy, karpin i gałęzi na odległość do 5 km</w:t>
      </w:r>
      <w:r>
        <w:rPr>
          <w:bCs/>
        </w:rPr>
        <w:t xml:space="preserve"> – </w:t>
      </w:r>
      <w:r w:rsidR="00C40F73" w:rsidRPr="00C40F73">
        <w:rPr>
          <w:b/>
        </w:rPr>
        <w:t>1 kpl.</w:t>
      </w:r>
      <w:r>
        <w:rPr>
          <w:bCs/>
        </w:rPr>
        <w:t xml:space="preserve"> </w:t>
      </w:r>
    </w:p>
    <w:p w14:paraId="63F710F9" w14:textId="69F8CE06" w:rsidR="00454055" w:rsidRDefault="00454055" w:rsidP="00B8467A">
      <w:pPr>
        <w:rPr>
          <w:b/>
        </w:rPr>
      </w:pPr>
      <w:r w:rsidRPr="00454055">
        <w:rPr>
          <w:bCs/>
        </w:rPr>
        <w:t>- Humusowanie</w:t>
      </w:r>
      <w:r>
        <w:rPr>
          <w:b/>
        </w:rPr>
        <w:t xml:space="preserve"> – 800 m2</w:t>
      </w:r>
    </w:p>
    <w:p w14:paraId="7F44860E" w14:textId="77777777" w:rsidR="00B8467A" w:rsidRDefault="00B8467A" w:rsidP="00B8467A">
      <w:pPr>
        <w:rPr>
          <w:b/>
        </w:rPr>
      </w:pPr>
    </w:p>
    <w:p w14:paraId="02D7B875" w14:textId="77777777" w:rsidR="00B8467A" w:rsidRPr="00C823F9" w:rsidRDefault="00B8467A" w:rsidP="00B8467A">
      <w:pPr>
        <w:rPr>
          <w:b/>
        </w:rPr>
      </w:pPr>
    </w:p>
    <w:p w14:paraId="28CC0D3D" w14:textId="77777777" w:rsidR="00556C4F" w:rsidRPr="00C823F9" w:rsidRDefault="00556C4F" w:rsidP="00B8467A">
      <w:r w:rsidRPr="00C823F9">
        <w:t>Należy również uzgodnić wszystkie prace z gestorami sieci i wykonać projekt i dokumentację powykonawczą</w:t>
      </w:r>
      <w:r w:rsidR="002973DD" w:rsidRPr="00C823F9">
        <w:t xml:space="preserve">. </w:t>
      </w:r>
      <w:r w:rsidRPr="00C823F9">
        <w:t xml:space="preserve">   </w:t>
      </w:r>
    </w:p>
    <w:sectPr w:rsidR="00556C4F" w:rsidRPr="00C823F9" w:rsidSect="00556C4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68"/>
    <w:rsid w:val="000C4FC9"/>
    <w:rsid w:val="00221168"/>
    <w:rsid w:val="002973DD"/>
    <w:rsid w:val="002D32C8"/>
    <w:rsid w:val="002E39CE"/>
    <w:rsid w:val="003E0249"/>
    <w:rsid w:val="003E7186"/>
    <w:rsid w:val="004407FF"/>
    <w:rsid w:val="00454055"/>
    <w:rsid w:val="004772B4"/>
    <w:rsid w:val="00490B67"/>
    <w:rsid w:val="00546201"/>
    <w:rsid w:val="005500B7"/>
    <w:rsid w:val="00556C4F"/>
    <w:rsid w:val="005E6DDF"/>
    <w:rsid w:val="00705FCD"/>
    <w:rsid w:val="007461DC"/>
    <w:rsid w:val="008E6037"/>
    <w:rsid w:val="00AC1AC0"/>
    <w:rsid w:val="00B058C7"/>
    <w:rsid w:val="00B16BE0"/>
    <w:rsid w:val="00B762C8"/>
    <w:rsid w:val="00B8467A"/>
    <w:rsid w:val="00C25AAB"/>
    <w:rsid w:val="00C40F73"/>
    <w:rsid w:val="00C823F9"/>
    <w:rsid w:val="00C870A2"/>
    <w:rsid w:val="00CF2B80"/>
    <w:rsid w:val="00E642F1"/>
    <w:rsid w:val="00E75AFC"/>
    <w:rsid w:val="00EA32A2"/>
    <w:rsid w:val="00EA44D0"/>
    <w:rsid w:val="00FE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68CB"/>
  <w15:docId w15:val="{766C7B7F-78E1-4AD6-8359-42C5436D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6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 Znak Znak Znak Znak Znak,Tekst podstawowy Znak Znak Znak Znak1"/>
    <w:basedOn w:val="Domylnaczcionkaakapitu"/>
    <w:link w:val="Tekstpodstawowy"/>
    <w:locked/>
    <w:rsid w:val="002211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Tekst podstawowy Znak Znak Znak Znak,Tekst podstawowy Znak Znak Znak Znak Znak,Tekst podstawowy Znak Znak Znak Znak Znak Znak Znak,Tekst podstawowy Znak Znak Znak"/>
    <w:basedOn w:val="Normalny"/>
    <w:link w:val="TekstpodstawowyZnak"/>
    <w:unhideWhenUsed/>
    <w:rsid w:val="00221168"/>
    <w:pPr>
      <w:spacing w:after="0" w:line="240" w:lineRule="auto"/>
      <w:jc w:val="both"/>
    </w:pPr>
    <w:rPr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22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r.ficerman</dc:creator>
  <cp:lastModifiedBy>Ramona Ficerman</cp:lastModifiedBy>
  <cp:revision>3</cp:revision>
  <cp:lastPrinted>2023-05-09T07:44:00Z</cp:lastPrinted>
  <dcterms:created xsi:type="dcterms:W3CDTF">2025-04-08T13:23:00Z</dcterms:created>
  <dcterms:modified xsi:type="dcterms:W3CDTF">2025-04-09T08:49:00Z</dcterms:modified>
</cp:coreProperties>
</file>